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40B" w:rsidRPr="00D35AEA" w:rsidRDefault="000D184D" w:rsidP="00802059">
      <w:pPr>
        <w:spacing w:line="340" w:lineRule="exact"/>
        <w:jc w:val="center"/>
        <w:rPr>
          <w:rFonts w:ascii="UD デジタル 教科書体 NK-R" w:eastAsia="UD デジタル 教科書体 NK-R" w:hAnsiTheme="majorEastAsia"/>
          <w:b/>
          <w:sz w:val="32"/>
          <w:szCs w:val="32"/>
        </w:rPr>
      </w:pPr>
      <w:bookmarkStart w:id="0" w:name="_GoBack"/>
      <w:bookmarkEnd w:id="0"/>
      <w:r w:rsidRPr="000D184D">
        <w:rPr>
          <w:rFonts w:ascii="UD デジタル 教科書体 NK-R" w:eastAsia="UD デジタル 教科書体 NK-R" w:hAnsiTheme="majorEastAsia" w:hint="eastAsia"/>
          <w:b/>
          <w:sz w:val="32"/>
          <w:szCs w:val="32"/>
        </w:rPr>
        <w:t>令和５年度における「ユニバーサル都市・福岡」の推進について</w:t>
      </w:r>
    </w:p>
    <w:p w:rsidR="003E640B" w:rsidRPr="00D35AEA" w:rsidRDefault="003E640B" w:rsidP="00802059">
      <w:pPr>
        <w:spacing w:line="340" w:lineRule="exact"/>
        <w:rPr>
          <w:rFonts w:ascii="UD デジタル 教科書体 NK-R" w:eastAsia="UD デジタル 教科書体 NK-R" w:hAnsi="BIZ UDPゴシック"/>
          <w:sz w:val="24"/>
        </w:rPr>
      </w:pPr>
    </w:p>
    <w:p w:rsidR="003E640B" w:rsidRPr="00D35AEA" w:rsidRDefault="003E640B" w:rsidP="00802059">
      <w:pPr>
        <w:spacing w:line="340" w:lineRule="exact"/>
        <w:ind w:firstLineChars="100" w:firstLine="240"/>
        <w:rPr>
          <w:rFonts w:ascii="UD デジタル 教科書体 NK-R" w:eastAsia="UD デジタル 教科書体 NK-R" w:hAnsi="BIZ UDPゴシック"/>
          <w:sz w:val="24"/>
        </w:rPr>
      </w:pPr>
      <w:r w:rsidRPr="00D35AEA">
        <w:rPr>
          <w:rFonts w:ascii="UD デジタル 教科書体 NK-R" w:eastAsia="UD デジタル 教科書体 NK-R" w:hAnsi="BIZ UDPゴシック" w:hint="eastAsia"/>
          <w:sz w:val="24"/>
        </w:rPr>
        <w:t>議題２「令和</w:t>
      </w:r>
      <w:r w:rsidR="006966E4">
        <w:rPr>
          <w:rFonts w:ascii="UD デジタル 教科書体 NK-R" w:eastAsia="UD デジタル 教科書体 NK-R" w:hAnsi="BIZ UDPゴシック" w:hint="eastAsia"/>
          <w:sz w:val="24"/>
        </w:rPr>
        <w:t>５年度におけるユニバーサル都市・福岡の推進</w:t>
      </w:r>
      <w:r w:rsidRPr="00D35AEA">
        <w:rPr>
          <w:rFonts w:ascii="UD デジタル 教科書体 NK-R" w:eastAsia="UD デジタル 教科書体 NK-R" w:hAnsi="BIZ UDPゴシック" w:hint="eastAsia"/>
          <w:sz w:val="24"/>
        </w:rPr>
        <w:t>について」</w:t>
      </w:r>
      <w:r w:rsidR="00DD7004" w:rsidRPr="00D35AEA">
        <w:rPr>
          <w:rFonts w:ascii="UD デジタル 教科書体 NK-R" w:eastAsia="UD デジタル 教科書体 NK-R" w:hAnsi="BIZ UDPゴシック" w:hint="eastAsia"/>
          <w:sz w:val="24"/>
        </w:rPr>
        <w:t>説明します</w:t>
      </w:r>
      <w:r w:rsidRPr="00D35AEA">
        <w:rPr>
          <w:rFonts w:ascii="UD デジタル 教科書体 NK-R" w:eastAsia="UD デジタル 教科書体 NK-R" w:hAnsi="BIZ UDPゴシック" w:hint="eastAsia"/>
          <w:sz w:val="24"/>
        </w:rPr>
        <w:t>。</w:t>
      </w:r>
    </w:p>
    <w:p w:rsidR="003E640B" w:rsidRPr="006966E4" w:rsidRDefault="003E640B" w:rsidP="00802059">
      <w:pPr>
        <w:spacing w:line="340" w:lineRule="exact"/>
        <w:rPr>
          <w:rFonts w:ascii="UD デジタル 教科書体 NK-R" w:eastAsia="UD デジタル 教科書体 NK-R" w:hAnsi="BIZ UDPゴシック"/>
          <w:sz w:val="24"/>
        </w:rPr>
      </w:pPr>
    </w:p>
    <w:p w:rsidR="003E640B" w:rsidRPr="00D35AEA" w:rsidRDefault="003E640B" w:rsidP="00802059">
      <w:pPr>
        <w:spacing w:line="340" w:lineRule="exact"/>
        <w:ind w:firstLineChars="100" w:firstLine="240"/>
        <w:rPr>
          <w:rFonts w:ascii="UD デジタル 教科書体 NK-R" w:eastAsia="UD デジタル 教科書体 NK-R" w:hAnsi="BIZ UDPゴシック"/>
          <w:sz w:val="24"/>
        </w:rPr>
      </w:pPr>
      <w:r w:rsidRPr="00D35AEA">
        <w:rPr>
          <w:rFonts w:ascii="UD デジタル 教科書体 NK-R" w:eastAsia="UD デジタル 教科書体 NK-R" w:hAnsi="BIZ UDPゴシック" w:hint="eastAsia"/>
          <w:sz w:val="24"/>
        </w:rPr>
        <w:t>まずは、資料</w:t>
      </w:r>
      <w:r w:rsidR="00FC08A1" w:rsidRPr="00D35AEA">
        <w:rPr>
          <w:rFonts w:ascii="UD デジタル 教科書体 NK-R" w:eastAsia="UD デジタル 教科書体 NK-R" w:hAnsi="BIZ UDPゴシック" w:hint="eastAsia"/>
          <w:sz w:val="24"/>
        </w:rPr>
        <w:t>１枚目の左上、１．</w:t>
      </w:r>
      <w:r w:rsidRPr="00D35AEA">
        <w:rPr>
          <w:rFonts w:ascii="UD デジタル 教科書体 NK-R" w:eastAsia="UD デジタル 教科書体 NK-R" w:hAnsi="BIZ UDPゴシック" w:hint="eastAsia"/>
          <w:sz w:val="24"/>
        </w:rPr>
        <w:t>本協議会の設置目的について</w:t>
      </w:r>
      <w:r w:rsidR="00DD7004" w:rsidRPr="00D35AEA">
        <w:rPr>
          <w:rFonts w:ascii="UD デジタル 教科書体 NK-R" w:eastAsia="UD デジタル 教科書体 NK-R" w:hAnsi="BIZ UDPゴシック" w:hint="eastAsia"/>
          <w:sz w:val="24"/>
        </w:rPr>
        <w:t>です</w:t>
      </w:r>
      <w:r w:rsidRPr="00D35AEA">
        <w:rPr>
          <w:rFonts w:ascii="UD デジタル 教科書体 NK-R" w:eastAsia="UD デジタル 教科書体 NK-R" w:hAnsi="BIZ UDPゴシック" w:hint="eastAsia"/>
          <w:sz w:val="24"/>
        </w:rPr>
        <w:t>。今年度新しく委員をお引き受けくださった方もおられますので、改めて目的についてご確認させていただきます。本協議会は、みんながやさしい、みんなにやさしい「ユニバーサル都市・福岡」の実現を目指し、ユニバーサルデザインの考え方に基づき、誰もが住み</w:t>
      </w:r>
      <w:r w:rsidR="00D54FC4">
        <w:rPr>
          <w:rFonts w:ascii="UD デジタル 教科書体 NK-R" w:eastAsia="UD デジタル 教科書体 NK-R" w:hAnsi="BIZ UDPゴシック" w:hint="eastAsia"/>
          <w:sz w:val="24"/>
        </w:rPr>
        <w:t>やすく、過ごしやすい街づくりの推進を図ることを目的に設置してい</w:t>
      </w:r>
      <w:r w:rsidRPr="00D35AEA">
        <w:rPr>
          <w:rFonts w:ascii="UD デジタル 教科書体 NK-R" w:eastAsia="UD デジタル 教科書体 NK-R" w:hAnsi="BIZ UDPゴシック" w:hint="eastAsia"/>
          <w:sz w:val="24"/>
        </w:rPr>
        <w:t>ます。</w:t>
      </w:r>
    </w:p>
    <w:p w:rsidR="003E640B" w:rsidRPr="00D35AEA" w:rsidRDefault="003E640B" w:rsidP="00802059">
      <w:pPr>
        <w:spacing w:line="340" w:lineRule="exact"/>
        <w:rPr>
          <w:rFonts w:ascii="UD デジタル 教科書体 NK-R" w:eastAsia="UD デジタル 教科書体 NK-R" w:hAnsi="BIZ UDPゴシック"/>
          <w:sz w:val="24"/>
        </w:rPr>
      </w:pPr>
    </w:p>
    <w:p w:rsidR="00FC08A1" w:rsidRPr="00D35AEA" w:rsidRDefault="00FC08A1" w:rsidP="00802059">
      <w:pPr>
        <w:spacing w:line="340" w:lineRule="exact"/>
        <w:ind w:firstLineChars="100" w:firstLine="240"/>
        <w:rPr>
          <w:rFonts w:ascii="UD デジタル 教科書体 NK-R" w:eastAsia="UD デジタル 教科書体 NK-R" w:hAnsi="BIZ UDPゴシック"/>
          <w:sz w:val="24"/>
        </w:rPr>
      </w:pPr>
      <w:r w:rsidRPr="00D35AEA">
        <w:rPr>
          <w:rFonts w:ascii="UD デジタル 教科書体 NK-R" w:eastAsia="UD デジタル 教科書体 NK-R" w:hAnsi="BIZ UDPゴシック" w:hint="eastAsia"/>
          <w:sz w:val="24"/>
        </w:rPr>
        <w:t>次に、資料１枚目の左下に、２．成果指標につ</w:t>
      </w:r>
      <w:r w:rsidR="006966E4">
        <w:rPr>
          <w:rFonts w:ascii="UD デジタル 教科書体 NK-R" w:eastAsia="UD デジタル 教科書体 NK-R" w:hAnsi="BIZ UDPゴシック" w:hint="eastAsia"/>
          <w:sz w:val="24"/>
        </w:rPr>
        <w:t>いてです。ユニバーサルデザインの概念の理解度につきまして、令和４</w:t>
      </w:r>
      <w:r w:rsidRPr="00D35AEA">
        <w:rPr>
          <w:rFonts w:ascii="UD デジタル 教科書体 NK-R" w:eastAsia="UD デジタル 教科書体 NK-R" w:hAnsi="BIZ UDPゴシック" w:hint="eastAsia"/>
          <w:sz w:val="24"/>
        </w:rPr>
        <w:t>年度は５</w:t>
      </w:r>
      <w:r w:rsidR="006966E4">
        <w:rPr>
          <w:rFonts w:ascii="UD デジタル 教科書体 NK-R" w:eastAsia="UD デジタル 教科書体 NK-R" w:hAnsi="BIZ UDPゴシック" w:hint="eastAsia"/>
          <w:sz w:val="24"/>
        </w:rPr>
        <w:t>３</w:t>
      </w:r>
      <w:r w:rsidRPr="00D35AEA">
        <w:rPr>
          <w:rFonts w:ascii="UD デジタル 教科書体 NK-R" w:eastAsia="UD デジタル 教科書体 NK-R" w:hAnsi="BIZ UDPゴシック" w:hint="eastAsia"/>
          <w:sz w:val="24"/>
        </w:rPr>
        <w:t>．</w:t>
      </w:r>
      <w:r w:rsidR="006966E4">
        <w:rPr>
          <w:rFonts w:ascii="UD デジタル 教科書体 NK-R" w:eastAsia="UD デジタル 教科書体 NK-R" w:hAnsi="BIZ UDPゴシック" w:hint="eastAsia"/>
          <w:sz w:val="24"/>
        </w:rPr>
        <w:t>２％</w:t>
      </w:r>
      <w:r w:rsidRPr="00D35AEA">
        <w:rPr>
          <w:rFonts w:ascii="UD デジタル 教科書体 NK-R" w:eastAsia="UD デジタル 教科書体 NK-R" w:hAnsi="BIZ UDPゴシック" w:hint="eastAsia"/>
          <w:sz w:val="24"/>
        </w:rPr>
        <w:t>、ユニバーサルデザインへの取組みへの評価につきましては5４．0</w:t>
      </w:r>
      <w:r w:rsidR="006966E4">
        <w:rPr>
          <w:rFonts w:ascii="UD デジタル 教科書体 NK-R" w:eastAsia="UD デジタル 教科書体 NK-R" w:hAnsi="BIZ UDPゴシック" w:hint="eastAsia"/>
          <w:sz w:val="24"/>
        </w:rPr>
        <w:t>％、ユニバーサル都市・福岡のロゴマークの認知度は５１．８</w:t>
      </w:r>
      <w:r w:rsidR="00D54FC4">
        <w:rPr>
          <w:rFonts w:ascii="UD デジタル 教科書体 NK-R" w:eastAsia="UD デジタル 教科書体 NK-R" w:hAnsi="BIZ UDPゴシック" w:hint="eastAsia"/>
          <w:sz w:val="24"/>
        </w:rPr>
        <w:t>％となってい</w:t>
      </w:r>
      <w:r w:rsidRPr="00D35AEA">
        <w:rPr>
          <w:rFonts w:ascii="UD デジタル 教科書体 NK-R" w:eastAsia="UD デジタル 教科書体 NK-R" w:hAnsi="BIZ UDPゴシック" w:hint="eastAsia"/>
          <w:sz w:val="24"/>
        </w:rPr>
        <w:t>ます。目標に達していない状況でござ</w:t>
      </w:r>
      <w:r w:rsidR="00D54FC4">
        <w:rPr>
          <w:rFonts w:ascii="UD デジタル 教科書体 NK-R" w:eastAsia="UD デジタル 教科書体 NK-R" w:hAnsi="BIZ UDPゴシック" w:hint="eastAsia"/>
          <w:sz w:val="24"/>
        </w:rPr>
        <w:t>いますので、引き続き、目標値に向けて取り組んでいくこととしてい</w:t>
      </w:r>
      <w:r w:rsidRPr="00D35AEA">
        <w:rPr>
          <w:rFonts w:ascii="UD デジタル 教科書体 NK-R" w:eastAsia="UD デジタル 教科書体 NK-R" w:hAnsi="BIZ UDPゴシック" w:hint="eastAsia"/>
          <w:sz w:val="24"/>
        </w:rPr>
        <w:t>ます。</w:t>
      </w:r>
    </w:p>
    <w:p w:rsidR="00FC08A1" w:rsidRPr="00D35AEA" w:rsidRDefault="00FC08A1" w:rsidP="00802059">
      <w:pPr>
        <w:spacing w:line="340" w:lineRule="exact"/>
        <w:rPr>
          <w:rFonts w:ascii="UD デジタル 教科書体 NK-R" w:eastAsia="UD デジタル 教科書体 NK-R" w:hAnsi="BIZ UDPゴシック"/>
          <w:sz w:val="24"/>
        </w:rPr>
      </w:pPr>
    </w:p>
    <w:p w:rsidR="00FC08A1" w:rsidRPr="00D35AEA" w:rsidRDefault="006966E4" w:rsidP="00802059">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資料１枚目の右側に、参考に令和４</w:t>
      </w:r>
      <w:r w:rsidR="00D54FC4">
        <w:rPr>
          <w:rFonts w:ascii="UD デジタル 教科書体 NK-R" w:eastAsia="UD デジタル 教科書体 NK-R" w:hAnsi="BIZ UDPゴシック" w:hint="eastAsia"/>
          <w:sz w:val="24"/>
        </w:rPr>
        <w:t>年度の市政アンケート調査結果から一部抜粋して載せてい</w:t>
      </w:r>
      <w:r w:rsidR="00FC08A1" w:rsidRPr="00D35AEA">
        <w:rPr>
          <w:rFonts w:ascii="UD デジタル 教科書体 NK-R" w:eastAsia="UD デジタル 教科書体 NK-R" w:hAnsi="BIZ UDPゴシック" w:hint="eastAsia"/>
          <w:sz w:val="24"/>
        </w:rPr>
        <w:t>ます。ユニバーサルデザインの言葉の意味を知っていた、と回答した方を、年代別に見ますと、18歳から29</w:t>
      </w:r>
      <w:r>
        <w:rPr>
          <w:rFonts w:ascii="UD デジタル 教科書体 NK-R" w:eastAsia="UD デジタル 教科書体 NK-R" w:hAnsi="BIZ UDPゴシック" w:hint="eastAsia"/>
          <w:sz w:val="24"/>
        </w:rPr>
        <w:t>歳まで、で最も高い数値の７４．６</w:t>
      </w:r>
      <w:r w:rsidR="00D54FC4">
        <w:rPr>
          <w:rFonts w:ascii="UD デジタル 教科書体 NK-R" w:eastAsia="UD デジタル 教科書体 NK-R" w:hAnsi="BIZ UDPゴシック" w:hint="eastAsia"/>
          <w:sz w:val="24"/>
        </w:rPr>
        <w:t>％となってい</w:t>
      </w:r>
      <w:r w:rsidR="00FC08A1" w:rsidRPr="00D35AEA">
        <w:rPr>
          <w:rFonts w:ascii="UD デジタル 教科書体 NK-R" w:eastAsia="UD デジタル 教科書体 NK-R" w:hAnsi="BIZ UDPゴシック" w:hint="eastAsia"/>
          <w:sz w:val="24"/>
        </w:rPr>
        <w:t>ます。また、福岡市はユニバーサルデザインの取組みが進んでいると回答した方を、年代別に見ますと、18歳から29</w:t>
      </w:r>
      <w:r>
        <w:rPr>
          <w:rFonts w:ascii="UD デジタル 教科書体 NK-R" w:eastAsia="UD デジタル 教科書体 NK-R" w:hAnsi="BIZ UDPゴシック" w:hint="eastAsia"/>
          <w:sz w:val="24"/>
        </w:rPr>
        <w:t>歳まで、で最も高い数値の５９．７</w:t>
      </w:r>
      <w:r w:rsidR="00D54FC4">
        <w:rPr>
          <w:rFonts w:ascii="UD デジタル 教科書体 NK-R" w:eastAsia="UD デジタル 教科書体 NK-R" w:hAnsi="BIZ UDPゴシック" w:hint="eastAsia"/>
          <w:sz w:val="24"/>
        </w:rPr>
        <w:t>％となってい</w:t>
      </w:r>
      <w:r w:rsidR="00FC08A1" w:rsidRPr="00D35AEA">
        <w:rPr>
          <w:rFonts w:ascii="UD デジタル 教科書体 NK-R" w:eastAsia="UD デジタル 教科書体 NK-R" w:hAnsi="BIZ UDPゴシック" w:hint="eastAsia"/>
          <w:sz w:val="24"/>
        </w:rPr>
        <w:t>ます。この調査結果から、10代から20代までの若い年代の方が、他の世代に比べて、ユニバーサルデザインの認知度は広がっていると考えられます。一方で、30代から40代まで、60代以降の認知度が低いことが課題と考えられることから、各世代に合わせた最適な広報手段で周知を展開する必要があると認識しており、</w:t>
      </w:r>
      <w:r w:rsidR="00D54FC4">
        <w:rPr>
          <w:rFonts w:ascii="UD デジタル 教科書体 NK-R" w:eastAsia="UD デジタル 教科書体 NK-R" w:hAnsi="BIZ UDPゴシック" w:hint="eastAsia"/>
          <w:sz w:val="24"/>
        </w:rPr>
        <w:t>ユニバーサルデザインへの認知度向上につなげていきたいと考えてい</w:t>
      </w:r>
      <w:r w:rsidR="00FC08A1" w:rsidRPr="00D35AEA">
        <w:rPr>
          <w:rFonts w:ascii="UD デジタル 教科書体 NK-R" w:eastAsia="UD デジタル 教科書体 NK-R" w:hAnsi="BIZ UDPゴシック" w:hint="eastAsia"/>
          <w:sz w:val="24"/>
        </w:rPr>
        <w:t>ます。</w:t>
      </w:r>
    </w:p>
    <w:p w:rsidR="003E640B" w:rsidRDefault="003E640B" w:rsidP="00802059">
      <w:pPr>
        <w:spacing w:line="340" w:lineRule="exact"/>
        <w:rPr>
          <w:rFonts w:ascii="UD デジタル 教科書体 NK-R" w:eastAsia="UD デジタル 教科書体 NK-R" w:hAnsi="BIZ UDPゴシック"/>
          <w:sz w:val="24"/>
        </w:rPr>
      </w:pPr>
    </w:p>
    <w:p w:rsidR="00B90AA7" w:rsidRDefault="00B90AA7" w:rsidP="00B90AA7">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右下には、昨年度第三回推進協議会資料に</w:t>
      </w:r>
      <w:r w:rsidR="00D54FC4">
        <w:rPr>
          <w:rFonts w:ascii="UD デジタル 教科書体 NK-R" w:eastAsia="UD デジタル 教科書体 NK-R" w:hAnsi="BIZ UDPゴシック" w:hint="eastAsia"/>
          <w:sz w:val="24"/>
        </w:rPr>
        <w:t>記載の普及啓発の取組みに係る今後の方向性について、</w:t>
      </w:r>
    </w:p>
    <w:p w:rsidR="00B71A79" w:rsidRDefault="00B71A79" w:rsidP="00B71A79">
      <w:pPr>
        <w:spacing w:line="340" w:lineRule="exact"/>
        <w:ind w:firstLineChars="100" w:firstLine="240"/>
        <w:rPr>
          <w:rFonts w:ascii="UD デジタル 教科書体 NK-R" w:eastAsia="UD デジタル 教科書体 NK-R" w:hAnsi="BIZ UDPゴシック"/>
          <w:sz w:val="24"/>
        </w:rPr>
      </w:pPr>
      <w:r w:rsidRPr="00B71A79">
        <w:rPr>
          <w:rFonts w:ascii="UD デジタル 教科書体 NK-R" w:eastAsia="UD デジタル 教科書体 NK-R" w:hAnsi="BIZ UDPゴシック" w:hint="eastAsia"/>
          <w:sz w:val="24"/>
        </w:rPr>
        <w:t>ユニバーサルデザインの認知度の低い高齢者層にもっと訴求するような普及・啓発の方法を検討する</w:t>
      </w:r>
    </w:p>
    <w:p w:rsidR="00B71A79" w:rsidRPr="00B71A79" w:rsidRDefault="00B71A79" w:rsidP="00B71A79">
      <w:pPr>
        <w:spacing w:line="340" w:lineRule="exact"/>
        <w:ind w:firstLineChars="100" w:firstLine="240"/>
        <w:rPr>
          <w:rFonts w:ascii="UD デジタル 教科書体 NK-R" w:eastAsia="UD デジタル 教科書体 NK-R" w:hAnsi="BIZ UDPゴシック"/>
          <w:sz w:val="24"/>
        </w:rPr>
      </w:pPr>
      <w:r w:rsidRPr="00B71A79">
        <w:rPr>
          <w:rFonts w:ascii="UD デジタル 教科書体 NK-R" w:eastAsia="UD デジタル 教科書体 NK-R" w:hAnsi="BIZ UDPゴシック" w:hint="eastAsia"/>
          <w:sz w:val="24"/>
        </w:rPr>
        <w:t>インスタグラムの利用率は、「10～20歳代は70～80％ 50歳代</w:t>
      </w:r>
      <w:r>
        <w:rPr>
          <w:rFonts w:ascii="UD デジタル 教科書体 NK-R" w:eastAsia="UD デジタル 教科書体 NK-R" w:hAnsi="BIZ UDPゴシック" w:hint="eastAsia"/>
          <w:sz w:val="24"/>
        </w:rPr>
        <w:t>以上</w:t>
      </w:r>
      <w:r w:rsidRPr="00B71A79">
        <w:rPr>
          <w:rFonts w:ascii="UD デジタル 教科書体 NK-R" w:eastAsia="UD デジタル 教科書体 NK-R" w:hAnsi="BIZ UDPゴシック" w:hint="eastAsia"/>
          <w:sz w:val="24"/>
        </w:rPr>
        <w:t>は10～40％」であり、ユニバーサルデザインの認知度の比較的高い18～29歳へ伝わっていることは想定されるが、課題となる高齢者層にはあまり伝わっていないことが想定される</w:t>
      </w:r>
    </w:p>
    <w:p w:rsidR="00B71A79" w:rsidRDefault="00B71A79" w:rsidP="00B71A79">
      <w:pPr>
        <w:spacing w:line="340" w:lineRule="exact"/>
        <w:ind w:firstLineChars="100" w:firstLine="240"/>
        <w:rPr>
          <w:rFonts w:ascii="UD デジタル 教科書体 NK-R" w:eastAsia="UD デジタル 教科書体 NK-R" w:hAnsi="BIZ UDPゴシック"/>
          <w:sz w:val="24"/>
        </w:rPr>
      </w:pPr>
      <w:r w:rsidRPr="00B71A79">
        <w:rPr>
          <w:rFonts w:ascii="UD デジタル 教科書体 NK-R" w:eastAsia="UD デジタル 教科書体 NK-R" w:hAnsi="BIZ UDPゴシック" w:hint="eastAsia"/>
          <w:sz w:val="24"/>
        </w:rPr>
        <w:t>と記載されています。</w:t>
      </w:r>
    </w:p>
    <w:p w:rsidR="00B71A79" w:rsidRDefault="00B71A79" w:rsidP="00B71A79">
      <w:pPr>
        <w:spacing w:line="340" w:lineRule="exact"/>
        <w:ind w:firstLineChars="100" w:firstLine="240"/>
        <w:rPr>
          <w:rFonts w:ascii="UD デジタル 教科書体 NK-R" w:eastAsia="UD デジタル 教科書体 NK-R" w:hAnsi="BIZ UDPゴシック"/>
          <w:sz w:val="24"/>
        </w:rPr>
      </w:pPr>
    </w:p>
    <w:p w:rsidR="00B71A79" w:rsidRPr="00D35AEA" w:rsidRDefault="00B71A79" w:rsidP="00B71A79">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次に、2枚目に移りまして、３．主な取組みについてです。</w:t>
      </w:r>
    </w:p>
    <w:p w:rsidR="00530FB3" w:rsidRDefault="00B71A79" w:rsidP="00802059">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まず、</w:t>
      </w:r>
      <w:r w:rsidR="00530FB3">
        <w:rPr>
          <w:rFonts w:ascii="UD デジタル 教科書体 NK-R" w:eastAsia="UD デジタル 教科書体 NK-R" w:hAnsi="BIZ UDPゴシック" w:hint="eastAsia"/>
          <w:sz w:val="24"/>
        </w:rPr>
        <w:t>総務企画局</w:t>
      </w:r>
      <w:r w:rsidR="00501DF6">
        <w:rPr>
          <w:rFonts w:ascii="UD デジタル 教科書体 NK-R" w:eastAsia="UD デジタル 教科書体 NK-R" w:hAnsi="BIZ UDPゴシック" w:hint="eastAsia"/>
          <w:sz w:val="24"/>
        </w:rPr>
        <w:t>企画調整部</w:t>
      </w:r>
      <w:r w:rsidR="00530FB3">
        <w:rPr>
          <w:rFonts w:ascii="UD デジタル 教科書体 NK-R" w:eastAsia="UD デジタル 教科書体 NK-R" w:hAnsi="BIZ UDPゴシック" w:hint="eastAsia"/>
          <w:sz w:val="24"/>
        </w:rPr>
        <w:t>の</w:t>
      </w:r>
      <w:r w:rsidR="0055726D" w:rsidRPr="00D35AEA">
        <w:rPr>
          <w:rFonts w:ascii="UD デジタル 教科書体 NK-R" w:eastAsia="UD デジタル 教科書体 NK-R" w:hAnsi="BIZ UDPゴシック" w:hint="eastAsia"/>
          <w:sz w:val="24"/>
        </w:rPr>
        <w:t>新規事業としまして、</w:t>
      </w:r>
      <w:r w:rsidR="00530FB3">
        <w:rPr>
          <w:rFonts w:ascii="UD デジタル 教科書体 NK-R" w:eastAsia="UD デジタル 教科書体 NK-R" w:hAnsi="BIZ UDPゴシック" w:hint="eastAsia"/>
          <w:sz w:val="24"/>
        </w:rPr>
        <w:t>今年度はユニバーサル都市・福</w:t>
      </w:r>
      <w:r w:rsidR="00D54FC4">
        <w:rPr>
          <w:rFonts w:ascii="UD デジタル 教科書体 NK-R" w:eastAsia="UD デジタル 教科書体 NK-R" w:hAnsi="BIZ UDPゴシック" w:hint="eastAsia"/>
          <w:sz w:val="24"/>
        </w:rPr>
        <w:t>岡の認知度向上のため、各年代に応じた普及啓発を実施予定としてい</w:t>
      </w:r>
      <w:r w:rsidR="00530FB3">
        <w:rPr>
          <w:rFonts w:ascii="UD デジタル 教科書体 NK-R" w:eastAsia="UD デジタル 教科書体 NK-R" w:hAnsi="BIZ UDPゴシック" w:hint="eastAsia"/>
          <w:sz w:val="24"/>
        </w:rPr>
        <w:t>ます。39歳以下はラジオとタイアップしたインタビュー記事やイベントを活用した記事のSNS配信を行います。40歳から59歳までは通勤時を意識した公共交通機関における広報を実施します。60歳以上は60歳以上の参加の多いイベントにおけ</w:t>
      </w:r>
      <w:r>
        <w:rPr>
          <w:rFonts w:ascii="UD デジタル 教科書体 NK-R" w:eastAsia="UD デジタル 教科書体 NK-R" w:hAnsi="BIZ UDPゴシック" w:hint="eastAsia"/>
          <w:sz w:val="24"/>
        </w:rPr>
        <w:t>るユニバーサルデザインの理念を踏まえた落語会</w:t>
      </w:r>
      <w:r w:rsidR="00501DF6">
        <w:rPr>
          <w:rFonts w:ascii="UD デジタル 教科書体 NK-R" w:eastAsia="UD デジタル 教科書体 NK-R" w:hAnsi="BIZ UDPゴシック" w:hint="eastAsia"/>
          <w:sz w:val="24"/>
        </w:rPr>
        <w:t>の実施を予定してい</w:t>
      </w:r>
      <w:r w:rsidR="00530FB3">
        <w:rPr>
          <w:rFonts w:ascii="UD デジタル 教科書体 NK-R" w:eastAsia="UD デジタル 教科書体 NK-R" w:hAnsi="BIZ UDPゴシック" w:hint="eastAsia"/>
          <w:sz w:val="24"/>
        </w:rPr>
        <w:t>ます。</w:t>
      </w:r>
    </w:p>
    <w:p w:rsidR="0055726D" w:rsidRPr="00B71A79" w:rsidRDefault="0055726D" w:rsidP="00802059">
      <w:pPr>
        <w:spacing w:line="340" w:lineRule="exact"/>
        <w:ind w:firstLineChars="100" w:firstLine="240"/>
        <w:rPr>
          <w:rFonts w:ascii="UD デジタル 教科書体 NK-R" w:eastAsia="UD デジタル 教科書体 NK-R" w:hAnsi="BIZ UDPゴシック"/>
          <w:sz w:val="24"/>
        </w:rPr>
      </w:pPr>
    </w:p>
    <w:p w:rsidR="00D35AEA" w:rsidRDefault="00D35AEA" w:rsidP="00802059">
      <w:pPr>
        <w:spacing w:line="340" w:lineRule="exact"/>
        <w:ind w:firstLineChars="100" w:firstLine="240"/>
        <w:rPr>
          <w:rFonts w:ascii="UD デジタル 教科書体 NK-R" w:eastAsia="UD デジタル 教科書体 NK-R" w:hAnsi="Microsoft JhengHei" w:cs="Microsoft JhengHei"/>
          <w:sz w:val="24"/>
        </w:rPr>
      </w:pPr>
      <w:r>
        <w:rPr>
          <w:rFonts w:ascii="UD デジタル 教科書体 NK-R" w:eastAsia="UD デジタル 教科書体 NK-R" w:hAnsi="BIZ UDPゴシック" w:hint="eastAsia"/>
          <w:sz w:val="24"/>
        </w:rPr>
        <w:lastRenderedPageBreak/>
        <w:t>次に、</w:t>
      </w:r>
      <w:r w:rsidR="009F2811">
        <w:rPr>
          <w:rFonts w:ascii="UD デジタル 教科書体 NK-R" w:eastAsia="UD デジタル 教科書体 NK-R" w:hAnsi="BIZ UDPゴシック" w:hint="eastAsia"/>
          <w:sz w:val="24"/>
        </w:rPr>
        <w:t>道路下水道局の</w:t>
      </w:r>
      <w:r w:rsidR="00530FB3">
        <w:rPr>
          <w:rFonts w:ascii="UD デジタル 教科書体 NK-R" w:eastAsia="UD デジタル 教科書体 NK-R" w:hAnsi="BIZ UDPゴシック" w:hint="eastAsia"/>
          <w:sz w:val="24"/>
        </w:rPr>
        <w:t>JA全農ふくれんと市内の福祉事業所を新たにマッチングした事</w:t>
      </w:r>
      <w:r>
        <w:rPr>
          <w:rFonts w:ascii="UD デジタル 教科書体 NK-R" w:eastAsia="UD デジタル 教科書体 NK-R" w:hAnsi="BIZ UDPゴシック" w:cs="BIZ UDPゴシック" w:hint="eastAsia"/>
          <w:sz w:val="24"/>
        </w:rPr>
        <w:t>業です。これは、</w:t>
      </w:r>
      <w:r w:rsidR="00530FB3">
        <w:rPr>
          <w:rFonts w:ascii="UD デジタル 教科書体 NK-R" w:eastAsia="UD デジタル 教科書体 NK-R" w:hAnsi="BIZ UDPゴシック" w:cs="BIZ UDPゴシック" w:hint="eastAsia"/>
          <w:sz w:val="24"/>
        </w:rPr>
        <w:t>JA全農ふくれんと福祉事業所のマッチングを行い、福祉事業所がエコ肥料の製造</w:t>
      </w:r>
      <w:r w:rsidR="00501DF6">
        <w:rPr>
          <w:rFonts w:ascii="UD デジタル 教科書体 NK-R" w:eastAsia="UD デジタル 教科書体 NK-R" w:hAnsi="BIZ UDPゴシック" w:cs="BIZ UDPゴシック" w:hint="eastAsia"/>
          <w:sz w:val="24"/>
        </w:rPr>
        <w:t>の一部を担うこととなってい</w:t>
      </w:r>
      <w:r w:rsidR="0036600A">
        <w:rPr>
          <w:rFonts w:ascii="UD デジタル 教科書体 NK-R" w:eastAsia="UD デジタル 教科書体 NK-R" w:hAnsi="BIZ UDPゴシック" w:cs="BIZ UDPゴシック" w:hint="eastAsia"/>
          <w:sz w:val="24"/>
        </w:rPr>
        <w:t>ます。</w:t>
      </w:r>
    </w:p>
    <w:p w:rsidR="0036600A" w:rsidRDefault="0036600A" w:rsidP="00802059">
      <w:pPr>
        <w:spacing w:line="340" w:lineRule="exact"/>
        <w:ind w:firstLineChars="100" w:firstLine="240"/>
        <w:rPr>
          <w:rFonts w:ascii="UD デジタル 教科書体 NK-R" w:eastAsia="UD デジタル 教科書体 NK-R" w:hAnsi="BIZ UDPゴシック"/>
          <w:sz w:val="24"/>
        </w:rPr>
      </w:pPr>
    </w:p>
    <w:p w:rsidR="00501DF6" w:rsidRDefault="00501DF6" w:rsidP="00802059">
      <w:pPr>
        <w:spacing w:line="340" w:lineRule="exact"/>
        <w:ind w:firstLineChars="100" w:firstLine="240"/>
        <w:rPr>
          <w:rFonts w:ascii="UD デジタル 教科書体 NK-R" w:eastAsia="UD デジタル 教科書体 NK-R" w:hAnsi="BIZ UDPゴシック"/>
          <w:sz w:val="24"/>
        </w:rPr>
      </w:pPr>
      <w:r w:rsidRPr="00501DF6">
        <w:rPr>
          <w:rFonts w:ascii="UD デジタル 教科書体 NK-R" w:eastAsia="UD デジタル 教科書体 NK-R" w:hAnsi="BIZ UDPゴシック" w:hint="eastAsia"/>
          <w:sz w:val="24"/>
        </w:rPr>
        <w:t>続いて</w:t>
      </w:r>
      <w:r w:rsidR="009F2811">
        <w:rPr>
          <w:rFonts w:ascii="UD デジタル 教科書体 NK-R" w:eastAsia="UD デジタル 教科書体 NK-R" w:hAnsi="BIZ UDPゴシック" w:hint="eastAsia"/>
          <w:sz w:val="24"/>
        </w:rPr>
        <w:t>こども未来局の</w:t>
      </w:r>
      <w:r w:rsidRPr="00501DF6">
        <w:rPr>
          <w:rFonts w:ascii="UD デジタル 教科書体 NK-R" w:eastAsia="UD デジタル 教科書体 NK-R" w:hAnsi="BIZ UDPゴシック" w:hint="eastAsia"/>
          <w:sz w:val="24"/>
        </w:rPr>
        <w:t>おむつと安心定期便事業です。</w:t>
      </w:r>
      <w:r>
        <w:rPr>
          <w:rFonts w:ascii="UD デジタル 教科書体 NK-R" w:eastAsia="UD デジタル 教科書体 NK-R" w:hAnsi="BIZ UDPゴシック" w:hint="eastAsia"/>
          <w:sz w:val="24"/>
        </w:rPr>
        <w:t>子育て家庭の孤立化を防ぎ、安心して子育てができる環境づくり</w:t>
      </w:r>
      <w:r w:rsidR="00B71A79">
        <w:rPr>
          <w:rFonts w:ascii="UD デジタル 教科書体 NK-R" w:eastAsia="UD デジタル 教科書体 NK-R" w:hAnsi="BIZ UDPゴシック" w:hint="eastAsia"/>
          <w:sz w:val="24"/>
        </w:rPr>
        <w:t>を</w:t>
      </w:r>
      <w:r>
        <w:rPr>
          <w:rFonts w:ascii="UD デジタル 教科書体 NK-R" w:eastAsia="UD デジタル 教科書体 NK-R" w:hAnsi="BIZ UDPゴシック" w:hint="eastAsia"/>
          <w:sz w:val="24"/>
        </w:rPr>
        <w:t>すすめるため、０歳から２歳の子育て家庭世帯を対象に、定期的に見守りながらおむつ等をお届けすることとしています。</w:t>
      </w:r>
    </w:p>
    <w:p w:rsidR="00E46A5B" w:rsidRDefault="00E46A5B" w:rsidP="00E46A5B">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続いて、</w:t>
      </w:r>
      <w:r w:rsidR="009F2811">
        <w:rPr>
          <w:rFonts w:ascii="UD デジタル 教科書体 NK-R" w:eastAsia="UD デジタル 教科書体 NK-R" w:hAnsi="BIZ UDPゴシック" w:hint="eastAsia"/>
          <w:sz w:val="24"/>
        </w:rPr>
        <w:t>福祉局の</w:t>
      </w:r>
      <w:r>
        <w:rPr>
          <w:rFonts w:ascii="UD デジタル 教科書体 NK-R" w:eastAsia="UD デジタル 教科書体 NK-R" w:hAnsi="BIZ UDPゴシック" w:hint="eastAsia"/>
          <w:sz w:val="24"/>
        </w:rPr>
        <w:t>認知症フレンドリーセンターの開設についてです。認知症フレンドリーな取組みをさらに広げていくために、認知症に関するこれまでの取組みや最新の知見を提供し、情報</w:t>
      </w:r>
      <w:r w:rsidR="009F2811">
        <w:rPr>
          <w:rFonts w:ascii="UD デジタル 教科書体 NK-R" w:eastAsia="UD デジタル 教科書体 NK-R" w:hAnsi="BIZ UDPゴシック" w:hint="eastAsia"/>
          <w:sz w:val="24"/>
        </w:rPr>
        <w:t>発信していく拠点が９月に開設される予定となっています。</w:t>
      </w:r>
    </w:p>
    <w:p w:rsidR="00E46A5B" w:rsidRDefault="00E46A5B" w:rsidP="00E46A5B">
      <w:pPr>
        <w:spacing w:line="340" w:lineRule="exact"/>
        <w:ind w:firstLineChars="100" w:firstLine="240"/>
        <w:rPr>
          <w:rFonts w:ascii="UD デジタル 教科書体 NK-R" w:eastAsia="UD デジタル 教科書体 NK-R" w:hAnsi="BIZ UDPゴシック"/>
          <w:sz w:val="24"/>
        </w:rPr>
      </w:pPr>
    </w:p>
    <w:p w:rsidR="009F2811" w:rsidRDefault="009F2811" w:rsidP="00E46A5B">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続いて、総務企画局の離島の公民館などでリモート窓口を本格導入する事業です。離島など区役所から遠い地域の公民館や出張所と区役所をビデオ通話で繋ぎ、区役所まで出かけることなく、行政サービスに関する相談や申請書類の作成などの手続きをサポートする事業を11月開始予定としています。</w:t>
      </w:r>
    </w:p>
    <w:p w:rsidR="00E46A5B" w:rsidRPr="00501DF6" w:rsidRDefault="00E46A5B" w:rsidP="00802059">
      <w:pPr>
        <w:spacing w:line="340" w:lineRule="exact"/>
        <w:ind w:firstLineChars="100" w:firstLine="240"/>
        <w:rPr>
          <w:rFonts w:ascii="UD デジタル 教科書体 NK-R" w:eastAsia="UD デジタル 教科書体 NK-R" w:hAnsi="BIZ UDPゴシック"/>
          <w:sz w:val="24"/>
        </w:rPr>
      </w:pPr>
    </w:p>
    <w:p w:rsidR="00D35AEA" w:rsidRDefault="00B71A79" w:rsidP="00802059">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また、教育委員会が</w:t>
      </w:r>
      <w:r w:rsidR="004C60C6">
        <w:rPr>
          <w:rFonts w:ascii="UD デジタル 教科書体 NK-R" w:eastAsia="UD デジタル 教科書体 NK-R" w:hAnsi="BIZ UDPゴシック" w:hint="eastAsia"/>
          <w:sz w:val="24"/>
        </w:rPr>
        <w:t>学びの多様化学校（</w:t>
      </w:r>
      <w:r>
        <w:rPr>
          <w:rFonts w:ascii="UD デジタル 教科書体 NK-R" w:eastAsia="UD デジタル 教科書体 NK-R" w:hAnsi="BIZ UDPゴシック" w:hint="eastAsia"/>
          <w:sz w:val="24"/>
        </w:rPr>
        <w:t>不登校特例校</w:t>
      </w:r>
      <w:r w:rsidR="004C60C6">
        <w:rPr>
          <w:rFonts w:ascii="UD デジタル 教科書体 NK-R" w:eastAsia="UD デジタル 教科書体 NK-R" w:hAnsi="BIZ UDPゴシック" w:hint="eastAsia"/>
          <w:sz w:val="24"/>
        </w:rPr>
        <w:t>）</w:t>
      </w:r>
      <w:r>
        <w:rPr>
          <w:rFonts w:ascii="UD デジタル 教科書体 NK-R" w:eastAsia="UD デジタル 教科書体 NK-R" w:hAnsi="BIZ UDPゴシック" w:hint="eastAsia"/>
          <w:sz w:val="24"/>
        </w:rPr>
        <w:t>の設置に向けた取組みを開始します</w:t>
      </w:r>
      <w:r w:rsidR="009F2811">
        <w:rPr>
          <w:rFonts w:ascii="UD デジタル 教科書体 NK-R" w:eastAsia="UD デジタル 教科書体 NK-R" w:hAnsi="BIZ UDPゴシック" w:hint="eastAsia"/>
          <w:sz w:val="24"/>
        </w:rPr>
        <w:t>。学校に行きづらい生徒に多様な学びの場を提供するため、</w:t>
      </w:r>
      <w:r>
        <w:rPr>
          <w:rFonts w:ascii="UD デジタル 教科書体 NK-R" w:eastAsia="UD デジタル 教科書体 NK-R" w:hAnsi="BIZ UDPゴシック" w:hint="eastAsia"/>
          <w:sz w:val="24"/>
        </w:rPr>
        <w:t>学びの多様化学校（不登校特例校）の設置に向けた取組みを開始、</w:t>
      </w:r>
      <w:r w:rsidR="009F2811">
        <w:rPr>
          <w:rFonts w:ascii="UD デジタル 教科書体 NK-R" w:eastAsia="UD デジタル 教科書体 NK-R" w:hAnsi="BIZ UDPゴシック" w:hint="eastAsia"/>
          <w:sz w:val="24"/>
        </w:rPr>
        <w:t>令和７年度、福岡市教育センター内への設置を想定しています。</w:t>
      </w:r>
    </w:p>
    <w:p w:rsidR="009F2811" w:rsidRDefault="009F2811" w:rsidP="00802059">
      <w:pPr>
        <w:spacing w:line="340" w:lineRule="exact"/>
        <w:ind w:firstLineChars="100" w:firstLine="240"/>
        <w:rPr>
          <w:rFonts w:ascii="UD デジタル 教科書体 NK-R" w:eastAsia="UD デジタル 教科書体 NK-R" w:hAnsi="BIZ UDPゴシック"/>
          <w:sz w:val="24"/>
        </w:rPr>
      </w:pPr>
    </w:p>
    <w:p w:rsidR="00D35AEA" w:rsidRDefault="00D35AEA" w:rsidP="00030F6C">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続きまして、</w:t>
      </w:r>
      <w:r w:rsidR="009F2811">
        <w:rPr>
          <w:rFonts w:ascii="UD デジタル 教科書体 NK-R" w:eastAsia="UD デジタル 教科書体 NK-R" w:hAnsi="BIZ UDPゴシック" w:hint="eastAsia"/>
          <w:sz w:val="24"/>
        </w:rPr>
        <w:t>右のページに移ります。</w:t>
      </w:r>
      <w:r>
        <w:rPr>
          <w:rFonts w:ascii="UD デジタル 教科書体 NK-R" w:eastAsia="UD デジタル 教科書体 NK-R" w:hAnsi="BIZ UDPゴシック" w:hint="eastAsia"/>
          <w:sz w:val="24"/>
        </w:rPr>
        <w:t>昨年度</w:t>
      </w:r>
      <w:r w:rsidR="009F2811">
        <w:rPr>
          <w:rFonts w:ascii="UD デジタル 教科書体 NK-R" w:eastAsia="UD デジタル 教科書体 NK-R" w:hAnsi="BIZ UDPゴシック" w:hint="eastAsia"/>
          <w:sz w:val="24"/>
        </w:rPr>
        <w:t>以前</w:t>
      </w:r>
      <w:r>
        <w:rPr>
          <w:rFonts w:ascii="UD デジタル 教科書体 NK-R" w:eastAsia="UD デジタル 教科書体 NK-R" w:hAnsi="BIZ UDPゴシック" w:hint="eastAsia"/>
          <w:sz w:val="24"/>
        </w:rPr>
        <w:t>からの継続事業です。</w:t>
      </w:r>
      <w:r w:rsidR="00425470">
        <w:rPr>
          <w:rFonts w:ascii="UD デジタル 教科書体 NK-R" w:eastAsia="UD デジタル 教科書体 NK-R" w:hAnsi="BIZ UDPゴシック" w:hint="eastAsia"/>
          <w:sz w:val="24"/>
        </w:rPr>
        <w:t>住宅都市局の事業として、</w:t>
      </w:r>
      <w:r w:rsidR="00030F6C" w:rsidRPr="00030F6C">
        <w:rPr>
          <w:rFonts w:ascii="UD デジタル 教科書体 NK-R" w:eastAsia="UD デジタル 教科書体 NK-R" w:hAnsi="BIZ UDPゴシック" w:hint="eastAsia"/>
          <w:sz w:val="24"/>
        </w:rPr>
        <w:t>誰もがお互いを理解し、安心して笑顔で、自分らしく遊ぶことができる</w:t>
      </w:r>
      <w:r w:rsidR="00030F6C">
        <w:rPr>
          <w:rFonts w:ascii="UD デジタル 教科書体 NK-R" w:eastAsia="UD デジタル 教科書体 NK-R" w:hAnsi="BIZ UDPゴシック" w:hint="eastAsia"/>
          <w:sz w:val="24"/>
        </w:rPr>
        <w:t>インクルーシブな子ども広場</w:t>
      </w:r>
      <w:r w:rsidR="00030F6C" w:rsidRPr="00030F6C">
        <w:rPr>
          <w:rFonts w:ascii="UD デジタル 教科書体 NK-R" w:eastAsia="UD デジタル 教科書体 NK-R" w:hAnsi="BIZ UDPゴシック" w:hint="eastAsia"/>
          <w:sz w:val="24"/>
        </w:rPr>
        <w:t>の整備に向けた取組みを推進</w:t>
      </w:r>
      <w:r w:rsidR="00030F6C">
        <w:rPr>
          <w:rFonts w:ascii="UD デジタル 教科書体 NK-R" w:eastAsia="UD デジタル 教科書体 NK-R" w:hAnsi="BIZ UDPゴシック" w:hint="eastAsia"/>
          <w:sz w:val="24"/>
        </w:rPr>
        <w:t>しています。</w:t>
      </w:r>
      <w:r w:rsidR="00030F6C" w:rsidRPr="00030F6C">
        <w:rPr>
          <w:rFonts w:ascii="UD デジタル 教科書体 NK-R" w:eastAsia="UD デジタル 教科書体 NK-R" w:hAnsi="BIZ UDPゴシック" w:hint="eastAsia"/>
          <w:sz w:val="24"/>
        </w:rPr>
        <w:t>インクルーシブな子ども広場第１号百道中央公園の整備プラン</w:t>
      </w:r>
      <w:r w:rsidR="00030F6C">
        <w:rPr>
          <w:rFonts w:ascii="UD デジタル 教科書体 NK-R" w:eastAsia="UD デジタル 教科書体 NK-R" w:hAnsi="BIZ UDPゴシック" w:hint="eastAsia"/>
          <w:sz w:val="24"/>
        </w:rPr>
        <w:t>を令和５年7月に</w:t>
      </w:r>
      <w:r w:rsidR="00030F6C" w:rsidRPr="00030F6C">
        <w:rPr>
          <w:rFonts w:ascii="UD デジタル 教科書体 NK-R" w:eastAsia="UD デジタル 教科書体 NK-R" w:hAnsi="BIZ UDPゴシック" w:hint="eastAsia"/>
          <w:sz w:val="24"/>
        </w:rPr>
        <w:t>作成</w:t>
      </w:r>
      <w:r w:rsidR="00030F6C">
        <w:rPr>
          <w:rFonts w:ascii="UD デジタル 教科書体 NK-R" w:eastAsia="UD デジタル 教科書体 NK-R" w:hAnsi="BIZ UDPゴシック" w:hint="eastAsia"/>
          <w:sz w:val="24"/>
        </w:rPr>
        <w:t>しました。</w:t>
      </w:r>
    </w:p>
    <w:p w:rsidR="00425470" w:rsidRDefault="00425470" w:rsidP="00030F6C">
      <w:pPr>
        <w:spacing w:line="340" w:lineRule="exact"/>
        <w:ind w:firstLineChars="100" w:firstLine="240"/>
        <w:rPr>
          <w:rFonts w:ascii="UD デジタル 教科書体 NK-R" w:eastAsia="UD デジタル 教科書体 NK-R" w:hAnsi="BIZ UDPゴシック"/>
          <w:sz w:val="24"/>
        </w:rPr>
      </w:pPr>
    </w:p>
    <w:p w:rsidR="00425470" w:rsidRDefault="00425470" w:rsidP="00AA595D">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総務企画局の</w:t>
      </w:r>
      <w:r>
        <w:rPr>
          <w:rFonts w:ascii="UD デジタル 教科書体 NK-R" w:eastAsia="UD デジタル 教科書体 NK-R" w:hAnsi="BIZ UDPゴシック"/>
          <w:sz w:val="24"/>
        </w:rPr>
        <w:t>Well-being&amp;SDGs</w:t>
      </w:r>
      <w:r>
        <w:rPr>
          <w:rFonts w:ascii="UD デジタル 教科書体 NK-R" w:eastAsia="UD デジタル 教科書体 NK-R" w:hAnsi="BIZ UDPゴシック" w:hint="eastAsia"/>
          <w:sz w:val="24"/>
        </w:rPr>
        <w:t>登録制度事業です。</w:t>
      </w:r>
      <w:r w:rsidR="00AA595D" w:rsidRPr="00AA595D">
        <w:rPr>
          <w:rFonts w:ascii="UD デジタル 教科書体 NK-R" w:eastAsia="UD デジタル 教科書体 NK-R" w:hAnsi="BIZ UDPゴシック" w:hint="eastAsia"/>
          <w:sz w:val="24"/>
        </w:rPr>
        <w:t>働く人のWell-beingの向上とSDGｓの達成に向けて取り組む事業者を登録事</w:t>
      </w:r>
      <w:r w:rsidR="00AA595D">
        <w:rPr>
          <w:rFonts w:ascii="UD デジタル 教科書体 NK-R" w:eastAsia="UD デジタル 教科書体 NK-R" w:hAnsi="BIZ UDPゴシック" w:hint="eastAsia"/>
          <w:sz w:val="24"/>
        </w:rPr>
        <w:t>業者として福岡市が広報するなどの事業を昨年4月に開始しています。</w:t>
      </w:r>
    </w:p>
    <w:p w:rsidR="00425470" w:rsidRDefault="00425470" w:rsidP="00030F6C">
      <w:pPr>
        <w:spacing w:line="340" w:lineRule="exact"/>
        <w:ind w:firstLineChars="100" w:firstLine="240"/>
        <w:rPr>
          <w:rFonts w:ascii="UD デジタル 教科書体 NK-R" w:eastAsia="UD デジタル 教科書体 NK-R" w:hAnsi="BIZ UDPゴシック"/>
          <w:sz w:val="24"/>
        </w:rPr>
      </w:pPr>
    </w:p>
    <w:p w:rsidR="00425470" w:rsidRPr="00D35AEA" w:rsidRDefault="00425470" w:rsidP="00425470">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また、</w:t>
      </w:r>
      <w:r w:rsidR="00AA595D">
        <w:rPr>
          <w:rFonts w:ascii="UD デジタル 教科書体 NK-R" w:eastAsia="UD デジタル 教科書体 NK-R" w:hAnsi="BIZ UDPゴシック" w:hint="eastAsia"/>
          <w:sz w:val="24"/>
        </w:rPr>
        <w:t>福祉局による</w:t>
      </w:r>
      <w:r>
        <w:rPr>
          <w:rFonts w:ascii="UD デジタル 教科書体 NK-R" w:eastAsia="UD デジタル 教科書体 NK-R" w:hAnsi="BIZ UDPゴシック" w:hint="eastAsia"/>
          <w:sz w:val="24"/>
        </w:rPr>
        <w:t>音声コードアプリの利用サポート、</w:t>
      </w:r>
      <w:r w:rsidRPr="00D35AEA">
        <w:rPr>
          <w:rFonts w:ascii="UD デジタル 教科書体 NK-R" w:eastAsia="UD デジタル 教科書体 NK-R" w:hAnsi="BIZ UDPゴシック" w:hint="eastAsia"/>
          <w:sz w:val="24"/>
        </w:rPr>
        <w:t>重度障がい者等就労</w:t>
      </w:r>
      <w:r w:rsidRPr="00D35AEA">
        <w:rPr>
          <w:rFonts w:ascii="UD デジタル 教科書体 NK-R" w:eastAsia="UD デジタル 教科書体 NK-R" w:hAnsi="Microsoft JhengHei" w:cs="Microsoft JhengHei" w:hint="eastAsia"/>
          <w:sz w:val="24"/>
        </w:rPr>
        <w:t>⽀</w:t>
      </w:r>
      <w:r>
        <w:rPr>
          <w:rFonts w:ascii="UD デジタル 教科書体 NK-R" w:eastAsia="UD デジタル 教科書体 NK-R" w:hAnsi="BIZ UDPゴシック" w:cs="BIZ UDPゴシック" w:hint="eastAsia"/>
          <w:sz w:val="24"/>
        </w:rPr>
        <w:t>援事業、</w:t>
      </w:r>
      <w:r w:rsidR="00AA595D">
        <w:rPr>
          <w:rFonts w:ascii="UD デジタル 教科書体 NK-R" w:eastAsia="UD デジタル 教科書体 NK-R" w:hAnsi="BIZ UDPゴシック" w:hint="eastAsia"/>
          <w:sz w:val="24"/>
        </w:rPr>
        <w:t>福岡オレンジパートナーズと</w:t>
      </w:r>
      <w:r w:rsidRPr="00D35AEA">
        <w:rPr>
          <w:rFonts w:ascii="UD デジタル 教科書体 NK-R" w:eastAsia="UD デジタル 教科書体 NK-R" w:hAnsi="BIZ UDPゴシック" w:hint="eastAsia"/>
          <w:sz w:val="24"/>
        </w:rPr>
        <w:t>オレンジ</w:t>
      </w:r>
      <w:r w:rsidRPr="00D35AEA">
        <w:rPr>
          <w:rFonts w:ascii="UD デジタル 教科書体 NK-R" w:eastAsia="UD デジタル 教科書体 NK-R" w:hAnsi="Microsoft JhengHei" w:cs="Microsoft JhengHei" w:hint="eastAsia"/>
          <w:sz w:val="24"/>
        </w:rPr>
        <w:t>⼈</w:t>
      </w:r>
      <w:r>
        <w:rPr>
          <w:rFonts w:ascii="UD デジタル 教科書体 NK-R" w:eastAsia="UD デジタル 教科書体 NK-R" w:hAnsi="BIZ UDPゴシック" w:cs="BIZ UDPゴシック" w:hint="eastAsia"/>
          <w:sz w:val="24"/>
        </w:rPr>
        <w:t>材バンク</w:t>
      </w:r>
      <w:r w:rsidR="00AA595D">
        <w:rPr>
          <w:rFonts w:ascii="UD デジタル 教科書体 NK-R" w:eastAsia="UD デジタル 教科書体 NK-R" w:hAnsi="BIZ UDPゴシック" w:cs="BIZ UDPゴシック" w:hint="eastAsia"/>
          <w:sz w:val="24"/>
        </w:rPr>
        <w:t>なども継続</w:t>
      </w:r>
      <w:r>
        <w:rPr>
          <w:rFonts w:ascii="UD デジタル 教科書体 NK-R" w:eastAsia="UD デジタル 教科書体 NK-R" w:hAnsi="BIZ UDPゴシック" w:cs="BIZ UDPゴシック" w:hint="eastAsia"/>
          <w:sz w:val="24"/>
        </w:rPr>
        <w:t>して実施しています。</w:t>
      </w:r>
    </w:p>
    <w:p w:rsidR="00AA595D" w:rsidRDefault="00AA595D" w:rsidP="00802059">
      <w:pPr>
        <w:spacing w:line="340" w:lineRule="exact"/>
        <w:ind w:firstLineChars="100" w:firstLine="240"/>
        <w:rPr>
          <w:rFonts w:ascii="UD デジタル 教科書体 NK-R" w:eastAsia="UD デジタル 教科書体 NK-R" w:hAnsi="BIZ UDPゴシック"/>
          <w:sz w:val="24"/>
        </w:rPr>
      </w:pPr>
    </w:p>
    <w:p w:rsidR="00D35AEA" w:rsidRDefault="00D35AEA" w:rsidP="00802059">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次に令和２年度からの継続事業として、本年度も</w:t>
      </w:r>
      <w:r w:rsidR="00AA595D">
        <w:rPr>
          <w:rFonts w:ascii="UD デジタル 教科書体 NK-R" w:eastAsia="UD デジタル 教科書体 NK-R" w:hAnsi="BIZ UDPゴシック" w:hint="eastAsia"/>
          <w:sz w:val="24"/>
        </w:rPr>
        <w:t>福岡版ユニバーサルマナー検定（講座）を</w:t>
      </w:r>
      <w:r w:rsidRPr="00D35AEA">
        <w:rPr>
          <w:rFonts w:ascii="UD デジタル 教科書体 NK-R" w:eastAsia="UD デジタル 教科書体 NK-R" w:hAnsi="BIZ UDPゴシック" w:hint="eastAsia"/>
          <w:sz w:val="24"/>
        </w:rPr>
        <w:t>実施</w:t>
      </w:r>
      <w:r>
        <w:rPr>
          <w:rFonts w:ascii="UD デジタル 教科書体 NK-R" w:eastAsia="UD デジタル 教科書体 NK-R" w:hAnsi="BIZ UDPゴシック" w:hint="eastAsia"/>
          <w:sz w:val="24"/>
        </w:rPr>
        <w:t>しています。</w:t>
      </w:r>
    </w:p>
    <w:p w:rsidR="00AA595D" w:rsidRPr="00AA595D" w:rsidRDefault="00AA595D" w:rsidP="00802059">
      <w:pPr>
        <w:spacing w:line="340" w:lineRule="exact"/>
        <w:ind w:firstLineChars="100" w:firstLine="240"/>
        <w:rPr>
          <w:rFonts w:ascii="UD デジタル 教科書体 NK-R" w:eastAsia="UD デジタル 教科書体 NK-R" w:hAnsi="BIZ UDPゴシック"/>
          <w:sz w:val="24"/>
        </w:rPr>
      </w:pPr>
    </w:p>
    <w:p w:rsidR="00D35AEA" w:rsidRPr="00D35AEA" w:rsidRDefault="00802059" w:rsidP="00802059">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最後に、</w:t>
      </w:r>
      <w:r w:rsidR="00B71A79">
        <w:rPr>
          <w:rFonts w:ascii="UD デジタル 教科書体 NK-R" w:eastAsia="UD デジタル 教科書体 NK-R" w:hAnsi="BIZ UDPゴシック" w:hint="eastAsia"/>
          <w:sz w:val="24"/>
        </w:rPr>
        <w:t>令和２年度</w:t>
      </w:r>
      <w:r>
        <w:rPr>
          <w:rFonts w:ascii="UD デジタル 教科書体 NK-R" w:eastAsia="UD デジタル 教科書体 NK-R" w:hAnsi="BIZ UDPゴシック" w:hint="eastAsia"/>
          <w:sz w:val="24"/>
        </w:rPr>
        <w:t>以前からの継続事業として、</w:t>
      </w:r>
      <w:r w:rsidR="00D35AEA" w:rsidRPr="00D35AEA">
        <w:rPr>
          <w:rFonts w:ascii="UD デジタル 教科書体 NK-R" w:eastAsia="UD デジタル 教科書体 NK-R" w:hAnsi="BIZ UDPゴシック" w:hint="eastAsia"/>
          <w:sz w:val="24"/>
        </w:rPr>
        <w:t>ユニバーサルデザイン(UD)タクシーの導</w:t>
      </w:r>
      <w:r w:rsidR="00D35AEA" w:rsidRPr="00D35AEA">
        <w:rPr>
          <w:rFonts w:ascii="UD デジタル 教科書体 NK-R" w:eastAsia="UD デジタル 教科書体 NK-R" w:hAnsi="Microsoft JhengHei" w:cs="Microsoft JhengHei" w:hint="eastAsia"/>
          <w:sz w:val="24"/>
        </w:rPr>
        <w:t>⼊</w:t>
      </w:r>
      <w:r w:rsidR="00D35AEA" w:rsidRPr="00D35AEA">
        <w:rPr>
          <w:rFonts w:ascii="UD デジタル 教科書体 NK-R" w:eastAsia="UD デジタル 教科書体 NK-R" w:hAnsi="BIZ UDPゴシック" w:cs="BIZ UDPゴシック" w:hint="eastAsia"/>
          <w:sz w:val="24"/>
        </w:rPr>
        <w:t>促進</w:t>
      </w:r>
      <w:r>
        <w:rPr>
          <w:rFonts w:ascii="UD デジタル 教科書体 NK-R" w:eastAsia="UD デジタル 教科書体 NK-R" w:hAnsi="BIZ UDPゴシック" w:cs="BIZ UDPゴシック" w:hint="eastAsia"/>
          <w:sz w:val="24"/>
        </w:rPr>
        <w:t>、</w:t>
      </w:r>
      <w:r>
        <w:rPr>
          <w:rFonts w:ascii="UD デジタル 教科書体 NK-R" w:eastAsia="UD デジタル 教科書体 NK-R" w:hAnsi="BIZ UDPゴシック" w:hint="eastAsia"/>
          <w:sz w:val="24"/>
        </w:rPr>
        <w:t>ベンチプロジェクトの推進を行っています。ベンチプロジェクトについては、</w:t>
      </w:r>
      <w:r w:rsidR="00D35AEA" w:rsidRPr="00D35AEA">
        <w:rPr>
          <w:rFonts w:ascii="UD デジタル 教科書体 NK-R" w:eastAsia="UD デジタル 教科書体 NK-R" w:hAnsi="BIZ UDPゴシック" w:hint="eastAsia"/>
          <w:sz w:val="24"/>
        </w:rPr>
        <w:t>R4年度は、市管理道路における設置可能なすべてのバス停にベンチを設置</w:t>
      </w:r>
      <w:r w:rsidR="00AA595D">
        <w:rPr>
          <w:rFonts w:ascii="UD デジタル 教科書体 NK-R" w:eastAsia="UD デジタル 教科書体 NK-R" w:hAnsi="BIZ UDPゴシック" w:hint="eastAsia"/>
          <w:sz w:val="24"/>
        </w:rPr>
        <w:t>しました</w:t>
      </w:r>
      <w:r>
        <w:rPr>
          <w:rFonts w:ascii="UD デジタル 教科書体 NK-R" w:eastAsia="UD デジタル 教科書体 NK-R" w:hAnsi="BIZ UDPゴシック" w:hint="eastAsia"/>
          <w:sz w:val="24"/>
        </w:rPr>
        <w:t>。</w:t>
      </w:r>
    </w:p>
    <w:p w:rsidR="00D35AEA" w:rsidRPr="00AA595D" w:rsidRDefault="00D35AEA" w:rsidP="00802059">
      <w:pPr>
        <w:spacing w:line="340" w:lineRule="exact"/>
        <w:ind w:firstLineChars="100" w:firstLine="240"/>
        <w:rPr>
          <w:rFonts w:ascii="UD デジタル 教科書体 NK-R" w:eastAsia="UD デジタル 教科書体 NK-R" w:hAnsi="BIZ UDPゴシック"/>
          <w:sz w:val="24"/>
        </w:rPr>
      </w:pPr>
    </w:p>
    <w:p w:rsidR="002D3A3E" w:rsidRPr="00D35AEA" w:rsidRDefault="00802059" w:rsidP="00802059">
      <w:pPr>
        <w:spacing w:line="340" w:lineRule="exact"/>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 xml:space="preserve">　</w:t>
      </w:r>
      <w:r w:rsidR="003E640B" w:rsidRPr="00D35AEA">
        <w:rPr>
          <w:rFonts w:ascii="UD デジタル 教科書体 NK-R" w:eastAsia="UD デジタル 教科書体 NK-R" w:hAnsi="BIZ UDPゴシック" w:hint="eastAsia"/>
          <w:sz w:val="24"/>
        </w:rPr>
        <w:t>以上</w:t>
      </w:r>
      <w:r>
        <w:rPr>
          <w:rFonts w:ascii="UD デジタル 教科書体 NK-R" w:eastAsia="UD デジタル 教科書体 NK-R" w:hAnsi="BIZ UDPゴシック" w:hint="eastAsia"/>
          <w:sz w:val="24"/>
        </w:rPr>
        <w:t>が資料２</w:t>
      </w:r>
      <w:r w:rsidR="003E640B" w:rsidRPr="00D35AEA">
        <w:rPr>
          <w:rFonts w:ascii="UD デジタル 教科書体 NK-R" w:eastAsia="UD デジタル 教科書体 NK-R" w:hAnsi="BIZ UDPゴシック" w:hint="eastAsia"/>
          <w:sz w:val="24"/>
        </w:rPr>
        <w:t>の説明</w:t>
      </w:r>
      <w:r>
        <w:rPr>
          <w:rFonts w:ascii="UD デジタル 教科書体 NK-R" w:eastAsia="UD デジタル 教科書体 NK-R" w:hAnsi="BIZ UDPゴシック" w:hint="eastAsia"/>
          <w:sz w:val="24"/>
        </w:rPr>
        <w:t>です。</w:t>
      </w:r>
    </w:p>
    <w:sectPr w:rsidR="002D3A3E" w:rsidRPr="00D35AEA" w:rsidSect="003E64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84D" w:rsidRDefault="000D184D" w:rsidP="000D184D">
      <w:r>
        <w:separator/>
      </w:r>
    </w:p>
  </w:endnote>
  <w:endnote w:type="continuationSeparator" w:id="0">
    <w:p w:rsidR="000D184D" w:rsidRDefault="000D184D" w:rsidP="000D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84D" w:rsidRDefault="000D184D" w:rsidP="000D184D">
      <w:r>
        <w:separator/>
      </w:r>
    </w:p>
  </w:footnote>
  <w:footnote w:type="continuationSeparator" w:id="0">
    <w:p w:rsidR="000D184D" w:rsidRDefault="000D184D" w:rsidP="000D1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0B"/>
    <w:rsid w:val="00030F6C"/>
    <w:rsid w:val="000D184D"/>
    <w:rsid w:val="002D3A3E"/>
    <w:rsid w:val="0036600A"/>
    <w:rsid w:val="003E640B"/>
    <w:rsid w:val="00425470"/>
    <w:rsid w:val="004C60C6"/>
    <w:rsid w:val="00501DF6"/>
    <w:rsid w:val="00530FB3"/>
    <w:rsid w:val="0055726D"/>
    <w:rsid w:val="006966E4"/>
    <w:rsid w:val="00802059"/>
    <w:rsid w:val="009F2811"/>
    <w:rsid w:val="00AA595D"/>
    <w:rsid w:val="00B71A79"/>
    <w:rsid w:val="00B90AA7"/>
    <w:rsid w:val="00D35AEA"/>
    <w:rsid w:val="00D54FC4"/>
    <w:rsid w:val="00DD7004"/>
    <w:rsid w:val="00E46A5B"/>
    <w:rsid w:val="00FC0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3F38E0"/>
  <w15:chartTrackingRefBased/>
  <w15:docId w15:val="{DAC8323B-F0AB-4AB7-B786-A9AEB40A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30F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D184D"/>
    <w:pPr>
      <w:tabs>
        <w:tab w:val="center" w:pos="4252"/>
        <w:tab w:val="right" w:pos="8504"/>
      </w:tabs>
      <w:snapToGrid w:val="0"/>
    </w:pPr>
  </w:style>
  <w:style w:type="character" w:customStyle="1" w:styleId="a4">
    <w:name w:val="ヘッダー (文字)"/>
    <w:basedOn w:val="a0"/>
    <w:link w:val="a3"/>
    <w:uiPriority w:val="99"/>
    <w:rsid w:val="000D184D"/>
  </w:style>
  <w:style w:type="paragraph" w:styleId="a5">
    <w:name w:val="footer"/>
    <w:basedOn w:val="a"/>
    <w:link w:val="a6"/>
    <w:uiPriority w:val="99"/>
    <w:unhideWhenUsed/>
    <w:rsid w:val="000D184D"/>
    <w:pPr>
      <w:tabs>
        <w:tab w:val="center" w:pos="4252"/>
        <w:tab w:val="right" w:pos="8504"/>
      </w:tabs>
      <w:snapToGrid w:val="0"/>
    </w:pPr>
  </w:style>
  <w:style w:type="character" w:customStyle="1" w:styleId="a6">
    <w:name w:val="フッター (文字)"/>
    <w:basedOn w:val="a0"/>
    <w:link w:val="a5"/>
    <w:uiPriority w:val="99"/>
    <w:rsid w:val="000D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535775">
      <w:bodyDiv w:val="1"/>
      <w:marLeft w:val="0"/>
      <w:marRight w:val="0"/>
      <w:marTop w:val="0"/>
      <w:marBottom w:val="0"/>
      <w:divBdr>
        <w:top w:val="none" w:sz="0" w:space="0" w:color="auto"/>
        <w:left w:val="none" w:sz="0" w:space="0" w:color="auto"/>
        <w:bottom w:val="none" w:sz="0" w:space="0" w:color="auto"/>
        <w:right w:val="none" w:sz="0" w:space="0" w:color="auto"/>
      </w:divBdr>
    </w:div>
    <w:div w:id="1188134536">
      <w:bodyDiv w:val="1"/>
      <w:marLeft w:val="0"/>
      <w:marRight w:val="0"/>
      <w:marTop w:val="0"/>
      <w:marBottom w:val="0"/>
      <w:divBdr>
        <w:top w:val="none" w:sz="0" w:space="0" w:color="auto"/>
        <w:left w:val="none" w:sz="0" w:space="0" w:color="auto"/>
        <w:bottom w:val="none" w:sz="0" w:space="0" w:color="auto"/>
        <w:right w:val="none" w:sz="0" w:space="0" w:color="auto"/>
      </w:divBdr>
    </w:div>
    <w:div w:id="16014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福岡市役所</cp:lastModifiedBy>
  <cp:revision>10</cp:revision>
  <dcterms:created xsi:type="dcterms:W3CDTF">2022-08-29T11:55:00Z</dcterms:created>
  <dcterms:modified xsi:type="dcterms:W3CDTF">2024-03-21T11:24:00Z</dcterms:modified>
</cp:coreProperties>
</file>