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E90" w:rsidRPr="007D1E90" w:rsidRDefault="007D1E90" w:rsidP="007D1E90">
      <w:pPr>
        <w:spacing w:line="360" w:lineRule="exact"/>
        <w:rPr>
          <w:rFonts w:ascii="UD デジタル 教科書体 NK-R" w:eastAsia="UD デジタル 教科書体 NK-R"/>
          <w:sz w:val="24"/>
        </w:rPr>
      </w:pPr>
      <w:bookmarkStart w:id="0" w:name="_GoBack"/>
      <w:bookmarkEnd w:id="0"/>
      <w:r w:rsidRPr="007D1E90">
        <w:rPr>
          <w:rFonts w:ascii="UD デジタル 教科書体 NK-R" w:eastAsia="UD デジタル 教科書体 NK-R" w:hint="eastAsia"/>
          <w:sz w:val="24"/>
        </w:rPr>
        <w:t>４コマ漫画のタイトルは「４コマで学ぼう！ユニバーサルデザイン」です。</w:t>
      </w:r>
    </w:p>
    <w:p w:rsidR="007D1E90" w:rsidRPr="007D1E90" w:rsidRDefault="007D1E90" w:rsidP="007D1E90">
      <w:pPr>
        <w:spacing w:line="360" w:lineRule="exact"/>
        <w:rPr>
          <w:rFonts w:ascii="UD デジタル 教科書体 NK-R" w:eastAsia="UD デジタル 教科書体 NK-R"/>
          <w:sz w:val="24"/>
        </w:rPr>
      </w:pPr>
    </w:p>
    <w:p w:rsidR="007D1E90" w:rsidRPr="007D1E90" w:rsidRDefault="007D1E90" w:rsidP="007D1E90">
      <w:pPr>
        <w:spacing w:line="360" w:lineRule="exact"/>
        <w:rPr>
          <w:rFonts w:ascii="UD デジタル 教科書体 NK-R" w:eastAsia="UD デジタル 教科書体 NK-R"/>
          <w:sz w:val="24"/>
        </w:rPr>
      </w:pPr>
      <w:r w:rsidRPr="007D1E90">
        <w:rPr>
          <w:rFonts w:ascii="UD デジタル 教科書体 NK-R" w:eastAsia="UD デジタル 教科書体 NK-R" w:hint="eastAsia"/>
          <w:sz w:val="24"/>
        </w:rPr>
        <w:t>エピソード２「思いやり」</w:t>
      </w:r>
    </w:p>
    <w:p w:rsidR="007D1E90" w:rsidRPr="007D1E90" w:rsidRDefault="007D1E90" w:rsidP="007D1E90">
      <w:pPr>
        <w:spacing w:line="360" w:lineRule="exact"/>
        <w:rPr>
          <w:rFonts w:ascii="UD デジタル 教科書体 NK-R" w:eastAsia="UD デジタル 教科書体 NK-R"/>
          <w:sz w:val="24"/>
        </w:rPr>
      </w:pPr>
      <w:r w:rsidRPr="007D1E90">
        <w:rPr>
          <w:rFonts w:ascii="UD デジタル 教科書体 NK-R" w:eastAsia="UD デジタル 教科書体 NK-R" w:hint="eastAsia"/>
          <w:sz w:val="24"/>
        </w:rPr>
        <w:t>１コマ目は、大きなパンダが「ぼくでも通れた」と言いながら、幅の広い電車の改札機を通る場面が描かれています。</w:t>
      </w:r>
    </w:p>
    <w:p w:rsidR="007D1E90" w:rsidRPr="007D1E90" w:rsidRDefault="007D1E90" w:rsidP="007D1E90">
      <w:pPr>
        <w:spacing w:line="360" w:lineRule="exact"/>
        <w:rPr>
          <w:rFonts w:ascii="UD デジタル 教科書体 NK-R" w:eastAsia="UD デジタル 教科書体 NK-R"/>
          <w:sz w:val="24"/>
        </w:rPr>
      </w:pPr>
      <w:r w:rsidRPr="007D1E90">
        <w:rPr>
          <w:rFonts w:ascii="UD デジタル 教科書体 NK-R" w:eastAsia="UD デジタル 教科書体 NK-R" w:hint="eastAsia"/>
          <w:sz w:val="24"/>
        </w:rPr>
        <w:t>２コマ目は、背の低い子猫が「ぼくでも届いたよ」と言いながら、自動販売機の高さの低いボタンを押してジュースを買う場面が描かれています。</w:t>
      </w:r>
    </w:p>
    <w:p w:rsidR="007D1E90" w:rsidRPr="007D1E90" w:rsidRDefault="007D1E90" w:rsidP="007D1E90">
      <w:pPr>
        <w:spacing w:line="360" w:lineRule="exact"/>
        <w:rPr>
          <w:rFonts w:ascii="UD デジタル 教科書体 NK-R" w:eastAsia="UD デジタル 教科書体 NK-R"/>
          <w:sz w:val="24"/>
        </w:rPr>
      </w:pPr>
      <w:r w:rsidRPr="007D1E90">
        <w:rPr>
          <w:rFonts w:ascii="UD デジタル 教科書体 NK-R" w:eastAsia="UD デジタル 教科書体 NK-R" w:hint="eastAsia"/>
          <w:sz w:val="24"/>
        </w:rPr>
        <w:t>３コマ目は、</w:t>
      </w:r>
      <w:r w:rsidR="00C54EDF">
        <w:rPr>
          <w:rFonts w:ascii="UD デジタル 教科書体 NK-R" w:eastAsia="UD デジタル 教科書体 NK-R" w:hint="eastAsia"/>
          <w:sz w:val="24"/>
        </w:rPr>
        <w:t>力の弱い</w:t>
      </w:r>
      <w:r w:rsidRPr="007D1E90">
        <w:rPr>
          <w:rFonts w:ascii="UD デジタル 教科書体 NK-R" w:eastAsia="UD デジタル 教科書体 NK-R" w:hint="eastAsia"/>
          <w:sz w:val="24"/>
        </w:rPr>
        <w:t>スズメが「ぼくにもあけられた」と言いながら、ペットボトルのくぼみを持ってキャップをあけている場面が描かれています。</w:t>
      </w:r>
    </w:p>
    <w:p w:rsidR="007D1E90" w:rsidRPr="007D1E90" w:rsidRDefault="007D1E90" w:rsidP="007D1E90">
      <w:pPr>
        <w:spacing w:line="360" w:lineRule="exact"/>
        <w:rPr>
          <w:rFonts w:ascii="UD デジタル 教科書体 NK-R" w:eastAsia="UD デジタル 教科書体 NK-R"/>
          <w:sz w:val="24"/>
        </w:rPr>
      </w:pPr>
      <w:r w:rsidRPr="007D1E90">
        <w:rPr>
          <w:rFonts w:ascii="UD デジタル 教科書体 NK-R" w:eastAsia="UD デジタル 教科書体 NK-R" w:hint="eastAsia"/>
          <w:sz w:val="24"/>
        </w:rPr>
        <w:t>４コマ目は、ライオンが「ぼくにもわかった」と言いながら、西鉄電車の多言語表示を見つけた場面が描かれています。</w:t>
      </w:r>
    </w:p>
    <w:p w:rsidR="007D1E90" w:rsidRPr="007D1E90" w:rsidRDefault="007D1E90" w:rsidP="007D1E90">
      <w:pPr>
        <w:spacing w:line="360" w:lineRule="exact"/>
        <w:rPr>
          <w:rFonts w:ascii="UD デジタル 教科書体 NK-R" w:eastAsia="UD デジタル 教科書体 NK-R"/>
          <w:sz w:val="24"/>
        </w:rPr>
      </w:pPr>
      <w:r w:rsidRPr="007D1E90">
        <w:rPr>
          <w:rFonts w:ascii="UD デジタル 教科書体 NK-R" w:eastAsia="UD デジタル 教科書体 NK-R" w:hint="eastAsia"/>
          <w:sz w:val="24"/>
        </w:rPr>
        <w:t>キャッチコピーは「年齢、性別や国籍、障がいの有無などに関わらず、誰もが思いやりをもち、すべての人にやさしいまち、これも福岡市が目指すユニバーサル都市です」です。</w:t>
      </w:r>
    </w:p>
    <w:p w:rsidR="008473FA" w:rsidRPr="007D1E90" w:rsidRDefault="008473FA" w:rsidP="007D1E90">
      <w:pPr>
        <w:spacing w:line="360" w:lineRule="exact"/>
        <w:rPr>
          <w:rFonts w:ascii="UD デジタル 教科書体 NK-R" w:eastAsia="UD デジタル 教科書体 NK-R"/>
          <w:sz w:val="24"/>
        </w:rPr>
      </w:pPr>
    </w:p>
    <w:sectPr w:rsidR="008473FA" w:rsidRPr="007D1E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90"/>
    <w:rsid w:val="006113DE"/>
    <w:rsid w:val="007D1E90"/>
    <w:rsid w:val="008473FA"/>
    <w:rsid w:val="00C54EDF"/>
    <w:rsid w:val="00C97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21377C8-8A75-4062-B091-D616F42C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FINE_User</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拓</dc:creator>
  <cp:keywords/>
  <dc:description/>
  <cp:lastModifiedBy>石橋　拓</cp:lastModifiedBy>
  <cp:revision>2</cp:revision>
  <dcterms:created xsi:type="dcterms:W3CDTF">2023-03-13T08:43:00Z</dcterms:created>
  <dcterms:modified xsi:type="dcterms:W3CDTF">2023-03-13T08:43:00Z</dcterms:modified>
</cp:coreProperties>
</file>