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4E" w:rsidRDefault="00F6414E">
      <w:pPr>
        <w:rPr>
          <w:rFonts w:hint="eastAsia"/>
          <w:sz w:val="18"/>
        </w:rPr>
      </w:pPr>
      <w:bookmarkStart w:id="0" w:name="_GoBack"/>
      <w:bookmarkEnd w:id="0"/>
      <w:r>
        <w:rPr>
          <w:rFonts w:hint="eastAsia"/>
          <w:sz w:val="18"/>
        </w:rPr>
        <w:t>別記様式第４号</w:t>
      </w:r>
    </w:p>
    <w:p w:rsidR="00F6414E" w:rsidRDefault="00F6414E">
      <w:pPr>
        <w:jc w:val="center"/>
        <w:rPr>
          <w:rFonts w:hint="eastAsia"/>
        </w:rPr>
      </w:pPr>
      <w:r>
        <w:rPr>
          <w:rFonts w:hint="eastAsia"/>
          <w:sz w:val="28"/>
        </w:rPr>
        <w:t>排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煙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設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備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571"/>
        <w:gridCol w:w="105"/>
        <w:gridCol w:w="630"/>
        <w:gridCol w:w="5777"/>
        <w:gridCol w:w="524"/>
        <w:gridCol w:w="517"/>
      </w:tblGrid>
      <w:tr w:rsidR="00F6414E">
        <w:trPr>
          <w:cantSplit/>
        </w:trPr>
        <w:tc>
          <w:tcPr>
            <w:tcW w:w="766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F6414E" w:rsidRDefault="00F641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　　　　　　　　　　　　　　　目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F6414E" w:rsidRDefault="00F641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5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414E" w:rsidRDefault="00F641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 w:rsidR="00F6414E">
        <w:trPr>
          <w:cantSplit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6414E" w:rsidRDefault="00F6414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　煙　機</w:t>
            </w:r>
          </w:p>
        </w:tc>
        <w:tc>
          <w:tcPr>
            <w:tcW w:w="1306" w:type="dxa"/>
            <w:gridSpan w:val="3"/>
            <w:vAlign w:val="center"/>
          </w:tcPr>
          <w:p w:rsidR="00F6414E" w:rsidRDefault="00F6414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-2086932224"/>
              </w:rPr>
              <w:t>設置位</w:t>
            </w:r>
            <w:r>
              <w:rPr>
                <w:rFonts w:hint="eastAsia"/>
                <w:kern w:val="0"/>
                <w:fitText w:val="1050" w:id="-2086932224"/>
              </w:rPr>
              <w:t>置</w:t>
            </w:r>
          </w:p>
        </w:tc>
        <w:tc>
          <w:tcPr>
            <w:tcW w:w="5777" w:type="dxa"/>
            <w:vAlign w:val="center"/>
          </w:tcPr>
          <w:p w:rsidR="00F6414E" w:rsidRDefault="00F6414E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階　　　　　　階　　　　　　階</w:t>
            </w:r>
          </w:p>
        </w:tc>
        <w:tc>
          <w:tcPr>
            <w:tcW w:w="524" w:type="dxa"/>
            <w:vAlign w:val="center"/>
          </w:tcPr>
          <w:p w:rsidR="00F6414E" w:rsidRDefault="00F6414E">
            <w:pPr>
              <w:rPr>
                <w:rFonts w:hint="eastAsia"/>
              </w:rPr>
            </w:pP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F6414E" w:rsidRDefault="00F6414E">
            <w:pPr>
              <w:rPr>
                <w:rFonts w:hint="eastAsia"/>
              </w:rPr>
            </w:pPr>
          </w:p>
        </w:tc>
      </w:tr>
      <w:tr w:rsidR="00F6414E">
        <w:trPr>
          <w:cantSplit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F6414E" w:rsidRDefault="00F6414E">
            <w:pPr>
              <w:rPr>
                <w:rFonts w:hint="eastAsia"/>
              </w:rPr>
            </w:pPr>
          </w:p>
        </w:tc>
        <w:tc>
          <w:tcPr>
            <w:tcW w:w="1306" w:type="dxa"/>
            <w:gridSpan w:val="3"/>
            <w:vMerge w:val="restart"/>
            <w:vAlign w:val="center"/>
          </w:tcPr>
          <w:p w:rsidR="00F6414E" w:rsidRDefault="00F641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械　室</w:t>
            </w:r>
          </w:p>
          <w:p w:rsidR="00F6414E" w:rsidRDefault="00F641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　構　造</w:t>
            </w:r>
          </w:p>
        </w:tc>
        <w:tc>
          <w:tcPr>
            <w:tcW w:w="5777" w:type="dxa"/>
            <w:tcBorders>
              <w:bottom w:val="dashed" w:sz="4" w:space="0" w:color="auto"/>
            </w:tcBorders>
            <w:vAlign w:val="center"/>
          </w:tcPr>
          <w:p w:rsidR="00F6414E" w:rsidRDefault="00F6414E">
            <w:pPr>
              <w:rPr>
                <w:rFonts w:hint="eastAsia"/>
              </w:rPr>
            </w:pPr>
            <w:r>
              <w:rPr>
                <w:rFonts w:hint="eastAsia"/>
              </w:rPr>
              <w:t>壁　　　　・耐火　・不燃　・その他（　　　　　　）</w:t>
            </w:r>
          </w:p>
        </w:tc>
        <w:tc>
          <w:tcPr>
            <w:tcW w:w="524" w:type="dxa"/>
            <w:tcBorders>
              <w:bottom w:val="dashed" w:sz="4" w:space="0" w:color="auto"/>
            </w:tcBorders>
            <w:vAlign w:val="center"/>
          </w:tcPr>
          <w:p w:rsidR="00F6414E" w:rsidRDefault="00F6414E">
            <w:pPr>
              <w:rPr>
                <w:rFonts w:hint="eastAsia"/>
              </w:rPr>
            </w:pPr>
          </w:p>
        </w:tc>
        <w:tc>
          <w:tcPr>
            <w:tcW w:w="517" w:type="dxa"/>
            <w:tcBorders>
              <w:bottom w:val="dashed" w:sz="4" w:space="0" w:color="auto"/>
              <w:right w:val="single" w:sz="12" w:space="0" w:color="auto"/>
            </w:tcBorders>
          </w:tcPr>
          <w:p w:rsidR="00F6414E" w:rsidRDefault="00F6414E">
            <w:pPr>
              <w:rPr>
                <w:rFonts w:hint="eastAsia"/>
              </w:rPr>
            </w:pPr>
          </w:p>
        </w:tc>
      </w:tr>
      <w:tr w:rsidR="00F6414E">
        <w:trPr>
          <w:cantSplit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F6414E" w:rsidRDefault="00F6414E">
            <w:pPr>
              <w:rPr>
                <w:rFonts w:hint="eastAsia"/>
              </w:rPr>
            </w:pPr>
          </w:p>
        </w:tc>
        <w:tc>
          <w:tcPr>
            <w:tcW w:w="1306" w:type="dxa"/>
            <w:gridSpan w:val="3"/>
            <w:vMerge/>
            <w:vAlign w:val="center"/>
          </w:tcPr>
          <w:p w:rsidR="00F6414E" w:rsidRDefault="00F6414E">
            <w:pPr>
              <w:jc w:val="center"/>
              <w:rPr>
                <w:rFonts w:hint="eastAsia"/>
              </w:rPr>
            </w:pPr>
          </w:p>
        </w:tc>
        <w:tc>
          <w:tcPr>
            <w:tcW w:w="57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414E" w:rsidRDefault="00F6414E">
            <w:pPr>
              <w:rPr>
                <w:rFonts w:hint="eastAsia"/>
              </w:rPr>
            </w:pPr>
            <w:r>
              <w:rPr>
                <w:rFonts w:hint="eastAsia"/>
              </w:rPr>
              <w:t>天井　　　・耐火　・不燃　・その他（　　　　　　）</w:t>
            </w:r>
          </w:p>
        </w:tc>
        <w:tc>
          <w:tcPr>
            <w:tcW w:w="5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414E" w:rsidRDefault="00F6414E">
            <w:pPr>
              <w:rPr>
                <w:rFonts w:hint="eastAsia"/>
              </w:rPr>
            </w:pPr>
          </w:p>
        </w:tc>
        <w:tc>
          <w:tcPr>
            <w:tcW w:w="51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6414E" w:rsidRDefault="00F6414E">
            <w:pPr>
              <w:rPr>
                <w:rFonts w:hint="eastAsia"/>
              </w:rPr>
            </w:pPr>
          </w:p>
        </w:tc>
      </w:tr>
      <w:tr w:rsidR="00F6414E">
        <w:trPr>
          <w:cantSplit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F6414E" w:rsidRDefault="00F6414E">
            <w:pPr>
              <w:rPr>
                <w:rFonts w:hint="eastAsia"/>
              </w:rPr>
            </w:pPr>
          </w:p>
        </w:tc>
        <w:tc>
          <w:tcPr>
            <w:tcW w:w="1306" w:type="dxa"/>
            <w:gridSpan w:val="3"/>
            <w:vMerge/>
            <w:vAlign w:val="center"/>
          </w:tcPr>
          <w:p w:rsidR="00F6414E" w:rsidRDefault="00F6414E">
            <w:pPr>
              <w:jc w:val="center"/>
              <w:rPr>
                <w:rFonts w:hint="eastAsia"/>
              </w:rPr>
            </w:pPr>
          </w:p>
        </w:tc>
        <w:tc>
          <w:tcPr>
            <w:tcW w:w="5777" w:type="dxa"/>
            <w:tcBorders>
              <w:top w:val="dashed" w:sz="4" w:space="0" w:color="auto"/>
            </w:tcBorders>
            <w:vAlign w:val="center"/>
          </w:tcPr>
          <w:p w:rsidR="00F6414E" w:rsidRDefault="00F6414E">
            <w:pPr>
              <w:rPr>
                <w:rFonts w:hint="eastAsia"/>
              </w:rPr>
            </w:pPr>
            <w:r>
              <w:rPr>
                <w:rFonts w:hint="eastAsia"/>
              </w:rPr>
              <w:t>開口部　　・甲　防　　・乙　防　　・不　燃</w:t>
            </w:r>
          </w:p>
        </w:tc>
        <w:tc>
          <w:tcPr>
            <w:tcW w:w="524" w:type="dxa"/>
            <w:tcBorders>
              <w:top w:val="dashed" w:sz="4" w:space="0" w:color="auto"/>
            </w:tcBorders>
            <w:vAlign w:val="center"/>
          </w:tcPr>
          <w:p w:rsidR="00F6414E" w:rsidRDefault="00F6414E">
            <w:pPr>
              <w:rPr>
                <w:rFonts w:hint="eastAsia"/>
              </w:rPr>
            </w:pPr>
          </w:p>
        </w:tc>
        <w:tc>
          <w:tcPr>
            <w:tcW w:w="517" w:type="dxa"/>
            <w:tcBorders>
              <w:top w:val="dashed" w:sz="4" w:space="0" w:color="auto"/>
              <w:right w:val="single" w:sz="12" w:space="0" w:color="auto"/>
            </w:tcBorders>
          </w:tcPr>
          <w:p w:rsidR="00F6414E" w:rsidRDefault="00F6414E">
            <w:pPr>
              <w:rPr>
                <w:rFonts w:hint="eastAsia"/>
              </w:rPr>
            </w:pPr>
          </w:p>
        </w:tc>
      </w:tr>
      <w:tr w:rsidR="00F6414E">
        <w:trPr>
          <w:cantSplit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F6414E" w:rsidRDefault="00F6414E">
            <w:pPr>
              <w:rPr>
                <w:rFonts w:hint="eastAsia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F6414E" w:rsidRDefault="00F641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　出　量</w:t>
            </w:r>
          </w:p>
        </w:tc>
        <w:tc>
          <w:tcPr>
            <w:tcW w:w="5777" w:type="dxa"/>
            <w:vAlign w:val="center"/>
          </w:tcPr>
          <w:p w:rsidR="00F6414E" w:rsidRDefault="00F6414E">
            <w:pPr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 xml:space="preserve">　　　　　　　㎥</w:t>
            </w:r>
            <w:r>
              <w:rPr>
                <w:rFonts w:hint="eastAsia"/>
              </w:rPr>
              <w:t>/</w:t>
            </w:r>
            <w:r>
              <w:rPr>
                <w:rFonts w:ascii="ＭＳ 明朝" w:hAnsi="ＭＳ 明朝" w:hint="eastAsia"/>
              </w:rPr>
              <w:t>min　・　電動機　　　　　　　　ＫＷ</w:t>
            </w:r>
          </w:p>
        </w:tc>
        <w:tc>
          <w:tcPr>
            <w:tcW w:w="524" w:type="dxa"/>
            <w:vAlign w:val="center"/>
          </w:tcPr>
          <w:p w:rsidR="00F6414E" w:rsidRDefault="00F6414E">
            <w:pPr>
              <w:rPr>
                <w:rFonts w:hint="eastAsia"/>
              </w:rPr>
            </w:pP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F6414E" w:rsidRDefault="00F6414E">
            <w:pPr>
              <w:rPr>
                <w:rFonts w:hint="eastAsia"/>
              </w:rPr>
            </w:pPr>
          </w:p>
        </w:tc>
      </w:tr>
      <w:tr w:rsidR="00F6414E">
        <w:trPr>
          <w:cantSplit/>
          <w:trHeight w:val="686"/>
        </w:trPr>
        <w:tc>
          <w:tcPr>
            <w:tcW w:w="114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6414E" w:rsidRDefault="00F641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735" w:type="dxa"/>
            <w:gridSpan w:val="2"/>
            <w:textDirection w:val="tbRlV"/>
            <w:vAlign w:val="center"/>
          </w:tcPr>
          <w:p w:rsidR="00F6414E" w:rsidRDefault="00F6414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自動</w:t>
            </w:r>
          </w:p>
        </w:tc>
        <w:tc>
          <w:tcPr>
            <w:tcW w:w="5777" w:type="dxa"/>
            <w:vAlign w:val="center"/>
          </w:tcPr>
          <w:p w:rsidR="00F6414E" w:rsidRDefault="00F641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・自動（感知器連動）　　・その他（　　　　　）</w:t>
            </w:r>
          </w:p>
        </w:tc>
        <w:tc>
          <w:tcPr>
            <w:tcW w:w="524" w:type="dxa"/>
            <w:vAlign w:val="center"/>
          </w:tcPr>
          <w:p w:rsidR="00F6414E" w:rsidRDefault="00F6414E">
            <w:pPr>
              <w:rPr>
                <w:rFonts w:hint="eastAsia"/>
              </w:rPr>
            </w:pP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F6414E" w:rsidRDefault="00F6414E">
            <w:pPr>
              <w:rPr>
                <w:rFonts w:hint="eastAsia"/>
              </w:rPr>
            </w:pPr>
          </w:p>
        </w:tc>
      </w:tr>
      <w:tr w:rsidR="00F6414E">
        <w:trPr>
          <w:cantSplit/>
          <w:trHeight w:val="701"/>
        </w:trPr>
        <w:tc>
          <w:tcPr>
            <w:tcW w:w="114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6414E" w:rsidRDefault="00F6414E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2"/>
            <w:textDirection w:val="tbRlV"/>
            <w:vAlign w:val="center"/>
          </w:tcPr>
          <w:p w:rsidR="00F6414E" w:rsidRDefault="00F6414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手動</w:t>
            </w:r>
          </w:p>
        </w:tc>
        <w:tc>
          <w:tcPr>
            <w:tcW w:w="5777" w:type="dxa"/>
            <w:vAlign w:val="center"/>
          </w:tcPr>
          <w:p w:rsidR="00F6414E" w:rsidRDefault="00F641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・手元操作　　・遠隔操作</w:t>
            </w:r>
          </w:p>
        </w:tc>
        <w:tc>
          <w:tcPr>
            <w:tcW w:w="524" w:type="dxa"/>
            <w:vAlign w:val="center"/>
          </w:tcPr>
          <w:p w:rsidR="00F6414E" w:rsidRDefault="00F6414E">
            <w:pPr>
              <w:rPr>
                <w:rFonts w:hint="eastAsia"/>
              </w:rPr>
            </w:pP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F6414E" w:rsidRDefault="00F6414E">
            <w:pPr>
              <w:rPr>
                <w:rFonts w:hint="eastAsia"/>
              </w:rPr>
            </w:pPr>
          </w:p>
        </w:tc>
      </w:tr>
      <w:tr w:rsidR="00F6414E">
        <w:trPr>
          <w:cantSplit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6414E" w:rsidRDefault="00F6414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吸　煙　口　等</w:t>
            </w:r>
          </w:p>
        </w:tc>
        <w:tc>
          <w:tcPr>
            <w:tcW w:w="1306" w:type="dxa"/>
            <w:gridSpan w:val="3"/>
            <w:vAlign w:val="center"/>
          </w:tcPr>
          <w:p w:rsidR="00F6414E" w:rsidRDefault="00F6414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840" w:id="-2084830208"/>
              </w:rPr>
              <w:t>大き</w:t>
            </w:r>
            <w:r>
              <w:rPr>
                <w:rFonts w:hint="eastAsia"/>
                <w:spacing w:val="1"/>
                <w:kern w:val="0"/>
                <w:fitText w:val="840" w:id="-2084830208"/>
              </w:rPr>
              <w:t>さ</w:t>
            </w:r>
          </w:p>
        </w:tc>
        <w:tc>
          <w:tcPr>
            <w:tcW w:w="5777" w:type="dxa"/>
            <w:vAlign w:val="center"/>
          </w:tcPr>
          <w:p w:rsidR="00F6414E" w:rsidRDefault="00F641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ｍ×　　　　　ｍ</w:t>
            </w:r>
          </w:p>
        </w:tc>
        <w:tc>
          <w:tcPr>
            <w:tcW w:w="524" w:type="dxa"/>
            <w:vAlign w:val="center"/>
          </w:tcPr>
          <w:p w:rsidR="00F6414E" w:rsidRDefault="00F6414E">
            <w:pPr>
              <w:rPr>
                <w:rFonts w:hint="eastAsia"/>
              </w:rPr>
            </w:pP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F6414E" w:rsidRDefault="00F6414E">
            <w:pPr>
              <w:rPr>
                <w:rFonts w:hint="eastAsia"/>
              </w:rPr>
            </w:pPr>
          </w:p>
        </w:tc>
      </w:tr>
      <w:tr w:rsidR="00F6414E">
        <w:trPr>
          <w:cantSplit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F6414E" w:rsidRDefault="00F6414E">
            <w:pPr>
              <w:jc w:val="center"/>
              <w:rPr>
                <w:rFonts w:hint="eastAsia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F6414E" w:rsidRDefault="00F641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設置位置</w:t>
            </w:r>
          </w:p>
        </w:tc>
        <w:tc>
          <w:tcPr>
            <w:tcW w:w="5777" w:type="dxa"/>
            <w:vAlign w:val="center"/>
          </w:tcPr>
          <w:p w:rsidR="00F6414E" w:rsidRDefault="00F6414E">
            <w:pPr>
              <w:rPr>
                <w:rFonts w:hint="eastAsia"/>
              </w:rPr>
            </w:pPr>
            <w:r>
              <w:rPr>
                <w:rFonts w:hint="eastAsia"/>
              </w:rPr>
              <w:t>・天井面　・天井直下　・その他（　　　　　　　）</w:t>
            </w:r>
          </w:p>
        </w:tc>
        <w:tc>
          <w:tcPr>
            <w:tcW w:w="524" w:type="dxa"/>
            <w:vAlign w:val="center"/>
          </w:tcPr>
          <w:p w:rsidR="00F6414E" w:rsidRDefault="00F6414E">
            <w:pPr>
              <w:rPr>
                <w:rFonts w:hint="eastAsia"/>
              </w:rPr>
            </w:pP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F6414E" w:rsidRDefault="00F6414E">
            <w:pPr>
              <w:rPr>
                <w:rFonts w:hint="eastAsia"/>
              </w:rPr>
            </w:pPr>
          </w:p>
        </w:tc>
      </w:tr>
      <w:tr w:rsidR="00F6414E">
        <w:trPr>
          <w:cantSplit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F6414E" w:rsidRDefault="00F6414E">
            <w:pPr>
              <w:jc w:val="center"/>
              <w:rPr>
                <w:rFonts w:hint="eastAsia"/>
              </w:rPr>
            </w:pPr>
          </w:p>
        </w:tc>
        <w:tc>
          <w:tcPr>
            <w:tcW w:w="1306" w:type="dxa"/>
            <w:gridSpan w:val="3"/>
            <w:vMerge w:val="restart"/>
            <w:vAlign w:val="center"/>
          </w:tcPr>
          <w:p w:rsidR="00F6414E" w:rsidRDefault="00F641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排煙区画</w:t>
            </w:r>
          </w:p>
          <w:p w:rsidR="00F6414E" w:rsidRDefault="00F641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の構造等</w:t>
            </w:r>
          </w:p>
        </w:tc>
        <w:tc>
          <w:tcPr>
            <w:tcW w:w="5777" w:type="dxa"/>
            <w:tcBorders>
              <w:bottom w:val="dashed" w:sz="4" w:space="0" w:color="auto"/>
            </w:tcBorders>
            <w:vAlign w:val="center"/>
          </w:tcPr>
          <w:p w:rsidR="00F6414E" w:rsidRDefault="00F6414E">
            <w:pPr>
              <w:rPr>
                <w:rFonts w:hint="eastAsia"/>
              </w:rPr>
            </w:pPr>
            <w:r>
              <w:rPr>
                <w:rFonts w:hint="eastAsia"/>
              </w:rPr>
              <w:t>排煙区画面積　　　最大　　　　　　　　　㎡</w:t>
            </w:r>
          </w:p>
        </w:tc>
        <w:tc>
          <w:tcPr>
            <w:tcW w:w="524" w:type="dxa"/>
            <w:tcBorders>
              <w:bottom w:val="dashed" w:sz="4" w:space="0" w:color="auto"/>
            </w:tcBorders>
            <w:vAlign w:val="center"/>
          </w:tcPr>
          <w:p w:rsidR="00F6414E" w:rsidRDefault="00F6414E">
            <w:pPr>
              <w:rPr>
                <w:rFonts w:hint="eastAsia"/>
              </w:rPr>
            </w:pPr>
          </w:p>
        </w:tc>
        <w:tc>
          <w:tcPr>
            <w:tcW w:w="517" w:type="dxa"/>
            <w:tcBorders>
              <w:bottom w:val="dashed" w:sz="4" w:space="0" w:color="auto"/>
              <w:right w:val="single" w:sz="12" w:space="0" w:color="auto"/>
            </w:tcBorders>
          </w:tcPr>
          <w:p w:rsidR="00F6414E" w:rsidRDefault="00F6414E">
            <w:pPr>
              <w:rPr>
                <w:rFonts w:hint="eastAsia"/>
              </w:rPr>
            </w:pPr>
          </w:p>
        </w:tc>
      </w:tr>
      <w:tr w:rsidR="00F6414E">
        <w:trPr>
          <w:cantSplit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F6414E" w:rsidRDefault="00F6414E">
            <w:pPr>
              <w:jc w:val="center"/>
              <w:rPr>
                <w:rFonts w:hint="eastAsia"/>
              </w:rPr>
            </w:pPr>
          </w:p>
        </w:tc>
        <w:tc>
          <w:tcPr>
            <w:tcW w:w="1306" w:type="dxa"/>
            <w:gridSpan w:val="3"/>
            <w:vMerge/>
          </w:tcPr>
          <w:p w:rsidR="00F6414E" w:rsidRDefault="00F6414E">
            <w:pPr>
              <w:rPr>
                <w:rFonts w:hint="eastAsia"/>
              </w:rPr>
            </w:pPr>
          </w:p>
        </w:tc>
        <w:tc>
          <w:tcPr>
            <w:tcW w:w="5777" w:type="dxa"/>
            <w:tcBorders>
              <w:top w:val="dashed" w:sz="4" w:space="0" w:color="auto"/>
            </w:tcBorders>
            <w:vAlign w:val="center"/>
          </w:tcPr>
          <w:p w:rsidR="00F6414E" w:rsidRDefault="00F6414E">
            <w:pPr>
              <w:rPr>
                <w:rFonts w:hint="eastAsia"/>
              </w:rPr>
            </w:pPr>
            <w:r>
              <w:rPr>
                <w:rFonts w:hint="eastAsia"/>
              </w:rPr>
              <w:t>排煙区画の構造　・耐火　・不燃　・その他（　　　　　）</w:t>
            </w:r>
          </w:p>
        </w:tc>
        <w:tc>
          <w:tcPr>
            <w:tcW w:w="524" w:type="dxa"/>
            <w:tcBorders>
              <w:top w:val="dashed" w:sz="4" w:space="0" w:color="auto"/>
            </w:tcBorders>
            <w:vAlign w:val="center"/>
          </w:tcPr>
          <w:p w:rsidR="00F6414E" w:rsidRDefault="00F6414E">
            <w:pPr>
              <w:rPr>
                <w:rFonts w:hint="eastAsia"/>
              </w:rPr>
            </w:pPr>
          </w:p>
        </w:tc>
        <w:tc>
          <w:tcPr>
            <w:tcW w:w="517" w:type="dxa"/>
            <w:tcBorders>
              <w:top w:val="dashed" w:sz="4" w:space="0" w:color="auto"/>
              <w:right w:val="single" w:sz="12" w:space="0" w:color="auto"/>
            </w:tcBorders>
          </w:tcPr>
          <w:p w:rsidR="00F6414E" w:rsidRDefault="00F6414E">
            <w:pPr>
              <w:rPr>
                <w:rFonts w:hint="eastAsia"/>
              </w:rPr>
            </w:pPr>
          </w:p>
        </w:tc>
      </w:tr>
      <w:tr w:rsidR="00F6414E">
        <w:trPr>
          <w:cantSplit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6414E" w:rsidRDefault="00F6414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風　道　等</w:t>
            </w:r>
          </w:p>
        </w:tc>
        <w:tc>
          <w:tcPr>
            <w:tcW w:w="1306" w:type="dxa"/>
            <w:gridSpan w:val="3"/>
            <w:vAlign w:val="center"/>
          </w:tcPr>
          <w:p w:rsidR="00F6414E" w:rsidRDefault="00F641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風道構造</w:t>
            </w:r>
          </w:p>
        </w:tc>
        <w:tc>
          <w:tcPr>
            <w:tcW w:w="5777" w:type="dxa"/>
            <w:vAlign w:val="center"/>
          </w:tcPr>
          <w:p w:rsidR="00F6414E" w:rsidRDefault="00F6414E">
            <w:pPr>
              <w:rPr>
                <w:rFonts w:hint="eastAsia"/>
              </w:rPr>
            </w:pPr>
            <w:r>
              <w:rPr>
                <w:rFonts w:hint="eastAsia"/>
              </w:rPr>
              <w:t>・耐火　　・不燃　　・その他（　　　　　　　　）</w:t>
            </w:r>
          </w:p>
        </w:tc>
        <w:tc>
          <w:tcPr>
            <w:tcW w:w="524" w:type="dxa"/>
            <w:vAlign w:val="center"/>
          </w:tcPr>
          <w:p w:rsidR="00F6414E" w:rsidRDefault="00F6414E">
            <w:pPr>
              <w:rPr>
                <w:rFonts w:hint="eastAsia"/>
              </w:rPr>
            </w:pP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F6414E" w:rsidRDefault="00F6414E">
            <w:pPr>
              <w:rPr>
                <w:rFonts w:hint="eastAsia"/>
              </w:rPr>
            </w:pPr>
          </w:p>
        </w:tc>
      </w:tr>
      <w:tr w:rsidR="00F6414E">
        <w:trPr>
          <w:cantSplit/>
          <w:trHeight w:val="826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F6414E" w:rsidRDefault="00F6414E">
            <w:pPr>
              <w:rPr>
                <w:rFonts w:hint="eastAsia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F6414E" w:rsidRDefault="00F641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画</w:t>
            </w:r>
          </w:p>
          <w:p w:rsidR="00F6414E" w:rsidRDefault="00F641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ダンパー</w:t>
            </w:r>
          </w:p>
        </w:tc>
        <w:tc>
          <w:tcPr>
            <w:tcW w:w="5777" w:type="dxa"/>
            <w:vAlign w:val="center"/>
          </w:tcPr>
          <w:p w:rsidR="00F6414E" w:rsidRDefault="00F6414E">
            <w:pPr>
              <w:rPr>
                <w:rFonts w:hint="eastAsia"/>
              </w:rPr>
            </w:pPr>
            <w:r>
              <w:rPr>
                <w:rFonts w:hint="eastAsia"/>
              </w:rPr>
              <w:t>・無・ＦＤ・ＨＦＤ・ＰＦＤ・その他（　　　　　）</w:t>
            </w:r>
          </w:p>
        </w:tc>
        <w:tc>
          <w:tcPr>
            <w:tcW w:w="524" w:type="dxa"/>
            <w:vAlign w:val="center"/>
          </w:tcPr>
          <w:p w:rsidR="00F6414E" w:rsidRDefault="00F6414E">
            <w:pPr>
              <w:rPr>
                <w:rFonts w:hint="eastAsia"/>
              </w:rPr>
            </w:pP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F6414E" w:rsidRDefault="00F6414E">
            <w:pPr>
              <w:rPr>
                <w:rFonts w:hint="eastAsia"/>
              </w:rPr>
            </w:pPr>
          </w:p>
        </w:tc>
      </w:tr>
      <w:tr w:rsidR="00F6414E">
        <w:trPr>
          <w:cantSplit/>
        </w:trPr>
        <w:tc>
          <w:tcPr>
            <w:tcW w:w="1884" w:type="dxa"/>
            <w:gridSpan w:val="4"/>
            <w:tcBorders>
              <w:left w:val="single" w:sz="12" w:space="0" w:color="auto"/>
            </w:tcBorders>
            <w:vAlign w:val="center"/>
          </w:tcPr>
          <w:p w:rsidR="00F6414E" w:rsidRDefault="00F641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　　煙　　口</w:t>
            </w:r>
          </w:p>
        </w:tc>
        <w:tc>
          <w:tcPr>
            <w:tcW w:w="5777" w:type="dxa"/>
            <w:vAlign w:val="center"/>
          </w:tcPr>
          <w:p w:rsidR="00F6414E" w:rsidRDefault="00F641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・屋上　・その他（　　　　　　）</w:t>
            </w:r>
          </w:p>
        </w:tc>
        <w:tc>
          <w:tcPr>
            <w:tcW w:w="524" w:type="dxa"/>
            <w:vAlign w:val="center"/>
          </w:tcPr>
          <w:p w:rsidR="00F6414E" w:rsidRDefault="00F6414E">
            <w:pPr>
              <w:rPr>
                <w:rFonts w:hint="eastAsia"/>
              </w:rPr>
            </w:pP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F6414E" w:rsidRDefault="00F6414E">
            <w:pPr>
              <w:rPr>
                <w:rFonts w:hint="eastAsia"/>
              </w:rPr>
            </w:pPr>
          </w:p>
        </w:tc>
      </w:tr>
      <w:tr w:rsidR="00F6414E">
        <w:trPr>
          <w:cantSplit/>
          <w:trHeight w:val="485"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6414E" w:rsidRDefault="00F6414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給気口</w:t>
            </w:r>
          </w:p>
        </w:tc>
        <w:tc>
          <w:tcPr>
            <w:tcW w:w="1306" w:type="dxa"/>
            <w:gridSpan w:val="3"/>
            <w:vAlign w:val="center"/>
          </w:tcPr>
          <w:p w:rsidR="00F6414E" w:rsidRDefault="00F641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給気方法</w:t>
            </w:r>
          </w:p>
        </w:tc>
        <w:tc>
          <w:tcPr>
            <w:tcW w:w="5777" w:type="dxa"/>
            <w:vAlign w:val="center"/>
          </w:tcPr>
          <w:p w:rsidR="00F6414E" w:rsidRDefault="00F641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・自然流入　・その他（　　　　　　）</w:t>
            </w:r>
          </w:p>
        </w:tc>
        <w:tc>
          <w:tcPr>
            <w:tcW w:w="524" w:type="dxa"/>
            <w:vAlign w:val="center"/>
          </w:tcPr>
          <w:p w:rsidR="00F6414E" w:rsidRDefault="00F6414E">
            <w:pPr>
              <w:rPr>
                <w:rFonts w:hint="eastAsia"/>
              </w:rPr>
            </w:pP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F6414E" w:rsidRDefault="00F6414E">
            <w:pPr>
              <w:rPr>
                <w:rFonts w:hint="eastAsia"/>
              </w:rPr>
            </w:pPr>
          </w:p>
        </w:tc>
      </w:tr>
      <w:tr w:rsidR="00F6414E">
        <w:trPr>
          <w:cantSplit/>
          <w:trHeight w:val="522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F6414E" w:rsidRDefault="00F6414E">
            <w:pPr>
              <w:rPr>
                <w:rFonts w:hint="eastAsia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F6414E" w:rsidRDefault="00F641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風道構造</w:t>
            </w:r>
          </w:p>
        </w:tc>
        <w:tc>
          <w:tcPr>
            <w:tcW w:w="5777" w:type="dxa"/>
            <w:vAlign w:val="center"/>
          </w:tcPr>
          <w:p w:rsidR="00F6414E" w:rsidRDefault="00F641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・耐火　・不燃　・その他（　　　　　　）</w:t>
            </w:r>
          </w:p>
        </w:tc>
        <w:tc>
          <w:tcPr>
            <w:tcW w:w="524" w:type="dxa"/>
            <w:vAlign w:val="center"/>
          </w:tcPr>
          <w:p w:rsidR="00F6414E" w:rsidRDefault="00F6414E">
            <w:pPr>
              <w:rPr>
                <w:rFonts w:hint="eastAsia"/>
              </w:rPr>
            </w:pP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F6414E" w:rsidRDefault="00F6414E">
            <w:pPr>
              <w:rPr>
                <w:rFonts w:hint="eastAsia"/>
              </w:rPr>
            </w:pPr>
          </w:p>
        </w:tc>
      </w:tr>
      <w:tr w:rsidR="00F6414E">
        <w:trPr>
          <w:cantSplit/>
        </w:trPr>
        <w:tc>
          <w:tcPr>
            <w:tcW w:w="1254" w:type="dxa"/>
            <w:gridSpan w:val="3"/>
            <w:tcBorders>
              <w:left w:val="single" w:sz="12" w:space="0" w:color="auto"/>
            </w:tcBorders>
            <w:vAlign w:val="center"/>
          </w:tcPr>
          <w:p w:rsidR="00F6414E" w:rsidRDefault="00F641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非常電源</w:t>
            </w:r>
          </w:p>
        </w:tc>
        <w:tc>
          <w:tcPr>
            <w:tcW w:w="6407" w:type="dxa"/>
            <w:gridSpan w:val="2"/>
            <w:vAlign w:val="center"/>
          </w:tcPr>
          <w:p w:rsidR="00F6414E" w:rsidRDefault="00F6414E">
            <w:pPr>
              <w:rPr>
                <w:rFonts w:hint="eastAsia"/>
              </w:rPr>
            </w:pPr>
            <w:r>
              <w:rPr>
                <w:rFonts w:hint="eastAsia"/>
              </w:rPr>
              <w:t>・非常電源専用受電設備　・自家発電設備　・蓄電池設備</w:t>
            </w:r>
          </w:p>
        </w:tc>
        <w:tc>
          <w:tcPr>
            <w:tcW w:w="524" w:type="dxa"/>
          </w:tcPr>
          <w:p w:rsidR="00F6414E" w:rsidRDefault="00F6414E">
            <w:pPr>
              <w:rPr>
                <w:rFonts w:hint="eastAsia"/>
              </w:rPr>
            </w:pP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:rsidR="00F6414E" w:rsidRDefault="00F6414E">
            <w:pPr>
              <w:rPr>
                <w:rFonts w:hint="eastAsia"/>
              </w:rPr>
            </w:pPr>
          </w:p>
        </w:tc>
      </w:tr>
      <w:tr w:rsidR="00F6414E">
        <w:trPr>
          <w:cantSplit/>
          <w:trHeight w:val="1134"/>
        </w:trPr>
        <w:tc>
          <w:tcPr>
            <w:tcW w:w="57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6414E" w:rsidRDefault="00F6414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812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F6414E" w:rsidRDefault="00F6414E">
            <w:pPr>
              <w:rPr>
                <w:rFonts w:hint="eastAsia"/>
              </w:rPr>
            </w:pPr>
          </w:p>
        </w:tc>
      </w:tr>
    </w:tbl>
    <w:p w:rsidR="00F6414E" w:rsidRDefault="00F6414E">
      <w:pPr>
        <w:rPr>
          <w:rFonts w:hint="eastAsia"/>
        </w:rPr>
      </w:pPr>
      <w:r>
        <w:rPr>
          <w:rFonts w:hint="eastAsia"/>
        </w:rPr>
        <w:t>備考　１　この様式の大きさは，日本</w:t>
      </w:r>
      <w:r w:rsidR="00735E93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F6414E" w:rsidRDefault="00F6414E">
      <w:pPr>
        <w:rPr>
          <w:rFonts w:hint="eastAsia"/>
        </w:rPr>
      </w:pPr>
      <w:r>
        <w:rPr>
          <w:rFonts w:hint="eastAsia"/>
        </w:rPr>
        <w:t xml:space="preserve">　　　２　選択肢の併記してある欄は，該当事項を○で囲むこと。</w:t>
      </w:r>
    </w:p>
    <w:p w:rsidR="00F6414E" w:rsidRDefault="00F6414E">
      <w:pPr>
        <w:rPr>
          <w:rFonts w:hint="eastAsia"/>
        </w:rPr>
      </w:pPr>
      <w:r>
        <w:rPr>
          <w:rFonts w:hint="eastAsia"/>
        </w:rPr>
        <w:t xml:space="preserve">　　　３　良否欄は，記入しないこと。</w:t>
      </w:r>
    </w:p>
    <w:sectPr w:rsidR="00F6414E">
      <w:pgSz w:w="11906" w:h="16838" w:code="9"/>
      <w:pgMar w:top="1134" w:right="1701" w:bottom="1134" w:left="1701" w:header="851" w:footer="992" w:gutter="0"/>
      <w:cols w:space="425"/>
      <w:docGrid w:type="linesAndChar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93"/>
    <w:rsid w:val="00735E93"/>
    <w:rsid w:val="00747F9E"/>
    <w:rsid w:val="00F6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B99FFA-2D28-4920-B8CB-779C2A0A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2025-03-10T08:41:00Z</dcterms:created>
  <dcterms:modified xsi:type="dcterms:W3CDTF">2025-03-10T08:41:00Z</dcterms:modified>
</cp:coreProperties>
</file>