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82" w:rsidRPr="005A1A59" w:rsidRDefault="00EA7185" w:rsidP="00292482">
      <w:pPr>
        <w:jc w:val="center"/>
        <w:rPr>
          <w:rFonts w:asciiTheme="minorEastAsia" w:eastAsiaTheme="minorEastAsia" w:hAnsiTheme="minorEastAsia"/>
          <w:color w:val="auto"/>
          <w:sz w:val="24"/>
          <w:szCs w:val="24"/>
        </w:rPr>
      </w:pPr>
      <w:r w:rsidRPr="005A1A59">
        <w:rPr>
          <w:noProof/>
          <w:color w:val="auto"/>
          <w:sz w:val="20"/>
        </w:rPr>
        <mc:AlternateContent>
          <mc:Choice Requires="wps">
            <w:drawing>
              <wp:anchor distT="0" distB="0" distL="114300" distR="114300" simplePos="0" relativeHeight="251669504" behindDoc="0" locked="0" layoutInCell="1" allowOverlap="1" wp14:anchorId="11D6FE80" wp14:editId="7FEE281F">
                <wp:simplePos x="0" y="0"/>
                <wp:positionH relativeFrom="column">
                  <wp:posOffset>-3810</wp:posOffset>
                </wp:positionH>
                <wp:positionV relativeFrom="paragraph">
                  <wp:posOffset>-327660</wp:posOffset>
                </wp:positionV>
                <wp:extent cx="2781300" cy="314325"/>
                <wp:effectExtent l="0" t="0" r="0" b="952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31D" w:rsidRDefault="00F7431D" w:rsidP="00292482">
                            <w:pPr>
                              <w:ind w:firstLineChars="100" w:firstLine="210"/>
                            </w:pPr>
                            <w:r>
                              <w:rPr>
                                <w:rFonts w:hint="eastAsia"/>
                              </w:rPr>
                              <w:t>関係書類（１）</w:t>
                            </w:r>
                            <w:r w:rsidRPr="00533D5A">
                              <w:rPr>
                                <w:rFonts w:hint="eastAsia"/>
                                <w:color w:val="auto"/>
                              </w:rPr>
                              <w:t>第５</w:t>
                            </w:r>
                            <w:r w:rsidRPr="00533D5A">
                              <w:rPr>
                                <w:color w:val="auto"/>
                              </w:rPr>
                              <w:t>条</w:t>
                            </w:r>
                            <w:r>
                              <w:rPr>
                                <w:rFonts w:hint="eastAsia"/>
                                <w:color w:val="auto"/>
                              </w:rPr>
                              <w:t>第</w:t>
                            </w:r>
                            <w:r w:rsidRPr="00533D5A">
                              <w:rPr>
                                <w:rFonts w:hint="eastAsia"/>
                                <w:color w:val="auto"/>
                              </w:rPr>
                              <w:t>１</w:t>
                            </w:r>
                            <w:r w:rsidRPr="00533D5A">
                              <w:rPr>
                                <w:color w:val="auto"/>
                              </w:rPr>
                              <w:t>～３項関</w:t>
                            </w:r>
                            <w:r w:rsidRPr="00FB25FB">
                              <w:rPr>
                                <w:color w:val="auto"/>
                              </w:rPr>
                              <w:t>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FE80" id="Text Box 33" o:spid="_x0000_s1027" type="#_x0000_t202" style="position:absolute;left:0;text-align:left;margin-left:-.3pt;margin-top:-25.8pt;width:219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n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" filled="f" stroked="f">
                <v:textbox>
                  <w:txbxContent>
                    <w:p w:rsidR="00F7431D" w:rsidRDefault="00F7431D" w:rsidP="00292482">
                      <w:pPr>
                        <w:ind w:firstLineChars="100" w:firstLine="210"/>
                      </w:pPr>
                      <w:r>
                        <w:rPr>
                          <w:rFonts w:hint="eastAsia"/>
                        </w:rPr>
                        <w:t>関係書類（１）</w:t>
                      </w:r>
                      <w:r w:rsidRPr="00533D5A">
                        <w:rPr>
                          <w:rFonts w:hint="eastAsia"/>
                          <w:color w:val="auto"/>
                        </w:rPr>
                        <w:t>第５</w:t>
                      </w:r>
                      <w:r w:rsidRPr="00533D5A">
                        <w:rPr>
                          <w:color w:val="auto"/>
                        </w:rPr>
                        <w:t>条</w:t>
                      </w:r>
                      <w:r>
                        <w:rPr>
                          <w:rFonts w:hint="eastAsia"/>
                          <w:color w:val="auto"/>
                        </w:rPr>
                        <w:t>第</w:t>
                      </w:r>
                      <w:r w:rsidRPr="00533D5A">
                        <w:rPr>
                          <w:rFonts w:hint="eastAsia"/>
                          <w:color w:val="auto"/>
                        </w:rPr>
                        <w:t>１</w:t>
                      </w:r>
                      <w:r w:rsidRPr="00533D5A">
                        <w:rPr>
                          <w:color w:val="auto"/>
                        </w:rPr>
                        <w:t>～３項関</w:t>
                      </w:r>
                      <w:r w:rsidRPr="00FB25FB">
                        <w:rPr>
                          <w:color w:val="auto"/>
                        </w:rPr>
                        <w:t>係</w:t>
                      </w:r>
                    </w:p>
                  </w:txbxContent>
                </v:textbox>
              </v:shape>
            </w:pict>
          </mc:Fallback>
        </mc:AlternateContent>
      </w:r>
      <w:r w:rsidR="00292482" w:rsidRPr="005A1A59">
        <w:rPr>
          <w:rFonts w:asciiTheme="minorEastAsia" w:eastAsiaTheme="minorEastAsia" w:hAnsiTheme="minorEastAsia" w:hint="eastAsia"/>
          <w:color w:val="auto"/>
          <w:sz w:val="24"/>
          <w:szCs w:val="24"/>
        </w:rPr>
        <w:t xml:space="preserve">　事　業　計　画　書　</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10"/>
        <w:gridCol w:w="6095"/>
      </w:tblGrid>
      <w:tr w:rsidR="00292482" w:rsidRPr="005A1A59" w:rsidTr="003F58EF">
        <w:trPr>
          <w:trHeight w:val="590"/>
        </w:trPr>
        <w:tc>
          <w:tcPr>
            <w:tcW w:w="2410" w:type="dxa"/>
            <w:tcBorders>
              <w:top w:val="single" w:sz="12" w:space="0" w:color="000000"/>
              <w:left w:val="single" w:sz="12" w:space="0" w:color="000000"/>
              <w:bottom w:val="single" w:sz="4" w:space="0" w:color="auto"/>
              <w:right w:val="single" w:sz="4" w:space="0" w:color="000000"/>
            </w:tcBorders>
            <w:vAlign w:val="center"/>
          </w:tcPr>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292482">
              <w:rPr>
                <w:rFonts w:asciiTheme="minorEastAsia" w:eastAsiaTheme="minorEastAsia" w:hAnsiTheme="minorEastAsia" w:hint="eastAsia"/>
                <w:color w:val="auto"/>
                <w:spacing w:val="220"/>
                <w:sz w:val="22"/>
                <w:szCs w:val="22"/>
                <w:fitText w:val="1540" w:id="-1855825658"/>
              </w:rPr>
              <w:t>団体</w:t>
            </w:r>
            <w:r w:rsidRPr="00292482">
              <w:rPr>
                <w:rFonts w:asciiTheme="minorEastAsia" w:eastAsiaTheme="minorEastAsia" w:hAnsiTheme="minorEastAsia" w:hint="eastAsia"/>
                <w:color w:val="auto"/>
                <w:sz w:val="22"/>
                <w:szCs w:val="22"/>
                <w:fitText w:val="1540" w:id="-1855825658"/>
              </w:rPr>
              <w:t>名</w:t>
            </w:r>
          </w:p>
        </w:tc>
        <w:tc>
          <w:tcPr>
            <w:tcW w:w="6095" w:type="dxa"/>
            <w:tcBorders>
              <w:top w:val="single" w:sz="12" w:space="0" w:color="000000"/>
              <w:left w:val="single" w:sz="4" w:space="0" w:color="000000"/>
              <w:bottom w:val="single" w:sz="4" w:space="0" w:color="auto"/>
              <w:right w:val="single" w:sz="12" w:space="0" w:color="000000"/>
            </w:tcBorders>
            <w:vAlign w:val="center"/>
          </w:tcPr>
          <w:p w:rsidR="00292482" w:rsidRPr="005A1A59" w:rsidRDefault="00292482" w:rsidP="00D662AB">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r w:rsidR="00292482" w:rsidRPr="005A1A59" w:rsidTr="003F58EF">
        <w:trPr>
          <w:trHeight w:val="562"/>
        </w:trPr>
        <w:tc>
          <w:tcPr>
            <w:tcW w:w="2410" w:type="dxa"/>
            <w:tcBorders>
              <w:top w:val="single" w:sz="4" w:space="0" w:color="auto"/>
              <w:left w:val="single" w:sz="12" w:space="0" w:color="000000"/>
              <w:bottom w:val="nil"/>
              <w:right w:val="single" w:sz="4" w:space="0" w:color="000000"/>
            </w:tcBorders>
            <w:vAlign w:val="center"/>
          </w:tcPr>
          <w:p w:rsidR="00292482" w:rsidRPr="005A1A59" w:rsidRDefault="00292482" w:rsidP="00D662AB">
            <w:pPr>
              <w:suppressAutoHyphens/>
              <w:kinsoku w:val="0"/>
              <w:autoSpaceDE w:val="0"/>
              <w:autoSpaceDN w:val="0"/>
              <w:spacing w:line="0" w:lineRule="atLeast"/>
              <w:rPr>
                <w:rFonts w:asciiTheme="minorEastAsia" w:eastAsiaTheme="minorEastAsia" w:hAnsiTheme="minorEastAsia"/>
                <w:color w:val="auto"/>
                <w:sz w:val="18"/>
                <w:szCs w:val="18"/>
              </w:rPr>
            </w:pPr>
            <w:r w:rsidRPr="005A1A59">
              <w:rPr>
                <w:rFonts w:asciiTheme="minorEastAsia" w:eastAsiaTheme="minorEastAsia" w:hAnsiTheme="minorEastAsia" w:hint="eastAsia"/>
                <w:color w:val="auto"/>
                <w:sz w:val="18"/>
                <w:szCs w:val="18"/>
              </w:rPr>
              <w:t>※１</w:t>
            </w:r>
          </w:p>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292482">
              <w:rPr>
                <w:rFonts w:asciiTheme="minorEastAsia" w:eastAsiaTheme="minorEastAsia" w:hAnsiTheme="minorEastAsia" w:hint="eastAsia"/>
                <w:color w:val="auto"/>
                <w:spacing w:val="220"/>
                <w:sz w:val="22"/>
                <w:szCs w:val="22"/>
                <w:fitText w:val="1540" w:id="-1855825657"/>
              </w:rPr>
              <w:t>事業</w:t>
            </w:r>
            <w:r w:rsidRPr="00292482">
              <w:rPr>
                <w:rFonts w:asciiTheme="minorEastAsia" w:eastAsiaTheme="minorEastAsia" w:hAnsiTheme="minorEastAsia" w:hint="eastAsia"/>
                <w:color w:val="auto"/>
                <w:sz w:val="22"/>
                <w:szCs w:val="22"/>
                <w:fitText w:val="1540" w:id="-1855825657"/>
              </w:rPr>
              <w:t>名</w:t>
            </w:r>
          </w:p>
        </w:tc>
        <w:tc>
          <w:tcPr>
            <w:tcW w:w="6095" w:type="dxa"/>
            <w:tcBorders>
              <w:top w:val="single" w:sz="4" w:space="0" w:color="auto"/>
              <w:left w:val="single" w:sz="4" w:space="0" w:color="000000"/>
              <w:bottom w:val="nil"/>
              <w:right w:val="single" w:sz="12" w:space="0" w:color="000000"/>
            </w:tcBorders>
            <w:vAlign w:val="center"/>
          </w:tcPr>
          <w:p w:rsidR="00292482" w:rsidRPr="005A1A59" w:rsidRDefault="00292482" w:rsidP="00D662AB">
            <w:pPr>
              <w:suppressAutoHyphens/>
              <w:kinsoku w:val="0"/>
              <w:wordWrap w:val="0"/>
              <w:autoSpaceDE w:val="0"/>
              <w:autoSpaceDN w:val="0"/>
              <w:spacing w:line="360" w:lineRule="atLeast"/>
              <w:rPr>
                <w:rFonts w:asciiTheme="minorEastAsia" w:eastAsiaTheme="minorEastAsia" w:hAnsiTheme="minorEastAsia"/>
                <w:color w:val="auto"/>
              </w:rPr>
            </w:pPr>
          </w:p>
        </w:tc>
      </w:tr>
      <w:tr w:rsidR="00292482" w:rsidRPr="005A1A59" w:rsidTr="003F58EF">
        <w:trPr>
          <w:trHeight w:val="514"/>
        </w:trPr>
        <w:tc>
          <w:tcPr>
            <w:tcW w:w="2410" w:type="dxa"/>
            <w:tcBorders>
              <w:top w:val="single" w:sz="4" w:space="0" w:color="auto"/>
              <w:left w:val="single" w:sz="12" w:space="0" w:color="000000"/>
              <w:bottom w:val="nil"/>
              <w:right w:val="single" w:sz="4" w:space="0" w:color="000000"/>
            </w:tcBorders>
            <w:vAlign w:val="center"/>
          </w:tcPr>
          <w:p w:rsidR="00292482" w:rsidRPr="005A1A59" w:rsidRDefault="00292482" w:rsidP="00D662AB">
            <w:pPr>
              <w:suppressAutoHyphens/>
              <w:kinsoku w:val="0"/>
              <w:autoSpaceDE w:val="0"/>
              <w:autoSpaceDN w:val="0"/>
              <w:spacing w:line="0" w:lineRule="atLeast"/>
              <w:rPr>
                <w:rFonts w:asciiTheme="minorEastAsia" w:eastAsiaTheme="minorEastAsia" w:hAnsiTheme="minorEastAsia"/>
                <w:color w:val="auto"/>
                <w:sz w:val="18"/>
                <w:szCs w:val="18"/>
              </w:rPr>
            </w:pPr>
            <w:r w:rsidRPr="005A1A59">
              <w:rPr>
                <w:rFonts w:asciiTheme="minorEastAsia" w:eastAsiaTheme="minorEastAsia" w:hAnsiTheme="minorEastAsia" w:hint="eastAsia"/>
                <w:color w:val="auto"/>
                <w:sz w:val="18"/>
                <w:szCs w:val="18"/>
              </w:rPr>
              <w:t>※２</w:t>
            </w:r>
          </w:p>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補助対象事業</w:t>
            </w:r>
          </w:p>
        </w:tc>
        <w:tc>
          <w:tcPr>
            <w:tcW w:w="6095" w:type="dxa"/>
            <w:tcBorders>
              <w:top w:val="single" w:sz="4" w:space="0" w:color="auto"/>
              <w:left w:val="single" w:sz="4" w:space="0" w:color="000000"/>
              <w:bottom w:val="nil"/>
              <w:right w:val="single" w:sz="12" w:space="0" w:color="000000"/>
            </w:tcBorders>
            <w:vAlign w:val="center"/>
          </w:tcPr>
          <w:p w:rsidR="00292482" w:rsidRPr="005A1A59" w:rsidRDefault="00292482" w:rsidP="00D662AB">
            <w:pPr>
              <w:suppressAutoHyphens/>
              <w:kinsoku w:val="0"/>
              <w:wordWrap w:val="0"/>
              <w:autoSpaceDE w:val="0"/>
              <w:autoSpaceDN w:val="0"/>
              <w:spacing w:line="360" w:lineRule="atLeast"/>
              <w:rPr>
                <w:rFonts w:asciiTheme="minorEastAsia" w:eastAsiaTheme="minorEastAsia" w:hAnsiTheme="minorEastAsia"/>
                <w:color w:val="auto"/>
              </w:rPr>
            </w:pPr>
          </w:p>
        </w:tc>
      </w:tr>
      <w:tr w:rsidR="00292482" w:rsidRPr="005A1A59" w:rsidTr="00335DC4">
        <w:trPr>
          <w:trHeight w:val="620"/>
        </w:trPr>
        <w:tc>
          <w:tcPr>
            <w:tcW w:w="2410" w:type="dxa"/>
            <w:tcBorders>
              <w:top w:val="single" w:sz="4" w:space="0" w:color="000000"/>
              <w:left w:val="single" w:sz="12" w:space="0" w:color="000000"/>
              <w:bottom w:val="nil"/>
              <w:right w:val="single" w:sz="4" w:space="0" w:color="000000"/>
            </w:tcBorders>
            <w:vAlign w:val="center"/>
          </w:tcPr>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事業の目的</w:t>
            </w:r>
          </w:p>
        </w:tc>
        <w:tc>
          <w:tcPr>
            <w:tcW w:w="6095" w:type="dxa"/>
            <w:tcBorders>
              <w:top w:val="single" w:sz="4" w:space="0" w:color="000000"/>
              <w:left w:val="single" w:sz="4" w:space="0" w:color="000000"/>
              <w:bottom w:val="nil"/>
              <w:right w:val="single" w:sz="12" w:space="0" w:color="000000"/>
            </w:tcBorders>
          </w:tcPr>
          <w:p w:rsidR="00292482" w:rsidRPr="005A1A59" w:rsidRDefault="00292482" w:rsidP="00D662AB">
            <w:pPr>
              <w:suppressAutoHyphens/>
              <w:kinsoku w:val="0"/>
              <w:autoSpaceDE w:val="0"/>
              <w:autoSpaceDN w:val="0"/>
              <w:spacing w:line="360" w:lineRule="atLeast"/>
              <w:rPr>
                <w:rFonts w:asciiTheme="minorEastAsia" w:eastAsiaTheme="minorEastAsia" w:hAnsiTheme="minorEastAsia"/>
                <w:color w:val="auto"/>
                <w:sz w:val="20"/>
                <w:szCs w:val="20"/>
              </w:rPr>
            </w:pPr>
            <w:r w:rsidRPr="005A1A59">
              <w:rPr>
                <w:rFonts w:asciiTheme="minorEastAsia" w:eastAsiaTheme="minorEastAsia" w:hAnsiTheme="minorEastAsia" w:hint="eastAsia"/>
                <w:color w:val="auto"/>
                <w:sz w:val="20"/>
                <w:szCs w:val="20"/>
              </w:rPr>
              <w:t>（取り組もうとしている地域課題</w:t>
            </w:r>
            <w:r w:rsidR="00527BAC">
              <w:rPr>
                <w:rFonts w:asciiTheme="minorEastAsia" w:eastAsiaTheme="minorEastAsia" w:hAnsiTheme="minorEastAsia" w:hint="eastAsia"/>
                <w:color w:val="auto"/>
                <w:sz w:val="20"/>
                <w:szCs w:val="20"/>
              </w:rPr>
              <w:t>、</w:t>
            </w:r>
            <w:r w:rsidRPr="005A1A59">
              <w:rPr>
                <w:rFonts w:asciiTheme="minorEastAsia" w:eastAsiaTheme="minorEastAsia" w:hAnsiTheme="minorEastAsia" w:hint="eastAsia"/>
                <w:color w:val="auto"/>
                <w:sz w:val="20"/>
                <w:szCs w:val="20"/>
              </w:rPr>
              <w:t>団体のミッションとの関連等）</w:t>
            </w:r>
          </w:p>
          <w:p w:rsidR="00292482" w:rsidRPr="005A1A59" w:rsidRDefault="00292482" w:rsidP="00D662AB">
            <w:pPr>
              <w:suppressAutoHyphens/>
              <w:kinsoku w:val="0"/>
              <w:autoSpaceDE w:val="0"/>
              <w:autoSpaceDN w:val="0"/>
              <w:spacing w:line="360" w:lineRule="atLeast"/>
              <w:rPr>
                <w:rFonts w:asciiTheme="minorEastAsia" w:eastAsiaTheme="minorEastAsia" w:hAnsiTheme="minorEastAsia"/>
                <w:color w:val="auto"/>
                <w:sz w:val="20"/>
                <w:szCs w:val="20"/>
              </w:rPr>
            </w:pPr>
          </w:p>
        </w:tc>
      </w:tr>
      <w:tr w:rsidR="00292482" w:rsidRPr="005A1A59" w:rsidTr="003F58EF">
        <w:trPr>
          <w:trHeight w:val="1979"/>
        </w:trPr>
        <w:tc>
          <w:tcPr>
            <w:tcW w:w="2410" w:type="dxa"/>
            <w:tcBorders>
              <w:top w:val="single" w:sz="4" w:space="0" w:color="000000"/>
              <w:left w:val="single" w:sz="12" w:space="0" w:color="000000"/>
              <w:bottom w:val="single" w:sz="4" w:space="0" w:color="auto"/>
              <w:right w:val="single" w:sz="4" w:space="0" w:color="000000"/>
            </w:tcBorders>
            <w:vAlign w:val="center"/>
          </w:tcPr>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事業を通して</w:t>
            </w:r>
          </w:p>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解決する課題</w:t>
            </w:r>
          </w:p>
        </w:tc>
        <w:tc>
          <w:tcPr>
            <w:tcW w:w="6095" w:type="dxa"/>
            <w:tcBorders>
              <w:top w:val="single" w:sz="4" w:space="0" w:color="000000"/>
              <w:left w:val="single" w:sz="4" w:space="0" w:color="000000"/>
              <w:bottom w:val="single" w:sz="4" w:space="0" w:color="auto"/>
              <w:right w:val="single" w:sz="12" w:space="0" w:color="000000"/>
            </w:tcBorders>
          </w:tcPr>
          <w:p w:rsidR="00292482" w:rsidRPr="005A1A59" w:rsidRDefault="00292482" w:rsidP="00D662AB">
            <w:pP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１　課題</w:t>
            </w:r>
          </w:p>
          <w:p w:rsidR="00292482" w:rsidRPr="005A1A59" w:rsidRDefault="00292482" w:rsidP="00D662AB">
            <w:pPr>
              <w:rPr>
                <w:rFonts w:asciiTheme="minorEastAsia" w:eastAsiaTheme="minorEastAsia" w:hAnsiTheme="minorEastAsia"/>
                <w:color w:val="auto"/>
                <w:sz w:val="22"/>
                <w:szCs w:val="22"/>
              </w:rPr>
            </w:pPr>
          </w:p>
          <w:p w:rsidR="00292482" w:rsidRPr="005A1A59" w:rsidRDefault="00292482" w:rsidP="00D662AB">
            <w:pP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２　市民ニーズ</w:t>
            </w:r>
          </w:p>
          <w:p w:rsidR="00292482" w:rsidRPr="005A1A59" w:rsidRDefault="00292482" w:rsidP="00D662AB">
            <w:pPr>
              <w:rPr>
                <w:rFonts w:asciiTheme="minorEastAsia" w:eastAsiaTheme="minorEastAsia" w:hAnsiTheme="minorEastAsia"/>
                <w:color w:val="auto"/>
                <w:sz w:val="22"/>
                <w:szCs w:val="22"/>
              </w:rPr>
            </w:pPr>
          </w:p>
          <w:p w:rsidR="00292482" w:rsidRPr="005A1A59" w:rsidRDefault="00292482" w:rsidP="00D662AB">
            <w:pP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３　課題解決の方策</w:t>
            </w:r>
          </w:p>
          <w:p w:rsidR="00292482" w:rsidRPr="005A1A59" w:rsidRDefault="00292482" w:rsidP="00D662AB">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p>
        </w:tc>
      </w:tr>
      <w:tr w:rsidR="00292482" w:rsidRPr="005A1A59" w:rsidTr="003F58EF">
        <w:trPr>
          <w:trHeight w:val="777"/>
        </w:trPr>
        <w:tc>
          <w:tcPr>
            <w:tcW w:w="2410" w:type="dxa"/>
            <w:tcBorders>
              <w:top w:val="single" w:sz="4" w:space="0" w:color="auto"/>
              <w:left w:val="single" w:sz="12" w:space="0" w:color="000000"/>
              <w:bottom w:val="single" w:sz="4" w:space="0" w:color="auto"/>
              <w:right w:val="single" w:sz="4" w:space="0" w:color="000000"/>
            </w:tcBorders>
            <w:vAlign w:val="center"/>
          </w:tcPr>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事業の内容</w:t>
            </w:r>
          </w:p>
        </w:tc>
        <w:tc>
          <w:tcPr>
            <w:tcW w:w="6095" w:type="dxa"/>
            <w:tcBorders>
              <w:top w:val="single" w:sz="4" w:space="0" w:color="auto"/>
              <w:left w:val="single" w:sz="4" w:space="0" w:color="000000"/>
              <w:bottom w:val="single" w:sz="4" w:space="0" w:color="auto"/>
              <w:right w:val="single" w:sz="12" w:space="0" w:color="000000"/>
            </w:tcBorders>
          </w:tcPr>
          <w:p w:rsidR="00292482" w:rsidRPr="00932CC3" w:rsidRDefault="00F7431D" w:rsidP="00D662AB">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r w:rsidRPr="00932CC3">
              <w:rPr>
                <w:rFonts w:asciiTheme="minorEastAsia" w:eastAsiaTheme="minorEastAsia" w:hAnsiTheme="minorEastAsia" w:hint="eastAsia"/>
                <w:color w:val="auto"/>
                <w:sz w:val="20"/>
                <w:szCs w:val="20"/>
              </w:rPr>
              <w:t xml:space="preserve">１　</w:t>
            </w:r>
            <w:r w:rsidR="00292482" w:rsidRPr="00932CC3">
              <w:rPr>
                <w:rFonts w:asciiTheme="minorEastAsia" w:eastAsiaTheme="minorEastAsia" w:hAnsiTheme="minorEastAsia" w:hint="eastAsia"/>
                <w:color w:val="auto"/>
                <w:sz w:val="20"/>
                <w:szCs w:val="20"/>
              </w:rPr>
              <w:t>内容</w:t>
            </w:r>
            <w:r w:rsidR="00527BAC" w:rsidRPr="00932CC3">
              <w:rPr>
                <w:rFonts w:asciiTheme="minorEastAsia" w:eastAsiaTheme="minorEastAsia" w:hAnsiTheme="minorEastAsia" w:hint="eastAsia"/>
                <w:color w:val="auto"/>
                <w:sz w:val="20"/>
                <w:szCs w:val="20"/>
              </w:rPr>
              <w:t>、</w:t>
            </w:r>
            <w:r w:rsidR="00292482" w:rsidRPr="00932CC3">
              <w:rPr>
                <w:rFonts w:asciiTheme="minorEastAsia" w:eastAsiaTheme="minorEastAsia" w:hAnsiTheme="minorEastAsia" w:hint="eastAsia"/>
                <w:color w:val="auto"/>
                <w:sz w:val="20"/>
                <w:szCs w:val="20"/>
              </w:rPr>
              <w:t>実施日程</w:t>
            </w:r>
            <w:r w:rsidR="00527BAC" w:rsidRPr="00932CC3">
              <w:rPr>
                <w:rFonts w:asciiTheme="minorEastAsia" w:eastAsiaTheme="minorEastAsia" w:hAnsiTheme="minorEastAsia" w:hint="eastAsia"/>
                <w:color w:val="auto"/>
                <w:sz w:val="20"/>
                <w:szCs w:val="20"/>
              </w:rPr>
              <w:t>、</w:t>
            </w:r>
            <w:r w:rsidR="00292482" w:rsidRPr="00932CC3">
              <w:rPr>
                <w:rFonts w:asciiTheme="minorEastAsia" w:eastAsiaTheme="minorEastAsia" w:hAnsiTheme="minorEastAsia" w:hint="eastAsia"/>
                <w:color w:val="auto"/>
                <w:sz w:val="20"/>
                <w:szCs w:val="20"/>
              </w:rPr>
              <w:t>対象者</w:t>
            </w:r>
            <w:r w:rsidR="00527BAC" w:rsidRPr="00932CC3">
              <w:rPr>
                <w:rFonts w:asciiTheme="minorEastAsia" w:eastAsiaTheme="minorEastAsia" w:hAnsiTheme="minorEastAsia" w:hint="eastAsia"/>
                <w:color w:val="auto"/>
                <w:sz w:val="20"/>
                <w:szCs w:val="20"/>
              </w:rPr>
              <w:t>、</w:t>
            </w:r>
            <w:r w:rsidR="00292482" w:rsidRPr="00932CC3">
              <w:rPr>
                <w:rFonts w:asciiTheme="minorEastAsia" w:eastAsiaTheme="minorEastAsia" w:hAnsiTheme="minorEastAsia" w:hint="eastAsia"/>
                <w:color w:val="auto"/>
                <w:sz w:val="20"/>
                <w:szCs w:val="20"/>
              </w:rPr>
              <w:t>参加予定数</w:t>
            </w:r>
            <w:r w:rsidR="00527BAC" w:rsidRPr="00932CC3">
              <w:rPr>
                <w:rFonts w:asciiTheme="minorEastAsia" w:eastAsiaTheme="minorEastAsia" w:hAnsiTheme="minorEastAsia" w:hint="eastAsia"/>
                <w:color w:val="auto"/>
                <w:sz w:val="20"/>
                <w:szCs w:val="20"/>
              </w:rPr>
              <w:t>、</w:t>
            </w:r>
            <w:r w:rsidR="00292482" w:rsidRPr="00932CC3">
              <w:rPr>
                <w:rFonts w:asciiTheme="minorEastAsia" w:eastAsiaTheme="minorEastAsia" w:hAnsiTheme="minorEastAsia" w:hint="eastAsia"/>
                <w:color w:val="auto"/>
                <w:sz w:val="20"/>
                <w:szCs w:val="20"/>
              </w:rPr>
              <w:t>実施場所</w:t>
            </w:r>
            <w:r w:rsidR="00527BAC" w:rsidRPr="00932CC3">
              <w:rPr>
                <w:rFonts w:asciiTheme="minorEastAsia" w:eastAsiaTheme="minorEastAsia" w:hAnsiTheme="minorEastAsia" w:hint="eastAsia"/>
                <w:color w:val="auto"/>
                <w:sz w:val="20"/>
                <w:szCs w:val="20"/>
              </w:rPr>
              <w:t>、</w:t>
            </w:r>
            <w:r w:rsidRPr="00932CC3">
              <w:rPr>
                <w:rFonts w:asciiTheme="minorEastAsia" w:eastAsiaTheme="minorEastAsia" w:hAnsiTheme="minorEastAsia" w:hint="eastAsia"/>
                <w:color w:val="auto"/>
                <w:sz w:val="20"/>
                <w:szCs w:val="20"/>
              </w:rPr>
              <w:t>予算額等</w:t>
            </w:r>
          </w:p>
          <w:p w:rsidR="00F7431D" w:rsidRPr="00932CC3" w:rsidRDefault="00F7431D" w:rsidP="00D662AB">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p>
          <w:p w:rsidR="00F7431D" w:rsidRPr="00932CC3" w:rsidRDefault="00F7431D" w:rsidP="00F7431D">
            <w:pPr>
              <w:suppressAutoHyphens/>
              <w:kinsoku w:val="0"/>
              <w:autoSpaceDE w:val="0"/>
              <w:autoSpaceDN w:val="0"/>
              <w:spacing w:line="360" w:lineRule="atLeast"/>
              <w:rPr>
                <w:rFonts w:asciiTheme="minorEastAsia" w:eastAsiaTheme="minorEastAsia" w:hAnsiTheme="minorEastAsia"/>
                <w:color w:val="auto"/>
                <w:sz w:val="22"/>
                <w:szCs w:val="22"/>
              </w:rPr>
            </w:pPr>
            <w:r w:rsidRPr="00932CC3">
              <w:rPr>
                <w:rFonts w:asciiTheme="minorEastAsia" w:eastAsiaTheme="minorEastAsia" w:hAnsiTheme="minorEastAsia" w:hint="eastAsia"/>
                <w:color w:val="auto"/>
                <w:sz w:val="20"/>
                <w:szCs w:val="20"/>
              </w:rPr>
              <w:t xml:space="preserve">２　</w:t>
            </w:r>
            <w:r w:rsidR="003525DD" w:rsidRPr="00932CC3">
              <w:rPr>
                <w:rFonts w:asciiTheme="minorEastAsia" w:eastAsiaTheme="minorEastAsia" w:hAnsiTheme="minorEastAsia" w:hint="eastAsia"/>
                <w:color w:val="auto"/>
                <w:sz w:val="22"/>
                <w:szCs w:val="22"/>
              </w:rPr>
              <w:t>不交付又は</w:t>
            </w:r>
            <w:r w:rsidRPr="00932CC3">
              <w:rPr>
                <w:rFonts w:asciiTheme="minorEastAsia" w:eastAsiaTheme="minorEastAsia" w:hAnsiTheme="minorEastAsia" w:hint="eastAsia"/>
                <w:color w:val="auto"/>
                <w:sz w:val="22"/>
                <w:szCs w:val="22"/>
              </w:rPr>
              <w:t>減額になった場合</w:t>
            </w:r>
            <w:r w:rsidR="003525DD" w:rsidRPr="00932CC3">
              <w:rPr>
                <w:rFonts w:asciiTheme="minorEastAsia" w:eastAsiaTheme="minorEastAsia" w:hAnsiTheme="minorEastAsia" w:hint="eastAsia"/>
                <w:color w:val="auto"/>
                <w:sz w:val="22"/>
                <w:szCs w:val="22"/>
              </w:rPr>
              <w:t>、当該事業の実施の可能性</w:t>
            </w:r>
          </w:p>
          <w:p w:rsidR="00F7431D" w:rsidRPr="00F7431D" w:rsidRDefault="00F7431D" w:rsidP="00D662AB">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p>
        </w:tc>
      </w:tr>
      <w:tr w:rsidR="00292482" w:rsidRPr="005A1A59" w:rsidTr="003F58EF">
        <w:trPr>
          <w:trHeight w:val="690"/>
        </w:trPr>
        <w:tc>
          <w:tcPr>
            <w:tcW w:w="2410" w:type="dxa"/>
            <w:tcBorders>
              <w:top w:val="single" w:sz="4" w:space="0" w:color="auto"/>
              <w:left w:val="single" w:sz="12" w:space="0" w:color="000000"/>
              <w:bottom w:val="single" w:sz="4" w:space="0" w:color="auto"/>
              <w:right w:val="single" w:sz="4" w:space="0" w:color="000000"/>
            </w:tcBorders>
            <w:vAlign w:val="center"/>
          </w:tcPr>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期待される効果</w:t>
            </w:r>
          </w:p>
        </w:tc>
        <w:tc>
          <w:tcPr>
            <w:tcW w:w="6095" w:type="dxa"/>
            <w:tcBorders>
              <w:top w:val="single" w:sz="4" w:space="0" w:color="auto"/>
              <w:left w:val="single" w:sz="4" w:space="0" w:color="000000"/>
              <w:bottom w:val="single" w:sz="4" w:space="0" w:color="auto"/>
              <w:right w:val="single" w:sz="12" w:space="0" w:color="000000"/>
            </w:tcBorders>
            <w:vAlign w:val="center"/>
          </w:tcPr>
          <w:p w:rsidR="00292482" w:rsidRPr="005A1A59" w:rsidRDefault="00292482" w:rsidP="00D662AB">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r w:rsidR="00292482" w:rsidRPr="005A1A59" w:rsidTr="00D662AB">
        <w:trPr>
          <w:trHeight w:val="2810"/>
        </w:trPr>
        <w:tc>
          <w:tcPr>
            <w:tcW w:w="2410" w:type="dxa"/>
            <w:tcBorders>
              <w:top w:val="single" w:sz="4" w:space="0" w:color="auto"/>
              <w:left w:val="single" w:sz="12" w:space="0" w:color="000000"/>
              <w:bottom w:val="nil"/>
              <w:right w:val="single" w:sz="4" w:space="0" w:color="000000"/>
            </w:tcBorders>
            <w:vAlign w:val="center"/>
          </w:tcPr>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目指す事業成果と</w:t>
            </w:r>
          </w:p>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成果指標（目標）</w:t>
            </w:r>
          </w:p>
        </w:tc>
        <w:tc>
          <w:tcPr>
            <w:tcW w:w="6095" w:type="dxa"/>
            <w:tcBorders>
              <w:top w:val="single" w:sz="4" w:space="0" w:color="auto"/>
              <w:left w:val="single" w:sz="4" w:space="0" w:color="000000"/>
              <w:bottom w:val="nil"/>
              <w:right w:val="single" w:sz="12" w:space="0" w:color="000000"/>
            </w:tcBorders>
          </w:tcPr>
          <w:p w:rsidR="00292482" w:rsidRPr="005A1A59" w:rsidRDefault="00292482" w:rsidP="00D662AB">
            <w:pP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１　目指す事業成果</w:t>
            </w:r>
          </w:p>
          <w:p w:rsidR="00292482" w:rsidRPr="005A1A59" w:rsidRDefault="00292482" w:rsidP="00D662AB">
            <w:pPr>
              <w:rPr>
                <w:rFonts w:asciiTheme="minorEastAsia" w:eastAsiaTheme="minorEastAsia" w:hAnsiTheme="minorEastAsia"/>
                <w:color w:val="auto"/>
                <w:sz w:val="22"/>
                <w:szCs w:val="22"/>
              </w:rPr>
            </w:pPr>
          </w:p>
          <w:p w:rsidR="00292482" w:rsidRPr="005A1A59" w:rsidRDefault="00292482" w:rsidP="00D662AB">
            <w:pPr>
              <w:rPr>
                <w:rFonts w:asciiTheme="minorEastAsia" w:eastAsiaTheme="minorEastAsia" w:hAnsiTheme="minorEastAsia"/>
                <w:color w:val="auto"/>
                <w:sz w:val="22"/>
                <w:szCs w:val="22"/>
              </w:rPr>
            </w:pPr>
          </w:p>
          <w:p w:rsidR="00292482" w:rsidRPr="005A1A59" w:rsidRDefault="00292482" w:rsidP="00D662AB">
            <w:pP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２　成果指標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559"/>
              <w:gridCol w:w="1441"/>
            </w:tblGrid>
            <w:tr w:rsidR="00292482" w:rsidRPr="005A1A59" w:rsidTr="00D662AB">
              <w:tc>
                <w:tcPr>
                  <w:tcW w:w="2864" w:type="dxa"/>
                  <w:shd w:val="clear" w:color="auto" w:fill="auto"/>
                </w:tcPr>
                <w:p w:rsidR="00292482" w:rsidRPr="005A1A59" w:rsidRDefault="00292482" w:rsidP="00D662AB">
                  <w:pPr>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指標</w:t>
                  </w:r>
                </w:p>
              </w:tc>
              <w:tc>
                <w:tcPr>
                  <w:tcW w:w="1559" w:type="dxa"/>
                  <w:shd w:val="clear" w:color="auto" w:fill="auto"/>
                </w:tcPr>
                <w:p w:rsidR="00292482" w:rsidRPr="005A1A59" w:rsidRDefault="00292482" w:rsidP="00D662AB">
                  <w:pPr>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現状値</w:t>
                  </w:r>
                </w:p>
              </w:tc>
              <w:tc>
                <w:tcPr>
                  <w:tcW w:w="1441" w:type="dxa"/>
                  <w:shd w:val="clear" w:color="auto" w:fill="auto"/>
                </w:tcPr>
                <w:p w:rsidR="00292482" w:rsidRPr="005A1A59" w:rsidRDefault="00292482" w:rsidP="00D662AB">
                  <w:pPr>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目標値</w:t>
                  </w:r>
                </w:p>
              </w:tc>
            </w:tr>
            <w:tr w:rsidR="00292482" w:rsidRPr="005A1A59" w:rsidTr="00D662AB">
              <w:trPr>
                <w:trHeight w:val="445"/>
              </w:trPr>
              <w:tc>
                <w:tcPr>
                  <w:tcW w:w="2864" w:type="dxa"/>
                  <w:shd w:val="clear" w:color="auto" w:fill="auto"/>
                </w:tcPr>
                <w:p w:rsidR="00292482" w:rsidRPr="005A1A59" w:rsidRDefault="00292482" w:rsidP="00D662AB">
                  <w:pPr>
                    <w:rPr>
                      <w:rFonts w:asciiTheme="minorEastAsia" w:eastAsiaTheme="minorEastAsia" w:hAnsiTheme="minorEastAsia"/>
                      <w:color w:val="auto"/>
                      <w:sz w:val="22"/>
                      <w:szCs w:val="22"/>
                    </w:rPr>
                  </w:pPr>
                </w:p>
              </w:tc>
              <w:tc>
                <w:tcPr>
                  <w:tcW w:w="1559" w:type="dxa"/>
                  <w:shd w:val="clear" w:color="auto" w:fill="auto"/>
                </w:tcPr>
                <w:p w:rsidR="00292482" w:rsidRPr="005A1A59" w:rsidRDefault="00292482" w:rsidP="00D662AB">
                  <w:pPr>
                    <w:rPr>
                      <w:rFonts w:asciiTheme="minorEastAsia" w:eastAsiaTheme="minorEastAsia" w:hAnsiTheme="minorEastAsia"/>
                      <w:color w:val="auto"/>
                      <w:sz w:val="22"/>
                      <w:szCs w:val="22"/>
                    </w:rPr>
                  </w:pPr>
                </w:p>
              </w:tc>
              <w:tc>
                <w:tcPr>
                  <w:tcW w:w="1441" w:type="dxa"/>
                  <w:shd w:val="clear" w:color="auto" w:fill="auto"/>
                </w:tcPr>
                <w:p w:rsidR="00292482" w:rsidRPr="005A1A59" w:rsidRDefault="00292482" w:rsidP="00D662AB">
                  <w:pPr>
                    <w:rPr>
                      <w:rFonts w:asciiTheme="minorEastAsia" w:eastAsiaTheme="minorEastAsia" w:hAnsiTheme="minorEastAsia"/>
                      <w:color w:val="auto"/>
                      <w:sz w:val="22"/>
                      <w:szCs w:val="22"/>
                    </w:rPr>
                  </w:pPr>
                </w:p>
              </w:tc>
            </w:tr>
            <w:tr w:rsidR="00292482" w:rsidRPr="005A1A59" w:rsidTr="00D662AB">
              <w:trPr>
                <w:trHeight w:val="409"/>
              </w:trPr>
              <w:tc>
                <w:tcPr>
                  <w:tcW w:w="2864" w:type="dxa"/>
                  <w:shd w:val="clear" w:color="auto" w:fill="auto"/>
                </w:tcPr>
                <w:p w:rsidR="00292482" w:rsidRPr="005A1A59" w:rsidRDefault="00292482" w:rsidP="00D662AB">
                  <w:pPr>
                    <w:rPr>
                      <w:rFonts w:asciiTheme="minorEastAsia" w:eastAsiaTheme="minorEastAsia" w:hAnsiTheme="minorEastAsia"/>
                      <w:color w:val="auto"/>
                      <w:sz w:val="22"/>
                      <w:szCs w:val="22"/>
                    </w:rPr>
                  </w:pPr>
                </w:p>
              </w:tc>
              <w:tc>
                <w:tcPr>
                  <w:tcW w:w="1559" w:type="dxa"/>
                  <w:shd w:val="clear" w:color="auto" w:fill="auto"/>
                </w:tcPr>
                <w:p w:rsidR="00292482" w:rsidRPr="005A1A59" w:rsidRDefault="00292482" w:rsidP="00D662AB">
                  <w:pPr>
                    <w:rPr>
                      <w:rFonts w:asciiTheme="minorEastAsia" w:eastAsiaTheme="minorEastAsia" w:hAnsiTheme="minorEastAsia"/>
                      <w:color w:val="auto"/>
                      <w:sz w:val="22"/>
                      <w:szCs w:val="22"/>
                    </w:rPr>
                  </w:pPr>
                </w:p>
              </w:tc>
              <w:tc>
                <w:tcPr>
                  <w:tcW w:w="1441" w:type="dxa"/>
                  <w:shd w:val="clear" w:color="auto" w:fill="auto"/>
                </w:tcPr>
                <w:p w:rsidR="00292482" w:rsidRPr="005A1A59" w:rsidRDefault="00292482" w:rsidP="00D662AB">
                  <w:pPr>
                    <w:rPr>
                      <w:rFonts w:asciiTheme="minorEastAsia" w:eastAsiaTheme="minorEastAsia" w:hAnsiTheme="minorEastAsia"/>
                      <w:color w:val="auto"/>
                      <w:sz w:val="22"/>
                      <w:szCs w:val="22"/>
                    </w:rPr>
                  </w:pPr>
                </w:p>
              </w:tc>
            </w:tr>
          </w:tbl>
          <w:p w:rsidR="00292482" w:rsidRPr="005A1A59" w:rsidRDefault="00292482" w:rsidP="00D662AB">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p>
        </w:tc>
      </w:tr>
      <w:tr w:rsidR="00292482" w:rsidRPr="005A1A59" w:rsidTr="003F58EF">
        <w:trPr>
          <w:trHeight w:val="715"/>
        </w:trPr>
        <w:tc>
          <w:tcPr>
            <w:tcW w:w="2410" w:type="dxa"/>
            <w:tcBorders>
              <w:top w:val="single" w:sz="4" w:space="0" w:color="000000"/>
              <w:left w:val="single" w:sz="12" w:space="0" w:color="000000"/>
              <w:bottom w:val="single" w:sz="4" w:space="0" w:color="auto"/>
              <w:right w:val="single" w:sz="4" w:space="0" w:color="000000"/>
            </w:tcBorders>
            <w:vAlign w:val="center"/>
          </w:tcPr>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事業実施にあたって</w:t>
            </w:r>
          </w:p>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活かされる団体の</w:t>
            </w:r>
          </w:p>
          <w:p w:rsidR="00292482" w:rsidRPr="005A1A59"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5A1A59">
              <w:rPr>
                <w:rFonts w:asciiTheme="minorEastAsia" w:eastAsiaTheme="minorEastAsia" w:hAnsiTheme="minorEastAsia" w:hint="eastAsia"/>
                <w:color w:val="auto"/>
                <w:sz w:val="22"/>
                <w:szCs w:val="22"/>
              </w:rPr>
              <w:t>専門性・ノウハウ</w:t>
            </w:r>
          </w:p>
        </w:tc>
        <w:tc>
          <w:tcPr>
            <w:tcW w:w="6095" w:type="dxa"/>
            <w:tcBorders>
              <w:top w:val="single" w:sz="4" w:space="0" w:color="000000"/>
              <w:left w:val="single" w:sz="4" w:space="0" w:color="000000"/>
              <w:bottom w:val="single" w:sz="4" w:space="0" w:color="auto"/>
              <w:right w:val="single" w:sz="12" w:space="0" w:color="000000"/>
            </w:tcBorders>
            <w:vAlign w:val="center"/>
          </w:tcPr>
          <w:p w:rsidR="00292482" w:rsidRPr="005A1A59" w:rsidRDefault="00292482" w:rsidP="00D662AB">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r w:rsidR="00292482" w:rsidRPr="005A1A59" w:rsidTr="003F58EF">
        <w:trPr>
          <w:trHeight w:val="745"/>
        </w:trPr>
        <w:tc>
          <w:tcPr>
            <w:tcW w:w="2410" w:type="dxa"/>
            <w:tcBorders>
              <w:top w:val="single" w:sz="4" w:space="0" w:color="auto"/>
              <w:left w:val="single" w:sz="12" w:space="0" w:color="000000"/>
              <w:bottom w:val="single" w:sz="4" w:space="0" w:color="auto"/>
              <w:right w:val="single" w:sz="4" w:space="0" w:color="000000"/>
            </w:tcBorders>
            <w:vAlign w:val="center"/>
          </w:tcPr>
          <w:p w:rsidR="00292482" w:rsidRPr="00932CC3" w:rsidRDefault="00F7431D"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932CC3">
              <w:rPr>
                <w:rFonts w:asciiTheme="minorEastAsia" w:eastAsiaTheme="minorEastAsia" w:hAnsiTheme="minorEastAsia" w:hint="eastAsia"/>
                <w:color w:val="auto"/>
                <w:sz w:val="22"/>
                <w:szCs w:val="22"/>
              </w:rPr>
              <w:t>本補助</w:t>
            </w:r>
            <w:r w:rsidR="00292482" w:rsidRPr="00932CC3">
              <w:rPr>
                <w:rFonts w:asciiTheme="minorEastAsia" w:eastAsiaTheme="minorEastAsia" w:hAnsiTheme="minorEastAsia" w:hint="eastAsia"/>
                <w:color w:val="auto"/>
                <w:sz w:val="22"/>
                <w:szCs w:val="22"/>
              </w:rPr>
              <w:t>事業終了後の</w:t>
            </w:r>
          </w:p>
          <w:p w:rsidR="00292482" w:rsidRPr="00932CC3" w:rsidRDefault="00292482" w:rsidP="00D662AB">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932CC3">
              <w:rPr>
                <w:rFonts w:asciiTheme="minorEastAsia" w:eastAsiaTheme="minorEastAsia" w:hAnsiTheme="minorEastAsia" w:hint="eastAsia"/>
                <w:color w:val="auto"/>
                <w:sz w:val="22"/>
                <w:szCs w:val="22"/>
              </w:rPr>
              <w:t>活動展開</w:t>
            </w:r>
          </w:p>
        </w:tc>
        <w:tc>
          <w:tcPr>
            <w:tcW w:w="6095" w:type="dxa"/>
            <w:tcBorders>
              <w:top w:val="single" w:sz="4" w:space="0" w:color="auto"/>
              <w:left w:val="single" w:sz="4" w:space="0" w:color="000000"/>
              <w:bottom w:val="single" w:sz="4" w:space="0" w:color="auto"/>
              <w:right w:val="single" w:sz="12" w:space="0" w:color="000000"/>
            </w:tcBorders>
            <w:vAlign w:val="center"/>
          </w:tcPr>
          <w:p w:rsidR="00292482" w:rsidRPr="005A1A59" w:rsidRDefault="00292482" w:rsidP="00D662AB">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r w:rsidR="003F58EF" w:rsidRPr="005A1A59" w:rsidTr="003F58EF">
        <w:trPr>
          <w:trHeight w:val="699"/>
        </w:trPr>
        <w:tc>
          <w:tcPr>
            <w:tcW w:w="2410" w:type="dxa"/>
            <w:tcBorders>
              <w:top w:val="single" w:sz="4" w:space="0" w:color="auto"/>
              <w:left w:val="single" w:sz="12" w:space="0" w:color="000000"/>
              <w:bottom w:val="single" w:sz="4" w:space="0" w:color="auto"/>
              <w:right w:val="single" w:sz="4" w:space="0" w:color="000000"/>
            </w:tcBorders>
            <w:vAlign w:val="center"/>
          </w:tcPr>
          <w:p w:rsidR="003F58EF" w:rsidRPr="00932CC3" w:rsidRDefault="003525DD" w:rsidP="003F58EF">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932CC3">
              <w:rPr>
                <w:rFonts w:asciiTheme="minorEastAsia" w:eastAsiaTheme="minorEastAsia" w:hAnsiTheme="minorEastAsia" w:hint="eastAsia"/>
                <w:color w:val="auto"/>
                <w:sz w:val="22"/>
                <w:szCs w:val="22"/>
              </w:rPr>
              <w:t>貴法人</w:t>
            </w:r>
            <w:r w:rsidR="00F7431D" w:rsidRPr="00932CC3">
              <w:rPr>
                <w:rFonts w:asciiTheme="minorEastAsia" w:eastAsiaTheme="minorEastAsia" w:hAnsiTheme="minorEastAsia" w:hint="eastAsia"/>
                <w:color w:val="auto"/>
                <w:sz w:val="22"/>
                <w:szCs w:val="22"/>
              </w:rPr>
              <w:t>の</w:t>
            </w:r>
          </w:p>
          <w:p w:rsidR="003F58EF" w:rsidRPr="00932CC3" w:rsidRDefault="00F7431D" w:rsidP="003F58EF">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932CC3">
              <w:rPr>
                <w:rFonts w:asciiTheme="minorEastAsia" w:eastAsiaTheme="minorEastAsia" w:hAnsiTheme="minorEastAsia" w:hint="eastAsia"/>
                <w:color w:val="auto"/>
                <w:sz w:val="22"/>
                <w:szCs w:val="22"/>
              </w:rPr>
              <w:t>将来の事業展開</w:t>
            </w:r>
          </w:p>
        </w:tc>
        <w:tc>
          <w:tcPr>
            <w:tcW w:w="6095" w:type="dxa"/>
            <w:tcBorders>
              <w:top w:val="single" w:sz="4" w:space="0" w:color="auto"/>
              <w:left w:val="single" w:sz="4" w:space="0" w:color="000000"/>
              <w:bottom w:val="single" w:sz="4" w:space="0" w:color="auto"/>
              <w:right w:val="single" w:sz="12" w:space="0" w:color="000000"/>
            </w:tcBorders>
            <w:vAlign w:val="center"/>
          </w:tcPr>
          <w:p w:rsidR="003F58EF" w:rsidRPr="005A1A59" w:rsidRDefault="003F58EF" w:rsidP="003F58EF">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bl>
    <w:p w:rsidR="00292482" w:rsidRPr="005A1A59" w:rsidRDefault="00C2042E" w:rsidP="00292482">
      <w:pPr>
        <w:jc w:val="left"/>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　</w:t>
      </w:r>
      <w:r w:rsidR="00292482" w:rsidRPr="005A1A59">
        <w:rPr>
          <w:rFonts w:asciiTheme="minorEastAsia" w:eastAsiaTheme="minorEastAsia" w:hAnsiTheme="minorEastAsia" w:hint="eastAsia"/>
          <w:color w:val="auto"/>
          <w:sz w:val="18"/>
          <w:szCs w:val="18"/>
        </w:rPr>
        <w:t>※1事業名は</w:t>
      </w:r>
      <w:r w:rsidR="00527BAC">
        <w:rPr>
          <w:rFonts w:asciiTheme="minorEastAsia" w:eastAsiaTheme="minorEastAsia" w:hAnsiTheme="minorEastAsia" w:hint="eastAsia"/>
          <w:color w:val="auto"/>
          <w:sz w:val="18"/>
          <w:szCs w:val="18"/>
        </w:rPr>
        <w:t>、</w:t>
      </w:r>
      <w:r w:rsidR="00292482" w:rsidRPr="005A1A59">
        <w:rPr>
          <w:rFonts w:asciiTheme="minorEastAsia" w:eastAsiaTheme="minorEastAsia" w:hAnsiTheme="minorEastAsia" w:hint="eastAsia"/>
          <w:color w:val="auto"/>
          <w:sz w:val="18"/>
          <w:szCs w:val="18"/>
        </w:rPr>
        <w:t>できるだけ活動の目的や内容をわかりやすく表したものにしてください。</w:t>
      </w:r>
    </w:p>
    <w:p w:rsidR="00437C8F" w:rsidRPr="00C2042E" w:rsidRDefault="00C2042E" w:rsidP="00D67B42">
      <w:pPr>
        <w:jc w:val="left"/>
        <w:rPr>
          <w:color w:val="auto"/>
        </w:rPr>
      </w:pPr>
      <w:r>
        <w:rPr>
          <w:rFonts w:asciiTheme="minorEastAsia" w:eastAsiaTheme="minorEastAsia" w:hAnsiTheme="minorEastAsia" w:hint="eastAsia"/>
          <w:color w:val="auto"/>
          <w:sz w:val="18"/>
          <w:szCs w:val="18"/>
        </w:rPr>
        <w:t xml:space="preserve">　</w:t>
      </w:r>
      <w:r w:rsidR="00292482" w:rsidRPr="005A1A59">
        <w:rPr>
          <w:rFonts w:asciiTheme="minorEastAsia" w:eastAsiaTheme="minorEastAsia" w:hAnsiTheme="minorEastAsia" w:hint="eastAsia"/>
          <w:color w:val="auto"/>
          <w:sz w:val="18"/>
          <w:szCs w:val="18"/>
        </w:rPr>
        <w:t>※2補助対象事業は</w:t>
      </w:r>
      <w:r w:rsidR="00527BAC">
        <w:rPr>
          <w:rFonts w:asciiTheme="minorEastAsia" w:eastAsiaTheme="minorEastAsia" w:hAnsiTheme="minorEastAsia" w:hint="eastAsia"/>
          <w:color w:val="auto"/>
          <w:sz w:val="18"/>
          <w:szCs w:val="18"/>
        </w:rPr>
        <w:t>、</w:t>
      </w:r>
      <w:r w:rsidR="00974FE5" w:rsidRPr="00974FE5">
        <w:rPr>
          <w:rFonts w:asciiTheme="minorEastAsia" w:eastAsiaTheme="minorEastAsia" w:hAnsiTheme="minorEastAsia" w:hint="eastAsia"/>
          <w:color w:val="auto"/>
          <w:sz w:val="18"/>
          <w:szCs w:val="18"/>
        </w:rPr>
        <w:t xml:space="preserve"> </w:t>
      </w:r>
      <w:r w:rsidR="00507BDC" w:rsidRPr="00974FE5">
        <w:rPr>
          <w:rFonts w:asciiTheme="minorEastAsia" w:eastAsiaTheme="minorEastAsia" w:hAnsiTheme="minorEastAsia" w:hint="eastAsia"/>
          <w:color w:val="auto"/>
          <w:sz w:val="18"/>
          <w:szCs w:val="18"/>
        </w:rPr>
        <w:t>NPO法第２条別表に掲げる活動</w:t>
      </w:r>
      <w:r w:rsidR="00292482" w:rsidRPr="005A1A59">
        <w:rPr>
          <w:rFonts w:asciiTheme="minorEastAsia" w:eastAsiaTheme="minorEastAsia" w:hAnsiTheme="minorEastAsia" w:hint="eastAsia"/>
          <w:color w:val="auto"/>
          <w:sz w:val="18"/>
          <w:szCs w:val="18"/>
        </w:rPr>
        <w:t>から1つ選んで記入してください。</w:t>
      </w:r>
      <w:bookmarkStart w:id="0" w:name="_GoBack"/>
      <w:bookmarkEnd w:id="0"/>
    </w:p>
    <w:sectPr w:rsidR="00437C8F" w:rsidRPr="00C2042E" w:rsidSect="001A4C13">
      <w:headerReference w:type="default" r:id="rId8"/>
      <w:footnotePr>
        <w:numFmt w:val="ideographDigital"/>
        <w:numRestart w:val="eachPage"/>
      </w:footnotePr>
      <w:pgSz w:w="11906" w:h="16838" w:code="9"/>
      <w:pgMar w:top="1701" w:right="1701" w:bottom="1304" w:left="1701" w:header="720" w:footer="720" w:gutter="0"/>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321" w:rsidRDefault="00064321">
      <w:r>
        <w:separator/>
      </w:r>
    </w:p>
  </w:endnote>
  <w:endnote w:type="continuationSeparator" w:id="0">
    <w:p w:rsidR="00064321" w:rsidRDefault="0006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321" w:rsidRDefault="00064321">
      <w:r>
        <w:rPr>
          <w:rFonts w:ascii="ＭＳ 明朝"/>
          <w:color w:val="auto"/>
          <w:sz w:val="2"/>
          <w:szCs w:val="2"/>
        </w:rPr>
        <w:continuationSeparator/>
      </w:r>
    </w:p>
  </w:footnote>
  <w:footnote w:type="continuationSeparator" w:id="0">
    <w:p w:rsidR="00064321" w:rsidRDefault="0006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D" w:rsidRPr="00C36EC1" w:rsidRDefault="00F7431D" w:rsidP="00C36EC1">
    <w:pPr>
      <w:overflowPunct/>
      <w:autoSpaceDE w:val="0"/>
      <w:autoSpaceDN w:val="0"/>
      <w:jc w:val="right"/>
      <w:textAlignment w:val="auto"/>
      <w:rPr>
        <w:rFonts w:ascii="ＭＳ ゴシック" w:eastAsia="ＭＳ ゴシック" w:hAnsi="ＭＳ ゴシック"/>
        <w:color w:val="auto"/>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171B4E"/>
    <w:multiLevelType w:val="hybridMultilevel"/>
    <w:tmpl w:val="B3B6C6EC"/>
    <w:lvl w:ilvl="0" w:tplc="DC707722">
      <w:start w:val="3"/>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051359C"/>
    <w:multiLevelType w:val="hybridMultilevel"/>
    <w:tmpl w:val="B0588B78"/>
    <w:lvl w:ilvl="0" w:tplc="9858ED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81"/>
    <w:rsid w:val="00002D8B"/>
    <w:rsid w:val="000057FC"/>
    <w:rsid w:val="000127B8"/>
    <w:rsid w:val="0001757F"/>
    <w:rsid w:val="00044FBF"/>
    <w:rsid w:val="00051DDD"/>
    <w:rsid w:val="00055DB5"/>
    <w:rsid w:val="00064321"/>
    <w:rsid w:val="00067510"/>
    <w:rsid w:val="00076DC5"/>
    <w:rsid w:val="00081423"/>
    <w:rsid w:val="000B4565"/>
    <w:rsid w:val="000C24DB"/>
    <w:rsid w:val="000C5CCD"/>
    <w:rsid w:val="000D342F"/>
    <w:rsid w:val="000E1F3D"/>
    <w:rsid w:val="000E2296"/>
    <w:rsid w:val="000E2F8B"/>
    <w:rsid w:val="000F37B1"/>
    <w:rsid w:val="000F5170"/>
    <w:rsid w:val="00101FCB"/>
    <w:rsid w:val="00112376"/>
    <w:rsid w:val="001224A0"/>
    <w:rsid w:val="00123BFF"/>
    <w:rsid w:val="001255A2"/>
    <w:rsid w:val="0013218F"/>
    <w:rsid w:val="00140B0C"/>
    <w:rsid w:val="00141438"/>
    <w:rsid w:val="00162CD5"/>
    <w:rsid w:val="00182F6C"/>
    <w:rsid w:val="001A4C13"/>
    <w:rsid w:val="001B1F31"/>
    <w:rsid w:val="001C6D7A"/>
    <w:rsid w:val="001D37BE"/>
    <w:rsid w:val="001D4290"/>
    <w:rsid w:val="001E5947"/>
    <w:rsid w:val="001F16BF"/>
    <w:rsid w:val="0020039D"/>
    <w:rsid w:val="00205CA7"/>
    <w:rsid w:val="00206CAA"/>
    <w:rsid w:val="00232322"/>
    <w:rsid w:val="0023585E"/>
    <w:rsid w:val="00235C60"/>
    <w:rsid w:val="00256299"/>
    <w:rsid w:val="0026351E"/>
    <w:rsid w:val="002816FD"/>
    <w:rsid w:val="0028483D"/>
    <w:rsid w:val="00287DB4"/>
    <w:rsid w:val="00292482"/>
    <w:rsid w:val="002A135F"/>
    <w:rsid w:val="002A574E"/>
    <w:rsid w:val="002D5E45"/>
    <w:rsid w:val="002D7411"/>
    <w:rsid w:val="002E6BDE"/>
    <w:rsid w:val="002F07E7"/>
    <w:rsid w:val="002F433C"/>
    <w:rsid w:val="002F7D65"/>
    <w:rsid w:val="00300675"/>
    <w:rsid w:val="00335DC4"/>
    <w:rsid w:val="003479DF"/>
    <w:rsid w:val="003525DD"/>
    <w:rsid w:val="00362A98"/>
    <w:rsid w:val="00366BDA"/>
    <w:rsid w:val="003723A9"/>
    <w:rsid w:val="00377DFC"/>
    <w:rsid w:val="003845CC"/>
    <w:rsid w:val="003901F9"/>
    <w:rsid w:val="003A2081"/>
    <w:rsid w:val="003D15B1"/>
    <w:rsid w:val="003D49CE"/>
    <w:rsid w:val="003D7FDD"/>
    <w:rsid w:val="003E38ED"/>
    <w:rsid w:val="003F58EF"/>
    <w:rsid w:val="003F70FD"/>
    <w:rsid w:val="004014D1"/>
    <w:rsid w:val="004224F6"/>
    <w:rsid w:val="00423DF1"/>
    <w:rsid w:val="004334ED"/>
    <w:rsid w:val="00437C8F"/>
    <w:rsid w:val="00440D78"/>
    <w:rsid w:val="004558EF"/>
    <w:rsid w:val="00480CB7"/>
    <w:rsid w:val="004B3C01"/>
    <w:rsid w:val="004D3C65"/>
    <w:rsid w:val="004F60EE"/>
    <w:rsid w:val="0050244C"/>
    <w:rsid w:val="00506484"/>
    <w:rsid w:val="00507BDC"/>
    <w:rsid w:val="00517BBD"/>
    <w:rsid w:val="00526535"/>
    <w:rsid w:val="00527BAC"/>
    <w:rsid w:val="00531F09"/>
    <w:rsid w:val="00532947"/>
    <w:rsid w:val="00533D5A"/>
    <w:rsid w:val="00540327"/>
    <w:rsid w:val="0054341D"/>
    <w:rsid w:val="005467D3"/>
    <w:rsid w:val="00583057"/>
    <w:rsid w:val="00591341"/>
    <w:rsid w:val="00593E55"/>
    <w:rsid w:val="00594BA7"/>
    <w:rsid w:val="00595373"/>
    <w:rsid w:val="005A1A59"/>
    <w:rsid w:val="005C00F9"/>
    <w:rsid w:val="005C1EB7"/>
    <w:rsid w:val="005D285C"/>
    <w:rsid w:val="005E5CF0"/>
    <w:rsid w:val="005E6E7E"/>
    <w:rsid w:val="00617BFC"/>
    <w:rsid w:val="0062221E"/>
    <w:rsid w:val="00624A4C"/>
    <w:rsid w:val="00665519"/>
    <w:rsid w:val="00674770"/>
    <w:rsid w:val="00682ED1"/>
    <w:rsid w:val="006D0E40"/>
    <w:rsid w:val="006D4979"/>
    <w:rsid w:val="006F7375"/>
    <w:rsid w:val="00703907"/>
    <w:rsid w:val="00721AB8"/>
    <w:rsid w:val="00752C81"/>
    <w:rsid w:val="00773A0C"/>
    <w:rsid w:val="00775494"/>
    <w:rsid w:val="0078731A"/>
    <w:rsid w:val="00797A07"/>
    <w:rsid w:val="007C2A04"/>
    <w:rsid w:val="007C4BD7"/>
    <w:rsid w:val="007C6B7B"/>
    <w:rsid w:val="007D0FB6"/>
    <w:rsid w:val="007D5AFD"/>
    <w:rsid w:val="007D66D7"/>
    <w:rsid w:val="008026FB"/>
    <w:rsid w:val="0081618C"/>
    <w:rsid w:val="00836B81"/>
    <w:rsid w:val="00846441"/>
    <w:rsid w:val="00854C4A"/>
    <w:rsid w:val="00861A68"/>
    <w:rsid w:val="00874E46"/>
    <w:rsid w:val="00881BD9"/>
    <w:rsid w:val="00885D85"/>
    <w:rsid w:val="0089303D"/>
    <w:rsid w:val="00893E89"/>
    <w:rsid w:val="008A0822"/>
    <w:rsid w:val="008A1904"/>
    <w:rsid w:val="008A324D"/>
    <w:rsid w:val="008B11F2"/>
    <w:rsid w:val="008B34FB"/>
    <w:rsid w:val="008C0D2E"/>
    <w:rsid w:val="008E035D"/>
    <w:rsid w:val="008E7C18"/>
    <w:rsid w:val="008F6439"/>
    <w:rsid w:val="00913D03"/>
    <w:rsid w:val="009205B7"/>
    <w:rsid w:val="00932CC3"/>
    <w:rsid w:val="00943C75"/>
    <w:rsid w:val="009663FD"/>
    <w:rsid w:val="00974FE5"/>
    <w:rsid w:val="0098444D"/>
    <w:rsid w:val="00985B36"/>
    <w:rsid w:val="00986A17"/>
    <w:rsid w:val="00991327"/>
    <w:rsid w:val="00993F93"/>
    <w:rsid w:val="009A3296"/>
    <w:rsid w:val="009B0A29"/>
    <w:rsid w:val="009B357A"/>
    <w:rsid w:val="009C146E"/>
    <w:rsid w:val="009C4F74"/>
    <w:rsid w:val="009D7FD9"/>
    <w:rsid w:val="009E5B12"/>
    <w:rsid w:val="009F05C2"/>
    <w:rsid w:val="00A13BB1"/>
    <w:rsid w:val="00A242BF"/>
    <w:rsid w:val="00A26AA1"/>
    <w:rsid w:val="00A300E3"/>
    <w:rsid w:val="00A50F3D"/>
    <w:rsid w:val="00A52E61"/>
    <w:rsid w:val="00A6437E"/>
    <w:rsid w:val="00A72341"/>
    <w:rsid w:val="00A76F96"/>
    <w:rsid w:val="00A83A1F"/>
    <w:rsid w:val="00A83D0E"/>
    <w:rsid w:val="00AC519F"/>
    <w:rsid w:val="00AF5424"/>
    <w:rsid w:val="00B017BD"/>
    <w:rsid w:val="00B11723"/>
    <w:rsid w:val="00B12AB4"/>
    <w:rsid w:val="00B22D10"/>
    <w:rsid w:val="00B23F26"/>
    <w:rsid w:val="00B31DEB"/>
    <w:rsid w:val="00B563FB"/>
    <w:rsid w:val="00B77959"/>
    <w:rsid w:val="00B9612B"/>
    <w:rsid w:val="00B96975"/>
    <w:rsid w:val="00BA7850"/>
    <w:rsid w:val="00BC19B1"/>
    <w:rsid w:val="00BC22F9"/>
    <w:rsid w:val="00BC592B"/>
    <w:rsid w:val="00BD2A48"/>
    <w:rsid w:val="00BE6041"/>
    <w:rsid w:val="00C13AE6"/>
    <w:rsid w:val="00C2042E"/>
    <w:rsid w:val="00C36EC1"/>
    <w:rsid w:val="00C41EA2"/>
    <w:rsid w:val="00C53C47"/>
    <w:rsid w:val="00C608E1"/>
    <w:rsid w:val="00C713F4"/>
    <w:rsid w:val="00C73996"/>
    <w:rsid w:val="00C76C88"/>
    <w:rsid w:val="00C77945"/>
    <w:rsid w:val="00C82994"/>
    <w:rsid w:val="00CA2751"/>
    <w:rsid w:val="00CB42D3"/>
    <w:rsid w:val="00CB6713"/>
    <w:rsid w:val="00CC6A23"/>
    <w:rsid w:val="00CE5B9D"/>
    <w:rsid w:val="00CF54DA"/>
    <w:rsid w:val="00CF66D1"/>
    <w:rsid w:val="00CF781E"/>
    <w:rsid w:val="00D07AC6"/>
    <w:rsid w:val="00D110DF"/>
    <w:rsid w:val="00D24335"/>
    <w:rsid w:val="00D26B16"/>
    <w:rsid w:val="00D30506"/>
    <w:rsid w:val="00D41277"/>
    <w:rsid w:val="00D5201A"/>
    <w:rsid w:val="00D662AB"/>
    <w:rsid w:val="00D67B42"/>
    <w:rsid w:val="00D964E0"/>
    <w:rsid w:val="00DA2F9D"/>
    <w:rsid w:val="00DA5B7C"/>
    <w:rsid w:val="00DB07BB"/>
    <w:rsid w:val="00DB5C64"/>
    <w:rsid w:val="00DC354C"/>
    <w:rsid w:val="00DC514A"/>
    <w:rsid w:val="00DE1271"/>
    <w:rsid w:val="00DE4B27"/>
    <w:rsid w:val="00DE7C3B"/>
    <w:rsid w:val="00DF5628"/>
    <w:rsid w:val="00DF7945"/>
    <w:rsid w:val="00E02083"/>
    <w:rsid w:val="00E24FA0"/>
    <w:rsid w:val="00E32F17"/>
    <w:rsid w:val="00E334AC"/>
    <w:rsid w:val="00E337EA"/>
    <w:rsid w:val="00E5389D"/>
    <w:rsid w:val="00E562E2"/>
    <w:rsid w:val="00E85E72"/>
    <w:rsid w:val="00EA7185"/>
    <w:rsid w:val="00EA7E78"/>
    <w:rsid w:val="00EB12E7"/>
    <w:rsid w:val="00EB2160"/>
    <w:rsid w:val="00EB5147"/>
    <w:rsid w:val="00EC3543"/>
    <w:rsid w:val="00ED5D76"/>
    <w:rsid w:val="00EF0D10"/>
    <w:rsid w:val="00F24DA8"/>
    <w:rsid w:val="00F415D0"/>
    <w:rsid w:val="00F64C68"/>
    <w:rsid w:val="00F7431D"/>
    <w:rsid w:val="00F80E57"/>
    <w:rsid w:val="00F80E84"/>
    <w:rsid w:val="00F91186"/>
    <w:rsid w:val="00F9573F"/>
    <w:rsid w:val="00FA0DCC"/>
    <w:rsid w:val="00FB25FB"/>
    <w:rsid w:val="00FB7489"/>
    <w:rsid w:val="00FB7A6E"/>
    <w:rsid w:val="00FD61E4"/>
    <w:rsid w:val="00FD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D3D7696-DC77-4F09-A8BB-D53E5E19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 w:type="paragraph" w:styleId="aa">
    <w:name w:val="List Paragraph"/>
    <w:basedOn w:val="a"/>
    <w:uiPriority w:val="34"/>
    <w:qFormat/>
    <w:rsid w:val="00F24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5185">
      <w:bodyDiv w:val="1"/>
      <w:marLeft w:val="0"/>
      <w:marRight w:val="0"/>
      <w:marTop w:val="0"/>
      <w:marBottom w:val="0"/>
      <w:divBdr>
        <w:top w:val="none" w:sz="0" w:space="0" w:color="auto"/>
        <w:left w:val="none" w:sz="0" w:space="0" w:color="auto"/>
        <w:bottom w:val="none" w:sz="0" w:space="0" w:color="auto"/>
        <w:right w:val="none" w:sz="0" w:space="0" w:color="auto"/>
      </w:divBdr>
    </w:div>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BDB4-5C37-4E93-AA9D-062AF181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316</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FINE_User</cp:lastModifiedBy>
  <cp:revision>32</cp:revision>
  <cp:lastPrinted>2022-04-07T07:16:00Z</cp:lastPrinted>
  <dcterms:created xsi:type="dcterms:W3CDTF">2021-01-18T02:27:00Z</dcterms:created>
  <dcterms:modified xsi:type="dcterms:W3CDTF">2022-04-11T02:09:00Z</dcterms:modified>
</cp:coreProperties>
</file>