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1A933C06" w:rsidR="00C650CA" w:rsidRDefault="00C650CA" w:rsidP="00C650CA">
      <w:pPr>
        <w:jc w:val="center"/>
        <w:rPr>
          <w:sz w:val="32"/>
        </w:rPr>
      </w:pPr>
      <w:r w:rsidRPr="00C44F8A">
        <w:rPr>
          <w:rFonts w:hint="eastAsia"/>
          <w:sz w:val="32"/>
        </w:rPr>
        <w:t>福岡市</w:t>
      </w:r>
      <w:r w:rsidRPr="009E457B">
        <w:rPr>
          <w:rFonts w:hint="eastAsia"/>
          <w:sz w:val="32"/>
        </w:rPr>
        <w:t>立</w:t>
      </w:r>
      <w:r w:rsidR="00DD6F67">
        <w:rPr>
          <w:rFonts w:hint="eastAsia"/>
          <w:sz w:val="32"/>
        </w:rPr>
        <w:t>西部</w:t>
      </w:r>
      <w:r w:rsidRPr="009E457B">
        <w:rPr>
          <w:rFonts w:hint="eastAsia"/>
          <w:sz w:val="32"/>
        </w:rPr>
        <w:t>地</w:t>
      </w:r>
      <w:r w:rsidRPr="00C44F8A">
        <w:rPr>
          <w:rFonts w:hint="eastAsia"/>
          <w:sz w:val="32"/>
        </w:rPr>
        <w:t>域小・中学校特別教室空調</w:t>
      </w:r>
      <w:r>
        <w:rPr>
          <w:rFonts w:hint="eastAsia"/>
          <w:sz w:val="32"/>
        </w:rPr>
        <w:t>整備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1F243B12" w14:textId="77777777" w:rsidR="00C650CA" w:rsidRDefault="00C650CA" w:rsidP="00C650CA">
      <w:pPr>
        <w:rPr>
          <w:sz w:val="32"/>
        </w:rPr>
      </w:pPr>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77777777" w:rsidR="00C650CA" w:rsidRPr="00C44F8A" w:rsidRDefault="00C650CA" w:rsidP="00C650CA">
      <w:pPr>
        <w:jc w:val="center"/>
        <w:rPr>
          <w:sz w:val="28"/>
        </w:rPr>
      </w:pP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3A96AB88"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1</w:t>
            </w:r>
            <w:r w:rsidR="00677AA4" w:rsidRPr="00677AA4">
              <w:rPr>
                <w:rFonts w:asciiTheme="minorEastAsia" w:eastAsiaTheme="minorEastAsia" w:hAnsiTheme="minorEastAsia"/>
                <w:noProof/>
                <w:webHidden/>
              </w:rPr>
              <w:fldChar w:fldCharType="end"/>
            </w:r>
          </w:hyperlink>
        </w:p>
        <w:p w14:paraId="0C7BD18D" w14:textId="2540794F" w:rsidR="00677AA4" w:rsidRPr="00677AA4" w:rsidRDefault="005E390A">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09EA1104" w:rsidR="00677AA4" w:rsidRPr="00677AA4" w:rsidRDefault="005E390A">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3</w:t>
            </w:r>
            <w:r w:rsidR="00677AA4" w:rsidRPr="00677AA4">
              <w:rPr>
                <w:rFonts w:asciiTheme="minorEastAsia" w:eastAsiaTheme="minorEastAsia" w:hAnsiTheme="minorEastAsia"/>
                <w:noProof/>
                <w:webHidden/>
              </w:rPr>
              <w:fldChar w:fldCharType="end"/>
            </w:r>
          </w:hyperlink>
        </w:p>
        <w:p w14:paraId="212BA4AD" w14:textId="356685D6" w:rsidR="00677AA4" w:rsidRPr="00677AA4" w:rsidRDefault="005E390A">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225945EF" w14:textId="04840428" w:rsidR="00677AA4" w:rsidRPr="00677AA4" w:rsidRDefault="005E390A">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55DCA76E" w14:textId="5636CBE0" w:rsidR="00677AA4" w:rsidRPr="00677AA4" w:rsidRDefault="005E390A">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0D101D5A" w14:textId="01996333" w:rsidR="00677AA4" w:rsidRPr="00677AA4" w:rsidRDefault="005E390A">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3E42B8DF" w14:textId="53F34AA1" w:rsidR="00677AA4" w:rsidRPr="00677AA4" w:rsidRDefault="005E390A">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20BB1F2D" w14:textId="3687DA7F" w:rsidR="00677AA4" w:rsidRPr="00677AA4" w:rsidRDefault="005E390A">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45A7C4DC" w14:textId="1678F378" w:rsidR="00677AA4" w:rsidRPr="00677AA4" w:rsidRDefault="005E390A">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5037F8A6" w14:textId="0F5C6A6B" w:rsidR="00677AA4" w:rsidRPr="00677AA4" w:rsidRDefault="005E390A">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0E4AD226" w14:textId="1D725FE3" w:rsidR="00677AA4" w:rsidRPr="00677AA4" w:rsidRDefault="005E390A">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8263A7">
              <w:rPr>
                <w:rFonts w:asciiTheme="minorEastAsia" w:eastAsiaTheme="minorEastAsia" w:hAnsiTheme="minorEastAsia"/>
                <w:noProof/>
                <w:webHidden/>
              </w:rPr>
              <w:t>10</w:t>
            </w:r>
            <w:r w:rsidR="00677AA4" w:rsidRPr="00677AA4">
              <w:rPr>
                <w:rFonts w:asciiTheme="minorEastAsia" w:eastAsiaTheme="minorEastAsia" w:hAnsiTheme="minorEastAsia"/>
                <w:noProof/>
                <w:webHidden/>
              </w:rPr>
              <w:fldChar w:fldCharType="end"/>
            </w:r>
          </w:hyperlink>
        </w:p>
        <w:p w14:paraId="6AF5C861" w14:textId="379BB1E8"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53309B" w:rsidRDefault="009D042D">
      <w:pPr>
        <w:sectPr w:rsidR="009D042D" w:rsidRPr="0053309B"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0"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0"/>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1"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1"/>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2"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2"/>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168A0CC3" w:rsidR="00127F8E" w:rsidRDefault="008E3A93" w:rsidP="00127F8E">
      <w:pPr>
        <w:ind w:leftChars="100" w:left="210" w:firstLineChars="100" w:firstLine="210"/>
      </w:pPr>
      <w:bookmarkStart w:id="3" w:name="_Hlk65805973"/>
      <w:r>
        <w:rPr>
          <w:rFonts w:hint="eastAsia"/>
        </w:rPr>
        <w:t>ファイルの表紙及び背表紙</w:t>
      </w:r>
      <w:r w:rsidR="008C598C">
        <w:rPr>
          <w:rFonts w:hint="eastAsia"/>
        </w:rPr>
        <w:t>並びにＣＤ－Ｒのラベル</w:t>
      </w:r>
      <w:r>
        <w:rPr>
          <w:rFonts w:hint="eastAsia"/>
        </w:rPr>
        <w:t>に「福岡市立</w:t>
      </w:r>
      <w:r w:rsidR="00DD6F67">
        <w:rPr>
          <w:rFonts w:hint="eastAsia"/>
        </w:rPr>
        <w:t>西部</w:t>
      </w:r>
      <w:r>
        <w:rPr>
          <w:rFonts w:hint="eastAsia"/>
        </w:rPr>
        <w:t>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3"/>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4"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4"/>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5" w:name="_Toc66974672"/>
      <w:r w:rsidRPr="00D84B36">
        <w:rPr>
          <w:rFonts w:asciiTheme="majorEastAsia" w:eastAsiaTheme="majorEastAsia" w:hAnsiTheme="majorEastAsia" w:cstheme="majorBidi" w:hint="eastAsia"/>
          <w:kern w:val="2"/>
          <w:sz w:val="21"/>
          <w:szCs w:val="22"/>
        </w:rPr>
        <w:t>記載方法</w:t>
      </w:r>
      <w:bookmarkEnd w:id="5"/>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6" w:name="_Toc66974673"/>
      <w:r w:rsidRPr="00D84B36">
        <w:rPr>
          <w:rFonts w:asciiTheme="majorEastAsia" w:eastAsiaTheme="majorEastAsia" w:hAnsiTheme="majorEastAsia" w:cstheme="majorBidi" w:hint="eastAsia"/>
          <w:kern w:val="2"/>
          <w:sz w:val="21"/>
          <w:szCs w:val="22"/>
        </w:rPr>
        <w:t>（１）共通事項</w:t>
      </w:r>
      <w:bookmarkEnd w:id="6"/>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7" w:name="_Toc66974674"/>
      <w:r>
        <w:rPr>
          <w:rFonts w:asciiTheme="majorHAnsi" w:eastAsiaTheme="majorEastAsia" w:hAnsiTheme="majorHAnsi" w:cstheme="majorBidi" w:hint="eastAsia"/>
          <w:kern w:val="2"/>
          <w:sz w:val="21"/>
          <w:szCs w:val="22"/>
        </w:rPr>
        <w:t>（２）提案審査書類</w:t>
      </w:r>
      <w:bookmarkEnd w:id="7"/>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522A8B2B" w:rsidR="007E4D52" w:rsidRPr="00D84B36" w:rsidRDefault="007E4D52" w:rsidP="00266D85">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8" w:name="_Toc66974675"/>
      <w:r>
        <w:rPr>
          <w:rFonts w:asciiTheme="majorHAnsi" w:eastAsiaTheme="majorEastAsia" w:hAnsiTheme="majorHAnsi" w:cstheme="majorBidi" w:hint="eastAsia"/>
          <w:kern w:val="2"/>
          <w:sz w:val="21"/>
          <w:szCs w:val="22"/>
        </w:rPr>
        <w:lastRenderedPageBreak/>
        <w:t>提出方法</w:t>
      </w:r>
      <w:bookmarkEnd w:id="8"/>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9"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9"/>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48F91638" w:rsidR="00127F8E" w:rsidRPr="00D84B36" w:rsidRDefault="00127F8E" w:rsidP="008C598C">
            <w:pPr>
              <w:rPr>
                <w:rFonts w:asciiTheme="minorEastAsia" w:eastAsiaTheme="minorEastAsia" w:hAnsiTheme="minorEastAsia"/>
              </w:rPr>
            </w:pPr>
            <w:r>
              <w:rPr>
                <w:rFonts w:hint="eastAsia"/>
              </w:rPr>
              <w:t>様式４－１から４－</w:t>
            </w:r>
            <w:r w:rsidR="008C598C">
              <w:rPr>
                <w:rFonts w:hint="eastAsia"/>
              </w:rPr>
              <w:t>６</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7EA351BC"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0"/>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5A8396CD"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w:t>
            </w:r>
            <w:r w:rsidR="00DD6F67">
              <w:rPr>
                <w:rFonts w:hint="eastAsia"/>
              </w:rPr>
              <w:t>西部</w:t>
            </w:r>
            <w:r>
              <w:rPr>
                <w:rFonts w:hint="eastAsia"/>
              </w:rPr>
              <w:t>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1"/>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053D19E8" w:rsidR="00103390" w:rsidRDefault="00267C3E"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66B65DB0"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DD6F67">
        <w:rPr>
          <w:rFonts w:asciiTheme="minorEastAsia" w:eastAsiaTheme="minorEastAsia" w:hAnsiTheme="minorEastAsia" w:cstheme="majorBidi" w:hint="eastAsia"/>
          <w:szCs w:val="22"/>
        </w:rPr>
        <w:t>城南</w:t>
      </w:r>
      <w:r w:rsidR="008C598C">
        <w:rPr>
          <w:rFonts w:asciiTheme="minorEastAsia" w:eastAsiaTheme="minorEastAsia" w:hAnsiTheme="minorEastAsia" w:cstheme="majorBidi" w:hint="eastAsia"/>
          <w:szCs w:val="22"/>
        </w:rPr>
        <w:t>小学校、</w:t>
      </w:r>
      <w:r w:rsidR="00DD6F67">
        <w:rPr>
          <w:rFonts w:asciiTheme="minorEastAsia" w:eastAsiaTheme="minorEastAsia" w:hAnsiTheme="minorEastAsia" w:cstheme="majorBidi" w:hint="eastAsia"/>
          <w:szCs w:val="22"/>
        </w:rPr>
        <w:t>次郎丸</w:t>
      </w:r>
      <w:r w:rsidR="00FE4F82">
        <w:rPr>
          <w:rFonts w:asciiTheme="minorEastAsia" w:eastAsiaTheme="minorEastAsia" w:hAnsiTheme="minorEastAsia" w:cstheme="majorBidi" w:hint="eastAsia"/>
          <w:szCs w:val="22"/>
        </w:rPr>
        <w:t>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2860432B" w:rsidR="006F7E68" w:rsidRPr="00D84B36" w:rsidRDefault="006F7E68" w:rsidP="00482FB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240B1E">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51295A9F"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0FFD93C7" w:rsidR="006F7E68" w:rsidRDefault="006F7E68"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0C5973A6" w14:textId="1ACC6CC8"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E1AF3E4"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w:t>
            </w:r>
            <w:r w:rsidR="00DD6F67">
              <w:rPr>
                <w:rFonts w:hint="eastAsia"/>
              </w:rPr>
              <w:t>西部</w:t>
            </w:r>
            <w:r>
              <w:rPr>
                <w:rFonts w:hint="eastAsia"/>
              </w:rPr>
              <w:t>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351F8595" w:rsidR="00161305" w:rsidRPr="004D79BA" w:rsidRDefault="00161305" w:rsidP="00161305">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602A1488"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3FFD0E99" w14:textId="77777777" w:rsidTr="00245213">
        <w:trPr>
          <w:trHeight w:val="397"/>
        </w:trPr>
        <w:tc>
          <w:tcPr>
            <w:tcW w:w="8970" w:type="dxa"/>
            <w:gridSpan w:val="6"/>
            <w:shd w:val="clear" w:color="auto" w:fill="000000" w:themeFill="text1"/>
            <w:vAlign w:val="center"/>
          </w:tcPr>
          <w:p w14:paraId="70BA8E96" w14:textId="1CE7A10B" w:rsidR="00FF184F" w:rsidRPr="00161305" w:rsidRDefault="00FF184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B35477">
              <w:rPr>
                <w:rFonts w:asciiTheme="minorEastAsia" w:eastAsiaTheme="minorEastAsia" w:hAnsiTheme="minorEastAsia" w:hint="eastAsia"/>
                <w:szCs w:val="21"/>
              </w:rPr>
              <w:t>書</w:t>
            </w:r>
            <w:r w:rsidR="00FE4F82">
              <w:rPr>
                <w:rFonts w:asciiTheme="minorEastAsia" w:eastAsiaTheme="minorEastAsia" w:hAnsiTheme="minorEastAsia" w:hint="eastAsia"/>
                <w:szCs w:val="21"/>
              </w:rPr>
              <w:t>等</w:t>
            </w:r>
          </w:p>
        </w:tc>
      </w:tr>
      <w:tr w:rsidR="00FF184F" w14:paraId="52375050" w14:textId="77777777" w:rsidTr="00245213">
        <w:trPr>
          <w:trHeight w:val="397"/>
        </w:trPr>
        <w:tc>
          <w:tcPr>
            <w:tcW w:w="4860" w:type="dxa"/>
          </w:tcPr>
          <w:p w14:paraId="6A25D208" w14:textId="00D25DC2"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245213">
        <w:trPr>
          <w:trHeight w:val="397"/>
        </w:trPr>
        <w:tc>
          <w:tcPr>
            <w:tcW w:w="4860" w:type="dxa"/>
          </w:tcPr>
          <w:p w14:paraId="2F10FEF4" w14:textId="26ACE539"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FF184F" w:rsidRPr="00161305" w:rsidRDefault="0015616E"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45D65BFC" w14:textId="77777777" w:rsidTr="00245213">
        <w:trPr>
          <w:trHeight w:val="397"/>
        </w:trPr>
        <w:tc>
          <w:tcPr>
            <w:tcW w:w="4860" w:type="dxa"/>
          </w:tcPr>
          <w:p w14:paraId="7EBC3BAB" w14:textId="5B2F5CAE"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FF184F" w:rsidRPr="00161305" w:rsidRDefault="0015616E" w:rsidP="0015616E">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FF184F" w14:paraId="1F17488F" w14:textId="77777777" w:rsidTr="00245213">
        <w:trPr>
          <w:trHeight w:val="397"/>
        </w:trPr>
        <w:tc>
          <w:tcPr>
            <w:tcW w:w="4860" w:type="dxa"/>
          </w:tcPr>
          <w:p w14:paraId="4B93A9EA" w14:textId="4F2F042E" w:rsidR="00FF184F" w:rsidRPr="00161305" w:rsidRDefault="00FF184F" w:rsidP="005D29FB">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sidR="005D29FB">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12885689" w14:textId="77777777" w:rsidTr="00245213">
        <w:trPr>
          <w:trHeight w:val="397"/>
        </w:trPr>
        <w:tc>
          <w:tcPr>
            <w:tcW w:w="8970" w:type="dxa"/>
            <w:gridSpan w:val="6"/>
            <w:shd w:val="clear" w:color="auto" w:fill="000000" w:themeFill="text1"/>
            <w:vAlign w:val="center"/>
          </w:tcPr>
          <w:p w14:paraId="1F90D6AC" w14:textId="055490E0"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FF184F"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FF184F" w14:paraId="7352FB93" w14:textId="77777777" w:rsidTr="00245213">
        <w:trPr>
          <w:trHeight w:val="397"/>
        </w:trPr>
        <w:tc>
          <w:tcPr>
            <w:tcW w:w="4860" w:type="dxa"/>
          </w:tcPr>
          <w:p w14:paraId="1784A399" w14:textId="70F8AA47"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FF184F" w:rsidRPr="00161305" w:rsidRDefault="005A700F" w:rsidP="00FF184F">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00FF184F" w:rsidRPr="00161305">
              <w:rPr>
                <w:rFonts w:asciiTheme="minorEastAsia" w:eastAsiaTheme="minorEastAsia" w:hAnsiTheme="minorEastAsia" w:hint="eastAsia"/>
                <w:szCs w:val="21"/>
              </w:rPr>
              <w:t>部</w:t>
            </w:r>
          </w:p>
        </w:tc>
        <w:tc>
          <w:tcPr>
            <w:tcW w:w="708" w:type="dxa"/>
            <w:vAlign w:val="center"/>
          </w:tcPr>
          <w:p w14:paraId="3DEB8CEC" w14:textId="308F8D9C"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FF184F" w:rsidRPr="00161305" w:rsidRDefault="00EA65AA"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5A700F" w14:paraId="36F161BF" w14:textId="77777777" w:rsidTr="00245213">
        <w:trPr>
          <w:trHeight w:val="397"/>
        </w:trPr>
        <w:tc>
          <w:tcPr>
            <w:tcW w:w="4860" w:type="dxa"/>
          </w:tcPr>
          <w:p w14:paraId="518A2957" w14:textId="406CB781" w:rsidR="005A700F" w:rsidRPr="00161305"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8E94470" w14:textId="77777777" w:rsidTr="00245213">
        <w:trPr>
          <w:trHeight w:val="397"/>
        </w:trPr>
        <w:tc>
          <w:tcPr>
            <w:tcW w:w="4860" w:type="dxa"/>
          </w:tcPr>
          <w:p w14:paraId="0993A1E8"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622368E"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39F367DD" w14:textId="77777777" w:rsidTr="00245213">
        <w:trPr>
          <w:trHeight w:val="397"/>
        </w:trPr>
        <w:tc>
          <w:tcPr>
            <w:tcW w:w="4860" w:type="dxa"/>
          </w:tcPr>
          <w:p w14:paraId="315729EA"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0905749C"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22EE832C" w14:textId="77777777" w:rsidTr="00245213">
        <w:trPr>
          <w:trHeight w:val="397"/>
        </w:trPr>
        <w:tc>
          <w:tcPr>
            <w:tcW w:w="4860" w:type="dxa"/>
          </w:tcPr>
          <w:p w14:paraId="7409F943" w14:textId="332B060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５</w:t>
            </w:r>
          </w:p>
        </w:tc>
        <w:tc>
          <w:tcPr>
            <w:tcW w:w="709" w:type="dxa"/>
            <w:vAlign w:val="center"/>
          </w:tcPr>
          <w:p w14:paraId="1AD449A2" w14:textId="732B2159"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2C12EE9" w14:textId="77777777" w:rsidTr="00245213">
        <w:trPr>
          <w:trHeight w:val="397"/>
        </w:trPr>
        <w:tc>
          <w:tcPr>
            <w:tcW w:w="4860" w:type="dxa"/>
          </w:tcPr>
          <w:p w14:paraId="225B1DF5" w14:textId="58318280"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６</w:t>
            </w:r>
          </w:p>
        </w:tc>
        <w:tc>
          <w:tcPr>
            <w:tcW w:w="709" w:type="dxa"/>
            <w:vAlign w:val="center"/>
          </w:tcPr>
          <w:p w14:paraId="32FDE4A4" w14:textId="1D9960C0"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4C8319B" w14:textId="77777777" w:rsidTr="00245213">
        <w:trPr>
          <w:trHeight w:val="397"/>
        </w:trPr>
        <w:tc>
          <w:tcPr>
            <w:tcW w:w="4860" w:type="dxa"/>
          </w:tcPr>
          <w:p w14:paraId="2648847D" w14:textId="3F2405A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７</w:t>
            </w:r>
          </w:p>
        </w:tc>
        <w:tc>
          <w:tcPr>
            <w:tcW w:w="709" w:type="dxa"/>
            <w:vAlign w:val="center"/>
          </w:tcPr>
          <w:p w14:paraId="370630F8" w14:textId="287F4A25"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1A796100" w14:textId="77777777" w:rsidTr="00245213">
        <w:trPr>
          <w:trHeight w:val="397"/>
        </w:trPr>
        <w:tc>
          <w:tcPr>
            <w:tcW w:w="4860" w:type="dxa"/>
          </w:tcPr>
          <w:p w14:paraId="20E8F781" w14:textId="3D8B0EA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sidR="00EA65AA">
              <w:rPr>
                <w:rFonts w:asciiTheme="minorEastAsia" w:eastAsiaTheme="minorEastAsia" w:hAnsiTheme="minorEastAsia" w:hint="eastAsia"/>
                <w:szCs w:val="21"/>
              </w:rPr>
              <w:t>８</w:t>
            </w:r>
          </w:p>
        </w:tc>
        <w:tc>
          <w:tcPr>
            <w:tcW w:w="709" w:type="dxa"/>
            <w:vAlign w:val="center"/>
          </w:tcPr>
          <w:p w14:paraId="5A141A05" w14:textId="3080C99D" w:rsidR="005A700F" w:rsidRPr="00161305" w:rsidRDefault="005A700F" w:rsidP="005A700F">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5A700F" w14:paraId="24F0B4F7" w14:textId="77777777" w:rsidTr="00245213">
        <w:trPr>
          <w:trHeight w:val="397"/>
        </w:trPr>
        <w:tc>
          <w:tcPr>
            <w:tcW w:w="4860" w:type="dxa"/>
          </w:tcPr>
          <w:p w14:paraId="214D8511" w14:textId="415B1EA7"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54E0DC9C" w14:textId="77777777" w:rsidTr="00245213">
        <w:trPr>
          <w:trHeight w:val="794"/>
        </w:trPr>
        <w:tc>
          <w:tcPr>
            <w:tcW w:w="4860" w:type="dxa"/>
          </w:tcPr>
          <w:p w14:paraId="21E397C2"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66D8AFF8"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672BE087" w14:textId="77777777" w:rsidTr="00245213">
        <w:trPr>
          <w:trHeight w:val="794"/>
        </w:trPr>
        <w:tc>
          <w:tcPr>
            <w:tcW w:w="4860" w:type="dxa"/>
          </w:tcPr>
          <w:p w14:paraId="733B569E"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5D286F1B"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5D000D96" w14:textId="77777777" w:rsidTr="00245213">
        <w:trPr>
          <w:trHeight w:val="794"/>
        </w:trPr>
        <w:tc>
          <w:tcPr>
            <w:tcW w:w="4860" w:type="dxa"/>
          </w:tcPr>
          <w:p w14:paraId="48F53722"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680A54F4" w14:textId="76D79ED5"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005A700F" w:rsidRPr="00161305">
              <w:rPr>
                <w:rFonts w:asciiTheme="minorEastAsia" w:eastAsiaTheme="minorEastAsia" w:hAnsiTheme="minorEastAsia" w:hint="eastAsia"/>
                <w:szCs w:val="21"/>
              </w:rPr>
              <w:t>枚</w:t>
            </w:r>
          </w:p>
        </w:tc>
      </w:tr>
      <w:tr w:rsidR="005A700F" w14:paraId="3F8B0984" w14:textId="77777777" w:rsidTr="00245213">
        <w:trPr>
          <w:trHeight w:val="397"/>
        </w:trPr>
        <w:tc>
          <w:tcPr>
            <w:tcW w:w="4860" w:type="dxa"/>
          </w:tcPr>
          <w:p w14:paraId="38B8FCF1" w14:textId="53F8E6A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設計・施工工程表</w:t>
            </w:r>
          </w:p>
        </w:tc>
        <w:tc>
          <w:tcPr>
            <w:tcW w:w="992" w:type="dxa"/>
            <w:vAlign w:val="center"/>
          </w:tcPr>
          <w:p w14:paraId="2BCC6904" w14:textId="0EB50BA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5A700F" w:rsidRPr="00161305" w:rsidRDefault="005A700F" w:rsidP="005A700F">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F184F" w14:paraId="134CDCA7" w14:textId="77777777" w:rsidTr="00245213">
        <w:tc>
          <w:tcPr>
            <w:tcW w:w="8970" w:type="dxa"/>
            <w:gridSpan w:val="6"/>
            <w:shd w:val="clear" w:color="auto" w:fill="D9D9D9" w:themeFill="background1" w:themeFillShade="D9"/>
            <w:vAlign w:val="center"/>
          </w:tcPr>
          <w:p w14:paraId="388CF983" w14:textId="564A3FAA" w:rsidR="00FF184F" w:rsidRPr="00556F8C"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5A700F" w14:paraId="51F9399E" w14:textId="77777777" w:rsidTr="00245213">
        <w:trPr>
          <w:trHeight w:val="454"/>
        </w:trPr>
        <w:tc>
          <w:tcPr>
            <w:tcW w:w="4860" w:type="dxa"/>
          </w:tcPr>
          <w:p w14:paraId="44BEAED9" w14:textId="6124515E"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00B74BFF" w14:textId="77777777" w:rsidTr="00245213">
        <w:trPr>
          <w:trHeight w:val="794"/>
        </w:trPr>
        <w:tc>
          <w:tcPr>
            <w:tcW w:w="4860" w:type="dxa"/>
          </w:tcPr>
          <w:p w14:paraId="15BA3DB4"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21214E01"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012FDC3C" w14:textId="77777777" w:rsidTr="00245213">
        <w:trPr>
          <w:trHeight w:val="794"/>
        </w:trPr>
        <w:tc>
          <w:tcPr>
            <w:tcW w:w="4860" w:type="dxa"/>
          </w:tcPr>
          <w:p w14:paraId="74D77840" w14:textId="77777777" w:rsidR="0073588C" w:rsidRDefault="005A700F"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082B0124" w:rsidR="005A700F" w:rsidRPr="00161305" w:rsidRDefault="005A700F"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5A700F" w:rsidRPr="00161305" w:rsidRDefault="00C958F5" w:rsidP="00C958F5">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5A700F" w:rsidRPr="00161305">
              <w:rPr>
                <w:rFonts w:asciiTheme="minorEastAsia" w:eastAsiaTheme="minorEastAsia" w:hAnsiTheme="minorEastAsia" w:hint="eastAsia"/>
                <w:szCs w:val="21"/>
              </w:rPr>
              <w:t>枚</w:t>
            </w:r>
          </w:p>
        </w:tc>
      </w:tr>
      <w:tr w:rsidR="005A700F" w14:paraId="548DCA8E" w14:textId="77777777" w:rsidTr="00245213">
        <w:trPr>
          <w:trHeight w:val="397"/>
        </w:trPr>
        <w:tc>
          <w:tcPr>
            <w:tcW w:w="4860" w:type="dxa"/>
          </w:tcPr>
          <w:p w14:paraId="7E0619EB" w14:textId="5EA087E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5A700F" w:rsidRPr="00161305" w:rsidRDefault="005A700F" w:rsidP="005A700F">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FF184F"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FF184F" w:rsidRPr="00161305"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5A700F" w14:paraId="43BE3939" w14:textId="77777777" w:rsidTr="00245213">
        <w:trPr>
          <w:trHeight w:val="397"/>
        </w:trPr>
        <w:tc>
          <w:tcPr>
            <w:tcW w:w="4860" w:type="dxa"/>
          </w:tcPr>
          <w:p w14:paraId="12E60ADE" w14:textId="73A60F94"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5A700F" w:rsidRPr="00161305" w:rsidRDefault="00EA65A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5A700F" w:rsidRPr="00161305">
              <w:rPr>
                <w:rFonts w:asciiTheme="minorEastAsia" w:eastAsiaTheme="minorEastAsia" w:hAnsiTheme="minorEastAsia" w:hint="eastAsia"/>
                <w:szCs w:val="21"/>
              </w:rPr>
              <w:t>枚</w:t>
            </w:r>
          </w:p>
        </w:tc>
      </w:tr>
      <w:tr w:rsidR="005A700F" w14:paraId="7016174A" w14:textId="77777777" w:rsidTr="00245213">
        <w:trPr>
          <w:trHeight w:val="397"/>
        </w:trPr>
        <w:tc>
          <w:tcPr>
            <w:tcW w:w="4860" w:type="dxa"/>
          </w:tcPr>
          <w:p w14:paraId="6C3FFE60" w14:textId="1A885D1C"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69DBBF0B"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5A700F" w14:paraId="6299A099" w14:textId="77777777" w:rsidTr="00245213">
        <w:trPr>
          <w:trHeight w:val="397"/>
        </w:trPr>
        <w:tc>
          <w:tcPr>
            <w:tcW w:w="4860" w:type="dxa"/>
          </w:tcPr>
          <w:p w14:paraId="00A32CE0" w14:textId="3B0B26F4" w:rsidR="005A700F" w:rsidRPr="00161305" w:rsidRDefault="005A700F" w:rsidP="0073588C">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3588C">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671DB10A" w:rsidR="005A700F" w:rsidRPr="00161305" w:rsidRDefault="00C253EA" w:rsidP="005A700F">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5A700F" w14:paraId="5F5EDEA4" w14:textId="77777777" w:rsidTr="00245213">
        <w:trPr>
          <w:trHeight w:val="397"/>
        </w:trPr>
        <w:tc>
          <w:tcPr>
            <w:tcW w:w="4860" w:type="dxa"/>
          </w:tcPr>
          <w:p w14:paraId="2120279A" w14:textId="559033B6"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76E67486" w14:textId="77777777" w:rsidTr="00245213">
        <w:trPr>
          <w:trHeight w:val="397"/>
        </w:trPr>
        <w:tc>
          <w:tcPr>
            <w:tcW w:w="4860" w:type="dxa"/>
          </w:tcPr>
          <w:p w14:paraId="4ED165D1" w14:textId="35E2302A" w:rsidR="005A700F" w:rsidRPr="00161305" w:rsidRDefault="005A700F" w:rsidP="00482FB1">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5A700F" w:rsidRPr="00161305" w:rsidRDefault="005A700F" w:rsidP="005A700F">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14E5748D" w:rsidR="005A700F" w:rsidRPr="00161305" w:rsidRDefault="005A700F" w:rsidP="0032300A">
            <w:pPr>
              <w:jc w:val="center"/>
              <w:rPr>
                <w:rFonts w:asciiTheme="minorEastAsia" w:eastAsiaTheme="minorEastAsia" w:hAnsiTheme="minorEastAsia"/>
                <w:szCs w:val="21"/>
              </w:rPr>
            </w:pPr>
            <w:r w:rsidRPr="00161305">
              <w:rPr>
                <w:rFonts w:asciiTheme="minorEastAsia" w:eastAsiaTheme="minorEastAsia" w:hAnsiTheme="minorEastAsia"/>
                <w:szCs w:val="21"/>
              </w:rPr>
              <w:t>A</w:t>
            </w:r>
            <w:bookmarkStart w:id="12" w:name="_GoBack"/>
            <w:r w:rsidR="0032300A">
              <w:rPr>
                <w:rFonts w:asciiTheme="minorEastAsia" w:eastAsiaTheme="minorEastAsia" w:hAnsiTheme="minorEastAsia" w:hint="eastAsia"/>
                <w:szCs w:val="21"/>
              </w:rPr>
              <w:t>4</w:t>
            </w:r>
            <w:bookmarkEnd w:id="12"/>
          </w:p>
        </w:tc>
        <w:tc>
          <w:tcPr>
            <w:tcW w:w="851" w:type="dxa"/>
            <w:vAlign w:val="center"/>
          </w:tcPr>
          <w:p w14:paraId="69CF5C0E" w14:textId="2579AEB1"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0302A780" w:rsidR="005A700F" w:rsidRPr="00161305" w:rsidRDefault="00482FB1" w:rsidP="00482FB1">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FF184F" w14:paraId="1A0FDF97" w14:textId="77777777" w:rsidTr="00245213">
        <w:trPr>
          <w:trHeight w:val="397"/>
        </w:trPr>
        <w:tc>
          <w:tcPr>
            <w:tcW w:w="8970" w:type="dxa"/>
            <w:gridSpan w:val="6"/>
            <w:shd w:val="clear" w:color="auto" w:fill="D9D9D9" w:themeFill="background1" w:themeFillShade="D9"/>
            <w:vAlign w:val="center"/>
          </w:tcPr>
          <w:p w14:paraId="5448B8AB" w14:textId="1B879044" w:rsidR="00FE4F82" w:rsidRDefault="00FF184F" w:rsidP="00FF184F">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8263A7">
              <w:rPr>
                <w:rFonts w:asciiTheme="minorEastAsia" w:eastAsiaTheme="minorEastAsia" w:hAnsiTheme="minorEastAsia" w:cstheme="majorBidi" w:hint="eastAsia"/>
                <w:szCs w:val="22"/>
              </w:rPr>
              <w:t>城南</w:t>
            </w:r>
            <w:r w:rsidR="00FE4F82">
              <w:rPr>
                <w:rFonts w:asciiTheme="minorEastAsia" w:eastAsiaTheme="minorEastAsia" w:hAnsiTheme="minorEastAsia" w:cstheme="majorBidi" w:hint="eastAsia"/>
                <w:szCs w:val="22"/>
              </w:rPr>
              <w:t>小学校、</w:t>
            </w:r>
            <w:r w:rsidR="008263A7">
              <w:rPr>
                <w:rFonts w:asciiTheme="minorEastAsia" w:eastAsiaTheme="minorEastAsia" w:hAnsiTheme="minorEastAsia" w:cstheme="majorBidi" w:hint="eastAsia"/>
                <w:szCs w:val="22"/>
              </w:rPr>
              <w:t>次郎丸</w:t>
            </w:r>
            <w:r w:rsidR="00FE4F82">
              <w:rPr>
                <w:rFonts w:asciiTheme="minorEastAsia" w:eastAsiaTheme="minorEastAsia" w:hAnsiTheme="minorEastAsia" w:cstheme="majorBidi" w:hint="eastAsia"/>
                <w:szCs w:val="22"/>
              </w:rPr>
              <w:t>中学校</w:t>
            </w:r>
            <w:r w:rsidRPr="00161305">
              <w:rPr>
                <w:rFonts w:asciiTheme="minorEastAsia" w:eastAsiaTheme="minorEastAsia" w:hAnsiTheme="minorEastAsia" w:hint="eastAsia"/>
                <w:szCs w:val="21"/>
              </w:rPr>
              <w:t>）</w:t>
            </w:r>
          </w:p>
          <w:p w14:paraId="466E8C79" w14:textId="06D95631" w:rsidR="00FF184F" w:rsidRPr="00161305" w:rsidRDefault="00FF184F" w:rsidP="00FE4F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sidR="00A514AB">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5A700F" w14:paraId="594174C8" w14:textId="77777777" w:rsidTr="00245213">
        <w:trPr>
          <w:trHeight w:val="397"/>
        </w:trPr>
        <w:tc>
          <w:tcPr>
            <w:tcW w:w="4860" w:type="dxa"/>
          </w:tcPr>
          <w:p w14:paraId="58B25F20" w14:textId="3F29F81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5A700F" w14:paraId="346CB0D3" w14:textId="77777777" w:rsidTr="00245213">
        <w:trPr>
          <w:trHeight w:val="397"/>
        </w:trPr>
        <w:tc>
          <w:tcPr>
            <w:tcW w:w="4860" w:type="dxa"/>
          </w:tcPr>
          <w:p w14:paraId="38B7EBB9" w14:textId="48C85443"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5A700F" w14:paraId="0135F71F" w14:textId="77777777" w:rsidTr="00245213">
        <w:trPr>
          <w:trHeight w:val="397"/>
        </w:trPr>
        <w:tc>
          <w:tcPr>
            <w:tcW w:w="4860" w:type="dxa"/>
          </w:tcPr>
          <w:p w14:paraId="43340E61" w14:textId="0E560342"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5A700F" w:rsidRPr="00161305" w:rsidRDefault="005A700F" w:rsidP="005A700F">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5A700F" w14:paraId="6791911C" w14:textId="77777777" w:rsidTr="00245213">
        <w:trPr>
          <w:trHeight w:val="397"/>
        </w:trPr>
        <w:tc>
          <w:tcPr>
            <w:tcW w:w="4860" w:type="dxa"/>
          </w:tcPr>
          <w:p w14:paraId="03330CBB" w14:textId="5678CA2B"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4E6523D4" w14:textId="77777777" w:rsidTr="00245213">
        <w:trPr>
          <w:trHeight w:val="397"/>
        </w:trPr>
        <w:tc>
          <w:tcPr>
            <w:tcW w:w="4860" w:type="dxa"/>
          </w:tcPr>
          <w:p w14:paraId="05D27C64" w14:textId="191C5389"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1A250EFE" w14:textId="77777777" w:rsidTr="00245213">
        <w:trPr>
          <w:trHeight w:val="397"/>
        </w:trPr>
        <w:tc>
          <w:tcPr>
            <w:tcW w:w="4860" w:type="dxa"/>
          </w:tcPr>
          <w:p w14:paraId="508CAE4F" w14:textId="1ABCF3AD"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7FD1729B" w14:textId="77777777" w:rsidTr="00245213">
        <w:trPr>
          <w:trHeight w:val="397"/>
        </w:trPr>
        <w:tc>
          <w:tcPr>
            <w:tcW w:w="4860" w:type="dxa"/>
          </w:tcPr>
          <w:p w14:paraId="74FED727" w14:textId="2126953A" w:rsidR="005A700F" w:rsidRPr="00161305" w:rsidRDefault="005A700F" w:rsidP="005A700F">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5A700F" w14:paraId="69D0DD47" w14:textId="77777777" w:rsidTr="00245213">
        <w:trPr>
          <w:trHeight w:val="397"/>
        </w:trPr>
        <w:tc>
          <w:tcPr>
            <w:tcW w:w="4860" w:type="dxa"/>
          </w:tcPr>
          <w:p w14:paraId="16DCF39F" w14:textId="101D8139" w:rsidR="005A700F" w:rsidRPr="00161305" w:rsidRDefault="005A700F" w:rsidP="00FE4F82">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sidR="00FE4F82">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5A700F" w:rsidRPr="00556F8C" w:rsidRDefault="005A700F" w:rsidP="005A700F">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5A700F" w:rsidRPr="00161305" w:rsidRDefault="005A700F" w:rsidP="005A700F">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5A700F" w:rsidRPr="00161305" w:rsidRDefault="005A700F" w:rsidP="005A700F">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0D840949" w14:textId="74C2B665" w:rsidR="00AA79A1" w:rsidRDefault="00AA79A1" w:rsidP="00962B2B">
      <w:pPr>
        <w:ind w:leftChars="100" w:left="420" w:hangingChars="100" w:hanging="210"/>
      </w:pPr>
    </w:p>
    <w:p w14:paraId="4B135867" w14:textId="3185644A" w:rsidR="00962B2B" w:rsidRDefault="00962B2B" w:rsidP="00ED762E"/>
    <w:p w14:paraId="65652A0C" w14:textId="77777777" w:rsidR="00962B2B" w:rsidRDefault="00962B2B" w:rsidP="00ED762E"/>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7D134253" w:rsidR="00AA79A1" w:rsidRDefault="00962B2B" w:rsidP="00482FB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66E46AA7" w:rsidR="00E46918" w:rsidRPr="0053309B" w:rsidRDefault="009F2CA1" w:rsidP="00E46918">
      <w:pPr>
        <w:jc w:val="center"/>
      </w:pPr>
      <w:r w:rsidRPr="009F2CA1">
        <w:rPr>
          <w:rFonts w:hint="eastAsia"/>
        </w:rPr>
        <w:t>福岡市立</w:t>
      </w:r>
      <w:r w:rsidR="00DD6F67">
        <w:rPr>
          <w:rFonts w:hint="eastAsia"/>
        </w:rPr>
        <w:t>西部</w:t>
      </w:r>
      <w:r w:rsidRPr="009F2CA1">
        <w:rPr>
          <w:rFonts w:hint="eastAsia"/>
        </w:rPr>
        <w:t>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63DC7649"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w:t>
      </w:r>
      <w:r w:rsidR="00DD6F67">
        <w:rPr>
          <w:rFonts w:hint="eastAsia"/>
          <w:szCs w:val="21"/>
        </w:rPr>
        <w:t>西部</w:t>
      </w:r>
      <w:r w:rsidRPr="00A46C35">
        <w:rPr>
          <w:rFonts w:hint="eastAsia"/>
          <w:szCs w:val="21"/>
        </w:rPr>
        <w:t>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BB2C4C2"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DD6F67">
        <w:rPr>
          <w:rFonts w:hint="eastAsia"/>
          <w:szCs w:val="21"/>
        </w:rPr>
        <w:t>西部</w:t>
      </w:r>
      <w:r w:rsidR="009F2CA1" w:rsidRPr="00A46C35">
        <w:rPr>
          <w:rFonts w:hint="eastAsia"/>
          <w:szCs w:val="21"/>
        </w:rPr>
        <w:t>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34331215"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w:t>
      </w:r>
      <w:r w:rsidR="00DD6F67">
        <w:rPr>
          <w:rFonts w:hint="eastAsia"/>
          <w:szCs w:val="21"/>
        </w:rPr>
        <w:t>西部</w:t>
      </w:r>
      <w:r w:rsidR="009F2CA1" w:rsidRPr="00A46C35">
        <w:rPr>
          <w:rFonts w:hint="eastAsia"/>
          <w:szCs w:val="21"/>
        </w:rPr>
        <w:t>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954FFFE"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33211DA7"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6433C48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75A1CCCB"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6A01223E" w:rsidR="00D4547B" w:rsidRPr="0053309B" w:rsidRDefault="009F2CA1" w:rsidP="00D4547B">
      <w:pPr>
        <w:jc w:val="center"/>
      </w:pPr>
      <w:r>
        <w:rPr>
          <w:rFonts w:hint="eastAsia"/>
        </w:rPr>
        <w:t>福岡市立</w:t>
      </w:r>
      <w:r w:rsidR="00DD6F67">
        <w:rPr>
          <w:rFonts w:hint="eastAsia"/>
        </w:rPr>
        <w:t>西部</w:t>
      </w:r>
      <w:r>
        <w:rPr>
          <w:rFonts w:hint="eastAsia"/>
        </w:rPr>
        <w:t>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88B9EA8"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w:t>
      </w:r>
      <w:r w:rsidR="00DD6F67">
        <w:rPr>
          <w:rFonts w:ascii="Century" w:hAnsi="Century" w:hint="eastAsia"/>
          <w:szCs w:val="21"/>
        </w:rPr>
        <w:t>西部</w:t>
      </w:r>
      <w:r w:rsidR="009F2CA1" w:rsidRPr="0005781B">
        <w:rPr>
          <w:rFonts w:ascii="Century" w:hAnsi="Century" w:hint="eastAsia"/>
          <w:szCs w:val="21"/>
        </w:rPr>
        <w:t>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3588C">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3588C">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3588C">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3588C">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3588C">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3588C">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3588C">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245213" w14:paraId="6287A52D" w14:textId="460D4DEE" w:rsidTr="00245213">
        <w:trPr>
          <w:trHeight w:val="397"/>
        </w:trPr>
        <w:tc>
          <w:tcPr>
            <w:tcW w:w="8857" w:type="dxa"/>
            <w:gridSpan w:val="5"/>
            <w:shd w:val="clear" w:color="auto" w:fill="000000" w:themeFill="text1"/>
            <w:vAlign w:val="center"/>
          </w:tcPr>
          <w:p w14:paraId="23CF4B47" w14:textId="71017CF2"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sidR="00DD3894">
              <w:rPr>
                <w:rFonts w:asciiTheme="minorEastAsia" w:eastAsiaTheme="minorEastAsia" w:hAnsiTheme="minorEastAsia" w:hint="eastAsia"/>
                <w:szCs w:val="21"/>
              </w:rPr>
              <w:t>書</w:t>
            </w:r>
            <w:r>
              <w:rPr>
                <w:rFonts w:asciiTheme="minorEastAsia" w:eastAsiaTheme="minorEastAsia" w:hAnsiTheme="minorEastAsia" w:hint="eastAsia"/>
                <w:szCs w:val="21"/>
              </w:rPr>
              <w:t>等</w:t>
            </w:r>
          </w:p>
        </w:tc>
      </w:tr>
      <w:tr w:rsidR="00245213" w14:paraId="526A87F7" w14:textId="77777777" w:rsidTr="0073588C">
        <w:trPr>
          <w:trHeight w:val="397"/>
        </w:trPr>
        <w:tc>
          <w:tcPr>
            <w:tcW w:w="4747" w:type="dxa"/>
          </w:tcPr>
          <w:p w14:paraId="08D8AD0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A3A124" w14:textId="23447B2F" w:rsidR="00245213" w:rsidRPr="00161305" w:rsidRDefault="00245213" w:rsidP="00245213">
            <w:pPr>
              <w:jc w:val="center"/>
              <w:rPr>
                <w:rFonts w:asciiTheme="minorEastAsia" w:eastAsiaTheme="minorEastAsia" w:hAnsiTheme="minorEastAsia"/>
                <w:szCs w:val="21"/>
              </w:rPr>
            </w:pPr>
          </w:p>
        </w:tc>
      </w:tr>
      <w:tr w:rsidR="00245213" w14:paraId="301B3641" w14:textId="77777777" w:rsidTr="0073588C">
        <w:trPr>
          <w:trHeight w:val="397"/>
        </w:trPr>
        <w:tc>
          <w:tcPr>
            <w:tcW w:w="4747" w:type="dxa"/>
          </w:tcPr>
          <w:p w14:paraId="5BEEF6F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1D752AF" w14:textId="43C30127" w:rsidR="00245213" w:rsidRPr="00161305" w:rsidRDefault="00245213" w:rsidP="00245213">
            <w:pPr>
              <w:jc w:val="center"/>
              <w:rPr>
                <w:rFonts w:asciiTheme="minorEastAsia" w:eastAsiaTheme="minorEastAsia" w:hAnsiTheme="minorEastAsia"/>
                <w:szCs w:val="21"/>
              </w:rPr>
            </w:pPr>
          </w:p>
        </w:tc>
      </w:tr>
      <w:tr w:rsidR="00245213" w14:paraId="0D5BFD68" w14:textId="77777777" w:rsidTr="0073588C">
        <w:trPr>
          <w:trHeight w:val="397"/>
        </w:trPr>
        <w:tc>
          <w:tcPr>
            <w:tcW w:w="4747" w:type="dxa"/>
          </w:tcPr>
          <w:p w14:paraId="1EFD2831"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D9B618" w14:textId="1E1F15D0" w:rsidR="00245213" w:rsidRPr="00161305" w:rsidRDefault="00245213" w:rsidP="00245213">
            <w:pPr>
              <w:jc w:val="center"/>
              <w:rPr>
                <w:rFonts w:asciiTheme="minorEastAsia" w:eastAsiaTheme="minorEastAsia" w:hAnsiTheme="minorEastAsia"/>
                <w:szCs w:val="21"/>
              </w:rPr>
            </w:pPr>
          </w:p>
        </w:tc>
      </w:tr>
      <w:tr w:rsidR="00245213" w14:paraId="4657D373" w14:textId="77777777" w:rsidTr="0073588C">
        <w:trPr>
          <w:trHeight w:val="397"/>
        </w:trPr>
        <w:tc>
          <w:tcPr>
            <w:tcW w:w="4747" w:type="dxa"/>
          </w:tcPr>
          <w:p w14:paraId="1D153E53"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245213" w:rsidRPr="00161305" w:rsidRDefault="00245213" w:rsidP="00245213">
            <w:pPr>
              <w:jc w:val="center"/>
              <w:rPr>
                <w:rFonts w:asciiTheme="minorEastAsia" w:eastAsiaTheme="minorEastAsia" w:hAnsiTheme="minorEastAsia"/>
                <w:szCs w:val="21"/>
              </w:rPr>
            </w:pPr>
          </w:p>
        </w:tc>
        <w:tc>
          <w:tcPr>
            <w:tcW w:w="992" w:type="dxa"/>
            <w:vAlign w:val="center"/>
          </w:tcPr>
          <w:p w14:paraId="2A425711" w14:textId="26023AD5" w:rsidR="00245213" w:rsidRPr="00161305" w:rsidRDefault="00245213" w:rsidP="00245213">
            <w:pPr>
              <w:jc w:val="center"/>
              <w:rPr>
                <w:rFonts w:asciiTheme="minorEastAsia" w:eastAsiaTheme="minorEastAsia" w:hAnsiTheme="minorEastAsia"/>
                <w:szCs w:val="21"/>
              </w:rPr>
            </w:pPr>
          </w:p>
        </w:tc>
      </w:tr>
      <w:tr w:rsidR="00245213" w14:paraId="6AC66CC0" w14:textId="1C7E3B97" w:rsidTr="00245213">
        <w:trPr>
          <w:trHeight w:val="397"/>
        </w:trPr>
        <w:tc>
          <w:tcPr>
            <w:tcW w:w="8857" w:type="dxa"/>
            <w:gridSpan w:val="5"/>
            <w:shd w:val="clear" w:color="auto" w:fill="000000" w:themeFill="text1"/>
            <w:vAlign w:val="center"/>
          </w:tcPr>
          <w:p w14:paraId="3257BBA5"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245213"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245213" w14:paraId="3CDE1C90" w14:textId="77777777" w:rsidTr="0073588C">
        <w:trPr>
          <w:trHeight w:val="397"/>
        </w:trPr>
        <w:tc>
          <w:tcPr>
            <w:tcW w:w="4747" w:type="dxa"/>
          </w:tcPr>
          <w:p w14:paraId="636DED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94086C" w14:textId="1F329F5D" w:rsidR="00245213" w:rsidRPr="00161305" w:rsidRDefault="00245213" w:rsidP="00245213">
            <w:pPr>
              <w:jc w:val="center"/>
              <w:rPr>
                <w:rFonts w:asciiTheme="minorEastAsia" w:eastAsiaTheme="minorEastAsia" w:hAnsiTheme="minorEastAsia"/>
                <w:szCs w:val="21"/>
              </w:rPr>
            </w:pPr>
          </w:p>
        </w:tc>
      </w:tr>
      <w:tr w:rsidR="00245213" w14:paraId="7ACFAF31" w14:textId="77777777" w:rsidTr="0073588C">
        <w:trPr>
          <w:trHeight w:val="397"/>
        </w:trPr>
        <w:tc>
          <w:tcPr>
            <w:tcW w:w="4747" w:type="dxa"/>
          </w:tcPr>
          <w:p w14:paraId="2FFA8F10" w14:textId="67F2B5D7" w:rsidR="00245213" w:rsidRPr="00161305"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245213" w:rsidRPr="00161305" w:rsidRDefault="00245213" w:rsidP="00245213">
            <w:pPr>
              <w:jc w:val="center"/>
              <w:rPr>
                <w:rFonts w:asciiTheme="minorEastAsia" w:eastAsiaTheme="minorEastAsia" w:hAnsiTheme="minorEastAsia"/>
                <w:szCs w:val="21"/>
              </w:rPr>
            </w:pPr>
          </w:p>
        </w:tc>
        <w:tc>
          <w:tcPr>
            <w:tcW w:w="992" w:type="dxa"/>
            <w:vAlign w:val="center"/>
          </w:tcPr>
          <w:p w14:paraId="4B5556ED" w14:textId="15727D83" w:rsidR="00245213" w:rsidRPr="00161305" w:rsidRDefault="00245213" w:rsidP="00245213">
            <w:pPr>
              <w:jc w:val="center"/>
              <w:rPr>
                <w:rFonts w:asciiTheme="minorEastAsia" w:eastAsiaTheme="minorEastAsia" w:hAnsiTheme="minorEastAsia"/>
                <w:szCs w:val="21"/>
              </w:rPr>
            </w:pPr>
          </w:p>
        </w:tc>
      </w:tr>
      <w:tr w:rsidR="00245213" w14:paraId="15337AD2" w14:textId="77777777" w:rsidTr="0073588C">
        <w:trPr>
          <w:trHeight w:val="397"/>
        </w:trPr>
        <w:tc>
          <w:tcPr>
            <w:tcW w:w="4747" w:type="dxa"/>
          </w:tcPr>
          <w:p w14:paraId="14564CC8"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A1F7849"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245213" w:rsidRPr="00161305" w:rsidRDefault="00245213" w:rsidP="00245213">
            <w:pPr>
              <w:jc w:val="center"/>
              <w:rPr>
                <w:rFonts w:asciiTheme="minorEastAsia" w:eastAsiaTheme="minorEastAsia" w:hAnsiTheme="minorEastAsia"/>
                <w:szCs w:val="21"/>
              </w:rPr>
            </w:pPr>
          </w:p>
        </w:tc>
        <w:tc>
          <w:tcPr>
            <w:tcW w:w="992" w:type="dxa"/>
            <w:vAlign w:val="center"/>
          </w:tcPr>
          <w:p w14:paraId="67878D08" w14:textId="1B4265C5" w:rsidR="00245213" w:rsidRPr="00161305" w:rsidRDefault="00245213" w:rsidP="00245213">
            <w:pPr>
              <w:jc w:val="center"/>
              <w:rPr>
                <w:rFonts w:asciiTheme="minorEastAsia" w:eastAsiaTheme="minorEastAsia" w:hAnsiTheme="minorEastAsia"/>
                <w:szCs w:val="21"/>
              </w:rPr>
            </w:pPr>
          </w:p>
        </w:tc>
      </w:tr>
      <w:tr w:rsidR="00245213" w14:paraId="08430E3A" w14:textId="77777777" w:rsidTr="0073588C">
        <w:trPr>
          <w:trHeight w:val="397"/>
        </w:trPr>
        <w:tc>
          <w:tcPr>
            <w:tcW w:w="4747" w:type="dxa"/>
          </w:tcPr>
          <w:p w14:paraId="33B29299"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DCC5A57"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245213" w:rsidRPr="00161305" w:rsidRDefault="00245213" w:rsidP="00245213">
            <w:pPr>
              <w:jc w:val="center"/>
              <w:rPr>
                <w:rFonts w:asciiTheme="minorEastAsia" w:eastAsiaTheme="minorEastAsia" w:hAnsiTheme="minorEastAsia"/>
                <w:szCs w:val="21"/>
              </w:rPr>
            </w:pPr>
          </w:p>
        </w:tc>
        <w:tc>
          <w:tcPr>
            <w:tcW w:w="992" w:type="dxa"/>
            <w:vAlign w:val="center"/>
          </w:tcPr>
          <w:p w14:paraId="4CF4108C" w14:textId="1207ABD7" w:rsidR="00245213" w:rsidRPr="00161305" w:rsidRDefault="00245213" w:rsidP="00245213">
            <w:pPr>
              <w:jc w:val="center"/>
              <w:rPr>
                <w:rFonts w:asciiTheme="minorEastAsia" w:eastAsiaTheme="minorEastAsia" w:hAnsiTheme="minorEastAsia"/>
                <w:szCs w:val="21"/>
              </w:rPr>
            </w:pPr>
          </w:p>
        </w:tc>
      </w:tr>
      <w:tr w:rsidR="00245213" w14:paraId="0B1416A0" w14:textId="77777777" w:rsidTr="0073588C">
        <w:trPr>
          <w:trHeight w:val="397"/>
        </w:trPr>
        <w:tc>
          <w:tcPr>
            <w:tcW w:w="4747" w:type="dxa"/>
          </w:tcPr>
          <w:p w14:paraId="0F8585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245213" w:rsidRPr="00161305" w:rsidRDefault="00245213" w:rsidP="00245213">
            <w:pPr>
              <w:jc w:val="center"/>
              <w:rPr>
                <w:rFonts w:asciiTheme="minorEastAsia" w:eastAsiaTheme="minorEastAsia" w:hAnsiTheme="minorEastAsia"/>
                <w:szCs w:val="21"/>
              </w:rPr>
            </w:pPr>
          </w:p>
        </w:tc>
        <w:tc>
          <w:tcPr>
            <w:tcW w:w="992" w:type="dxa"/>
            <w:vAlign w:val="center"/>
          </w:tcPr>
          <w:p w14:paraId="06775A3E" w14:textId="6DA41B6B" w:rsidR="00245213" w:rsidRPr="00161305" w:rsidRDefault="00245213" w:rsidP="00245213">
            <w:pPr>
              <w:jc w:val="center"/>
              <w:rPr>
                <w:rFonts w:asciiTheme="minorEastAsia" w:eastAsiaTheme="minorEastAsia" w:hAnsiTheme="minorEastAsia"/>
                <w:szCs w:val="21"/>
              </w:rPr>
            </w:pPr>
          </w:p>
        </w:tc>
      </w:tr>
      <w:tr w:rsidR="00245213" w14:paraId="4C1D092D" w14:textId="77777777" w:rsidTr="0073588C">
        <w:trPr>
          <w:trHeight w:val="397"/>
        </w:trPr>
        <w:tc>
          <w:tcPr>
            <w:tcW w:w="4747" w:type="dxa"/>
          </w:tcPr>
          <w:p w14:paraId="1CB4BA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245213" w:rsidRPr="00161305" w:rsidRDefault="00245213" w:rsidP="00245213">
            <w:pPr>
              <w:jc w:val="center"/>
              <w:rPr>
                <w:rFonts w:asciiTheme="minorEastAsia" w:eastAsiaTheme="minorEastAsia" w:hAnsiTheme="minorEastAsia"/>
                <w:szCs w:val="21"/>
              </w:rPr>
            </w:pPr>
          </w:p>
        </w:tc>
        <w:tc>
          <w:tcPr>
            <w:tcW w:w="992" w:type="dxa"/>
            <w:vAlign w:val="center"/>
          </w:tcPr>
          <w:p w14:paraId="1EC79F3A" w14:textId="37D61D88" w:rsidR="00245213" w:rsidRPr="00161305" w:rsidRDefault="00245213" w:rsidP="00245213">
            <w:pPr>
              <w:jc w:val="center"/>
              <w:rPr>
                <w:rFonts w:asciiTheme="minorEastAsia" w:eastAsiaTheme="minorEastAsia" w:hAnsiTheme="minorEastAsia"/>
                <w:szCs w:val="21"/>
              </w:rPr>
            </w:pPr>
          </w:p>
        </w:tc>
      </w:tr>
      <w:tr w:rsidR="00245213" w14:paraId="1A3E2730" w14:textId="77777777" w:rsidTr="0073588C">
        <w:trPr>
          <w:trHeight w:val="397"/>
        </w:trPr>
        <w:tc>
          <w:tcPr>
            <w:tcW w:w="4747" w:type="dxa"/>
          </w:tcPr>
          <w:p w14:paraId="10F5DFB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468CD6F" w14:textId="31436560" w:rsidR="00245213" w:rsidRPr="00161305" w:rsidRDefault="00245213" w:rsidP="00245213">
            <w:pPr>
              <w:jc w:val="center"/>
              <w:rPr>
                <w:rFonts w:asciiTheme="minorEastAsia" w:eastAsiaTheme="minorEastAsia" w:hAnsiTheme="minorEastAsia"/>
                <w:szCs w:val="21"/>
              </w:rPr>
            </w:pPr>
          </w:p>
        </w:tc>
      </w:tr>
      <w:tr w:rsidR="00245213" w14:paraId="31150A55" w14:textId="77777777" w:rsidTr="0073588C">
        <w:trPr>
          <w:trHeight w:val="397"/>
        </w:trPr>
        <w:tc>
          <w:tcPr>
            <w:tcW w:w="4747" w:type="dxa"/>
          </w:tcPr>
          <w:p w14:paraId="5D7219B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245213" w:rsidRPr="00161305" w:rsidRDefault="00245213" w:rsidP="00245213">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245213" w:rsidRPr="00161305" w:rsidRDefault="00245213" w:rsidP="00245213">
            <w:pPr>
              <w:jc w:val="center"/>
              <w:rPr>
                <w:rFonts w:asciiTheme="minorEastAsia" w:eastAsiaTheme="minorEastAsia" w:hAnsiTheme="minorEastAsia"/>
                <w:szCs w:val="21"/>
              </w:rPr>
            </w:pPr>
          </w:p>
        </w:tc>
        <w:tc>
          <w:tcPr>
            <w:tcW w:w="992" w:type="dxa"/>
            <w:vAlign w:val="center"/>
          </w:tcPr>
          <w:p w14:paraId="1568A814" w14:textId="43DA57AB" w:rsidR="00245213" w:rsidRPr="00161305" w:rsidRDefault="00245213" w:rsidP="00245213">
            <w:pPr>
              <w:jc w:val="center"/>
              <w:rPr>
                <w:rFonts w:asciiTheme="minorEastAsia" w:eastAsiaTheme="minorEastAsia" w:hAnsiTheme="minorEastAsia"/>
                <w:szCs w:val="21"/>
              </w:rPr>
            </w:pPr>
          </w:p>
        </w:tc>
      </w:tr>
      <w:tr w:rsidR="00245213"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245213" w14:paraId="30219BA4" w14:textId="77777777" w:rsidTr="0073588C">
        <w:trPr>
          <w:trHeight w:val="397"/>
        </w:trPr>
        <w:tc>
          <w:tcPr>
            <w:tcW w:w="4747" w:type="dxa"/>
          </w:tcPr>
          <w:p w14:paraId="1A4AAC3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29FD36" w14:textId="4E4872BE" w:rsidR="00245213" w:rsidRPr="00161305" w:rsidRDefault="00245213" w:rsidP="00245213">
            <w:pPr>
              <w:jc w:val="center"/>
              <w:rPr>
                <w:rFonts w:asciiTheme="minorEastAsia" w:eastAsiaTheme="minorEastAsia" w:hAnsiTheme="minorEastAsia"/>
                <w:szCs w:val="21"/>
              </w:rPr>
            </w:pPr>
          </w:p>
        </w:tc>
      </w:tr>
      <w:tr w:rsidR="00245213" w14:paraId="72297033" w14:textId="77777777" w:rsidTr="0073588C">
        <w:trPr>
          <w:trHeight w:val="794"/>
        </w:trPr>
        <w:tc>
          <w:tcPr>
            <w:tcW w:w="4747" w:type="dxa"/>
          </w:tcPr>
          <w:p w14:paraId="20FB558A"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64AECD00"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245213" w:rsidRPr="00161305" w:rsidRDefault="00245213" w:rsidP="00245213">
            <w:pPr>
              <w:jc w:val="center"/>
              <w:rPr>
                <w:rFonts w:asciiTheme="minorEastAsia" w:eastAsiaTheme="minorEastAsia" w:hAnsiTheme="minorEastAsia"/>
                <w:szCs w:val="21"/>
              </w:rPr>
            </w:pPr>
          </w:p>
        </w:tc>
        <w:tc>
          <w:tcPr>
            <w:tcW w:w="992" w:type="dxa"/>
            <w:vAlign w:val="center"/>
          </w:tcPr>
          <w:p w14:paraId="0F9BF4FD" w14:textId="666C3116" w:rsidR="00245213" w:rsidRPr="00161305" w:rsidRDefault="00245213" w:rsidP="00245213">
            <w:pPr>
              <w:jc w:val="center"/>
              <w:rPr>
                <w:rFonts w:asciiTheme="minorEastAsia" w:eastAsiaTheme="minorEastAsia" w:hAnsiTheme="minorEastAsia"/>
                <w:szCs w:val="21"/>
              </w:rPr>
            </w:pPr>
          </w:p>
        </w:tc>
      </w:tr>
      <w:tr w:rsidR="00245213" w14:paraId="77D882B9" w14:textId="77777777" w:rsidTr="0073588C">
        <w:trPr>
          <w:trHeight w:val="794"/>
        </w:trPr>
        <w:tc>
          <w:tcPr>
            <w:tcW w:w="4747" w:type="dxa"/>
          </w:tcPr>
          <w:p w14:paraId="4AA136BF"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3AC25554" w14:textId="650D4F1F"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245213" w:rsidRPr="00161305" w:rsidRDefault="00245213" w:rsidP="00245213">
            <w:pPr>
              <w:jc w:val="center"/>
              <w:rPr>
                <w:rFonts w:asciiTheme="minorEastAsia" w:eastAsiaTheme="minorEastAsia" w:hAnsiTheme="minorEastAsia"/>
                <w:szCs w:val="21"/>
              </w:rPr>
            </w:pPr>
          </w:p>
        </w:tc>
        <w:tc>
          <w:tcPr>
            <w:tcW w:w="992" w:type="dxa"/>
            <w:vAlign w:val="center"/>
          </w:tcPr>
          <w:p w14:paraId="7E45C384" w14:textId="1638B824" w:rsidR="00245213" w:rsidRPr="00161305" w:rsidRDefault="00245213" w:rsidP="00245213">
            <w:pPr>
              <w:jc w:val="center"/>
              <w:rPr>
                <w:rFonts w:asciiTheme="minorEastAsia" w:eastAsiaTheme="minorEastAsia" w:hAnsiTheme="minorEastAsia"/>
                <w:szCs w:val="21"/>
              </w:rPr>
            </w:pPr>
          </w:p>
        </w:tc>
      </w:tr>
      <w:tr w:rsidR="00245213" w14:paraId="5A3255D8" w14:textId="77777777" w:rsidTr="0073588C">
        <w:trPr>
          <w:trHeight w:val="794"/>
        </w:trPr>
        <w:tc>
          <w:tcPr>
            <w:tcW w:w="4747" w:type="dxa"/>
          </w:tcPr>
          <w:p w14:paraId="08D5BA83"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481BDD28" w14:textId="25BE191A"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245213" w:rsidRPr="00161305" w:rsidRDefault="00245213" w:rsidP="00245213">
            <w:pPr>
              <w:jc w:val="center"/>
              <w:rPr>
                <w:rFonts w:asciiTheme="minorEastAsia" w:eastAsiaTheme="minorEastAsia" w:hAnsiTheme="minorEastAsia"/>
                <w:szCs w:val="21"/>
              </w:rPr>
            </w:pPr>
          </w:p>
        </w:tc>
        <w:tc>
          <w:tcPr>
            <w:tcW w:w="992" w:type="dxa"/>
            <w:vAlign w:val="center"/>
          </w:tcPr>
          <w:p w14:paraId="0DB9C9FB" w14:textId="29F95014" w:rsidR="00245213" w:rsidRPr="00161305" w:rsidRDefault="00245213" w:rsidP="00245213">
            <w:pPr>
              <w:jc w:val="center"/>
              <w:rPr>
                <w:rFonts w:asciiTheme="minorEastAsia" w:eastAsiaTheme="minorEastAsia" w:hAnsiTheme="minorEastAsia"/>
                <w:szCs w:val="21"/>
              </w:rPr>
            </w:pPr>
          </w:p>
        </w:tc>
      </w:tr>
      <w:tr w:rsidR="00245213" w14:paraId="484B983F" w14:textId="77777777" w:rsidTr="0073588C">
        <w:trPr>
          <w:trHeight w:val="397"/>
        </w:trPr>
        <w:tc>
          <w:tcPr>
            <w:tcW w:w="4747" w:type="dxa"/>
          </w:tcPr>
          <w:p w14:paraId="58141CE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245213" w:rsidRPr="00161305" w:rsidRDefault="00245213" w:rsidP="00245213">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167422E9" w14:textId="7257C067" w:rsidR="00245213" w:rsidRPr="00161305" w:rsidRDefault="00245213" w:rsidP="00245213">
            <w:pPr>
              <w:jc w:val="center"/>
              <w:rPr>
                <w:rFonts w:asciiTheme="minorEastAsia" w:eastAsiaTheme="minorEastAsia" w:hAnsiTheme="minorEastAsia"/>
                <w:szCs w:val="21"/>
              </w:rPr>
            </w:pPr>
          </w:p>
        </w:tc>
      </w:tr>
      <w:tr w:rsidR="00245213" w14:paraId="3A37C912" w14:textId="44F99CA2" w:rsidTr="00245213">
        <w:tc>
          <w:tcPr>
            <w:tcW w:w="8857" w:type="dxa"/>
            <w:gridSpan w:val="5"/>
            <w:shd w:val="clear" w:color="auto" w:fill="D9D9D9" w:themeFill="background1" w:themeFillShade="D9"/>
            <w:vAlign w:val="center"/>
          </w:tcPr>
          <w:p w14:paraId="171C7817" w14:textId="77777777" w:rsidR="00245213" w:rsidRPr="00556F8C"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245213" w14:paraId="56C6CD58" w14:textId="77777777" w:rsidTr="0073588C">
        <w:trPr>
          <w:trHeight w:val="454"/>
        </w:trPr>
        <w:tc>
          <w:tcPr>
            <w:tcW w:w="4747" w:type="dxa"/>
          </w:tcPr>
          <w:p w14:paraId="092992A8"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245213" w:rsidRPr="00161305" w:rsidRDefault="00245213" w:rsidP="00245213">
            <w:pPr>
              <w:jc w:val="center"/>
              <w:rPr>
                <w:rFonts w:asciiTheme="minorEastAsia" w:eastAsiaTheme="minorEastAsia" w:hAnsiTheme="minorEastAsia"/>
                <w:szCs w:val="21"/>
              </w:rPr>
            </w:pPr>
          </w:p>
        </w:tc>
        <w:tc>
          <w:tcPr>
            <w:tcW w:w="992" w:type="dxa"/>
            <w:vAlign w:val="center"/>
          </w:tcPr>
          <w:p w14:paraId="3A10532A" w14:textId="687937C7" w:rsidR="00245213" w:rsidRPr="00161305" w:rsidRDefault="00245213" w:rsidP="00245213">
            <w:pPr>
              <w:jc w:val="center"/>
              <w:rPr>
                <w:rFonts w:asciiTheme="minorEastAsia" w:eastAsiaTheme="minorEastAsia" w:hAnsiTheme="minorEastAsia"/>
                <w:szCs w:val="21"/>
              </w:rPr>
            </w:pPr>
          </w:p>
        </w:tc>
      </w:tr>
      <w:tr w:rsidR="00245213" w14:paraId="69E18318" w14:textId="77777777" w:rsidTr="0073588C">
        <w:trPr>
          <w:trHeight w:val="794"/>
        </w:trPr>
        <w:tc>
          <w:tcPr>
            <w:tcW w:w="4747" w:type="dxa"/>
          </w:tcPr>
          <w:p w14:paraId="444AD4CD"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0A60F2AF"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245213" w:rsidRPr="00161305" w:rsidRDefault="00245213" w:rsidP="00245213">
            <w:pPr>
              <w:jc w:val="center"/>
              <w:rPr>
                <w:rFonts w:asciiTheme="minorEastAsia" w:eastAsiaTheme="minorEastAsia" w:hAnsiTheme="minorEastAsia"/>
                <w:szCs w:val="21"/>
              </w:rPr>
            </w:pPr>
          </w:p>
        </w:tc>
        <w:tc>
          <w:tcPr>
            <w:tcW w:w="992" w:type="dxa"/>
            <w:vAlign w:val="center"/>
          </w:tcPr>
          <w:p w14:paraId="35599FC4" w14:textId="77412707" w:rsidR="00245213" w:rsidRPr="00161305" w:rsidRDefault="00245213" w:rsidP="00245213">
            <w:pPr>
              <w:jc w:val="center"/>
              <w:rPr>
                <w:rFonts w:asciiTheme="minorEastAsia" w:eastAsiaTheme="minorEastAsia" w:hAnsiTheme="minorEastAsia"/>
                <w:szCs w:val="21"/>
              </w:rPr>
            </w:pPr>
          </w:p>
        </w:tc>
      </w:tr>
      <w:tr w:rsidR="00245213" w14:paraId="73D2B83A" w14:textId="77777777" w:rsidTr="0073588C">
        <w:trPr>
          <w:trHeight w:val="794"/>
        </w:trPr>
        <w:tc>
          <w:tcPr>
            <w:tcW w:w="4747" w:type="dxa"/>
          </w:tcPr>
          <w:p w14:paraId="7CCE965C" w14:textId="77777777" w:rsidR="0073588C" w:rsidRDefault="00245213" w:rsidP="0015616E">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05D2A347" w:rsidR="00245213" w:rsidRPr="00161305" w:rsidRDefault="00245213" w:rsidP="0073588C">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245213" w:rsidRPr="00161305" w:rsidRDefault="00245213" w:rsidP="00245213">
            <w:pPr>
              <w:jc w:val="center"/>
              <w:rPr>
                <w:rFonts w:asciiTheme="minorEastAsia" w:eastAsiaTheme="minorEastAsia" w:hAnsiTheme="minorEastAsia"/>
                <w:szCs w:val="21"/>
              </w:rPr>
            </w:pPr>
          </w:p>
        </w:tc>
        <w:tc>
          <w:tcPr>
            <w:tcW w:w="992" w:type="dxa"/>
            <w:vAlign w:val="center"/>
          </w:tcPr>
          <w:p w14:paraId="3BBB2FDD" w14:textId="7F0794F1" w:rsidR="00245213" w:rsidRPr="00161305" w:rsidRDefault="00245213" w:rsidP="00245213">
            <w:pPr>
              <w:jc w:val="center"/>
              <w:rPr>
                <w:rFonts w:asciiTheme="minorEastAsia" w:eastAsiaTheme="minorEastAsia" w:hAnsiTheme="minorEastAsia"/>
                <w:szCs w:val="21"/>
              </w:rPr>
            </w:pPr>
          </w:p>
        </w:tc>
      </w:tr>
      <w:tr w:rsidR="00245213" w14:paraId="4B6615E9" w14:textId="77777777" w:rsidTr="0073588C">
        <w:trPr>
          <w:trHeight w:val="397"/>
        </w:trPr>
        <w:tc>
          <w:tcPr>
            <w:tcW w:w="4747" w:type="dxa"/>
          </w:tcPr>
          <w:p w14:paraId="75F2909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245213" w:rsidRPr="00161305" w:rsidRDefault="00245213" w:rsidP="00245213">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577996F9" w14:textId="636F9C29" w:rsidR="00245213" w:rsidRPr="00161305" w:rsidRDefault="00245213" w:rsidP="00245213">
            <w:pPr>
              <w:jc w:val="center"/>
              <w:rPr>
                <w:rFonts w:asciiTheme="minorEastAsia" w:eastAsiaTheme="minorEastAsia" w:hAnsiTheme="minorEastAsia"/>
                <w:szCs w:val="21"/>
              </w:rPr>
            </w:pPr>
          </w:p>
        </w:tc>
      </w:tr>
      <w:tr w:rsidR="00245213"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245213" w14:paraId="439D2D28" w14:textId="77777777" w:rsidTr="0073588C">
        <w:trPr>
          <w:trHeight w:val="397"/>
        </w:trPr>
        <w:tc>
          <w:tcPr>
            <w:tcW w:w="4747" w:type="dxa"/>
          </w:tcPr>
          <w:p w14:paraId="349BA6AB"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5E5A6DB" w14:textId="394E08BA" w:rsidR="00245213" w:rsidRPr="00161305" w:rsidRDefault="00245213" w:rsidP="00245213">
            <w:pPr>
              <w:jc w:val="center"/>
              <w:rPr>
                <w:rFonts w:asciiTheme="minorEastAsia" w:eastAsiaTheme="minorEastAsia" w:hAnsiTheme="minorEastAsia"/>
                <w:szCs w:val="21"/>
              </w:rPr>
            </w:pPr>
          </w:p>
        </w:tc>
      </w:tr>
      <w:tr w:rsidR="00245213" w14:paraId="3218732D" w14:textId="77777777" w:rsidTr="0073588C">
        <w:trPr>
          <w:trHeight w:val="397"/>
        </w:trPr>
        <w:tc>
          <w:tcPr>
            <w:tcW w:w="4747" w:type="dxa"/>
          </w:tcPr>
          <w:p w14:paraId="7FDA31E4"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245213" w:rsidRPr="00161305" w:rsidRDefault="00245213" w:rsidP="00245213">
            <w:pPr>
              <w:jc w:val="center"/>
              <w:rPr>
                <w:rFonts w:asciiTheme="minorEastAsia" w:eastAsiaTheme="minorEastAsia" w:hAnsiTheme="minorEastAsia"/>
                <w:szCs w:val="21"/>
              </w:rPr>
            </w:pPr>
          </w:p>
        </w:tc>
        <w:tc>
          <w:tcPr>
            <w:tcW w:w="992" w:type="dxa"/>
            <w:vAlign w:val="center"/>
          </w:tcPr>
          <w:p w14:paraId="2B63039A" w14:textId="29AA52A8" w:rsidR="00245213" w:rsidRPr="00161305" w:rsidRDefault="00245213" w:rsidP="00245213">
            <w:pPr>
              <w:jc w:val="center"/>
              <w:rPr>
                <w:rFonts w:asciiTheme="minorEastAsia" w:eastAsiaTheme="minorEastAsia" w:hAnsiTheme="minorEastAsia"/>
                <w:szCs w:val="21"/>
              </w:rPr>
            </w:pPr>
          </w:p>
        </w:tc>
      </w:tr>
      <w:tr w:rsidR="00245213" w14:paraId="03A1D57B" w14:textId="77777777" w:rsidTr="0073588C">
        <w:trPr>
          <w:trHeight w:val="397"/>
        </w:trPr>
        <w:tc>
          <w:tcPr>
            <w:tcW w:w="4747" w:type="dxa"/>
          </w:tcPr>
          <w:p w14:paraId="6F075FEF" w14:textId="2F526FB8" w:rsidR="00245213" w:rsidRPr="00161305" w:rsidRDefault="00245213" w:rsidP="0073588C">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sidR="0073588C">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245213" w:rsidRPr="00161305" w:rsidRDefault="00245213" w:rsidP="00245213">
            <w:pPr>
              <w:jc w:val="center"/>
              <w:rPr>
                <w:rFonts w:asciiTheme="minorEastAsia" w:eastAsiaTheme="minorEastAsia" w:hAnsiTheme="minorEastAsia"/>
                <w:szCs w:val="21"/>
              </w:rPr>
            </w:pPr>
          </w:p>
        </w:tc>
        <w:tc>
          <w:tcPr>
            <w:tcW w:w="992" w:type="dxa"/>
            <w:vAlign w:val="center"/>
          </w:tcPr>
          <w:p w14:paraId="7CEDBE92" w14:textId="53B842BF" w:rsidR="00245213" w:rsidRPr="00161305" w:rsidRDefault="00245213" w:rsidP="00245213">
            <w:pPr>
              <w:jc w:val="center"/>
              <w:rPr>
                <w:rFonts w:asciiTheme="minorEastAsia" w:eastAsiaTheme="minorEastAsia" w:hAnsiTheme="minorEastAsia"/>
                <w:szCs w:val="21"/>
              </w:rPr>
            </w:pPr>
          </w:p>
        </w:tc>
      </w:tr>
      <w:tr w:rsidR="00245213" w14:paraId="20D2543D" w14:textId="77777777" w:rsidTr="0073588C">
        <w:trPr>
          <w:trHeight w:val="397"/>
        </w:trPr>
        <w:tc>
          <w:tcPr>
            <w:tcW w:w="4747" w:type="dxa"/>
          </w:tcPr>
          <w:p w14:paraId="72878D92"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245213" w:rsidRPr="00161305" w:rsidRDefault="00245213" w:rsidP="00245213">
            <w:pPr>
              <w:jc w:val="center"/>
              <w:rPr>
                <w:rFonts w:asciiTheme="minorEastAsia" w:eastAsiaTheme="minorEastAsia" w:hAnsiTheme="minorEastAsia"/>
                <w:szCs w:val="21"/>
              </w:rPr>
            </w:pPr>
          </w:p>
        </w:tc>
        <w:tc>
          <w:tcPr>
            <w:tcW w:w="992" w:type="dxa"/>
            <w:vAlign w:val="center"/>
          </w:tcPr>
          <w:p w14:paraId="7FF73C59" w14:textId="0656DC3F" w:rsidR="00245213" w:rsidRPr="00161305" w:rsidRDefault="00245213" w:rsidP="00245213">
            <w:pPr>
              <w:jc w:val="center"/>
              <w:rPr>
                <w:rFonts w:asciiTheme="minorEastAsia" w:eastAsiaTheme="minorEastAsia" w:hAnsiTheme="minorEastAsia"/>
                <w:szCs w:val="21"/>
              </w:rPr>
            </w:pPr>
          </w:p>
        </w:tc>
      </w:tr>
      <w:tr w:rsidR="00245213" w14:paraId="452D5B55" w14:textId="77777777" w:rsidTr="0073588C">
        <w:trPr>
          <w:trHeight w:val="397"/>
        </w:trPr>
        <w:tc>
          <w:tcPr>
            <w:tcW w:w="4747" w:type="dxa"/>
          </w:tcPr>
          <w:p w14:paraId="3FF67DBB" w14:textId="0894B3C6" w:rsidR="00245213" w:rsidRPr="00161305" w:rsidRDefault="00245213" w:rsidP="00482FB1">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245213" w:rsidRPr="00161305" w:rsidRDefault="00245213" w:rsidP="00245213">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245213" w:rsidRPr="00161305" w:rsidRDefault="00245213" w:rsidP="00245213">
            <w:pPr>
              <w:jc w:val="center"/>
              <w:rPr>
                <w:rFonts w:asciiTheme="minorEastAsia" w:eastAsiaTheme="minorEastAsia" w:hAnsiTheme="minorEastAsia"/>
                <w:szCs w:val="21"/>
              </w:rPr>
            </w:pPr>
          </w:p>
        </w:tc>
        <w:tc>
          <w:tcPr>
            <w:tcW w:w="992" w:type="dxa"/>
            <w:vAlign w:val="center"/>
          </w:tcPr>
          <w:p w14:paraId="4D127CBD" w14:textId="3B8898B7" w:rsidR="00245213" w:rsidRPr="00161305" w:rsidRDefault="00245213" w:rsidP="00245213">
            <w:pPr>
              <w:jc w:val="center"/>
              <w:rPr>
                <w:rFonts w:asciiTheme="minorEastAsia" w:eastAsiaTheme="minorEastAsia" w:hAnsiTheme="minorEastAsia"/>
                <w:szCs w:val="21"/>
              </w:rPr>
            </w:pPr>
          </w:p>
        </w:tc>
      </w:tr>
      <w:tr w:rsidR="00245213" w14:paraId="29218A8F" w14:textId="29025E27" w:rsidTr="00245213">
        <w:trPr>
          <w:trHeight w:val="397"/>
        </w:trPr>
        <w:tc>
          <w:tcPr>
            <w:tcW w:w="8857" w:type="dxa"/>
            <w:gridSpan w:val="5"/>
            <w:shd w:val="clear" w:color="auto" w:fill="D9D9D9" w:themeFill="background1" w:themeFillShade="D9"/>
            <w:vAlign w:val="center"/>
          </w:tcPr>
          <w:p w14:paraId="71B43350" w14:textId="54F87BA9" w:rsidR="00245213" w:rsidRPr="00161305" w:rsidRDefault="00245213" w:rsidP="008263A7">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sidR="008263A7">
              <w:rPr>
                <w:rFonts w:asciiTheme="minorEastAsia" w:eastAsiaTheme="minorEastAsia" w:hAnsiTheme="minorEastAsia" w:cstheme="majorBidi" w:hint="eastAsia"/>
                <w:szCs w:val="22"/>
              </w:rPr>
              <w:t>城南</w:t>
            </w:r>
            <w:r>
              <w:rPr>
                <w:rFonts w:asciiTheme="minorEastAsia" w:eastAsiaTheme="minorEastAsia" w:hAnsiTheme="minorEastAsia" w:cstheme="majorBidi" w:hint="eastAsia"/>
                <w:szCs w:val="22"/>
              </w:rPr>
              <w:t>小学校、</w:t>
            </w:r>
            <w:r w:rsidR="008263A7">
              <w:rPr>
                <w:rFonts w:asciiTheme="minorEastAsia" w:eastAsiaTheme="minorEastAsia" w:hAnsiTheme="minorEastAsia" w:cstheme="majorBidi" w:hint="eastAsia"/>
                <w:szCs w:val="22"/>
              </w:rPr>
              <w:t>次郎丸</w:t>
            </w:r>
            <w:r>
              <w:rPr>
                <w:rFonts w:asciiTheme="minorEastAsia" w:eastAsiaTheme="minorEastAsia" w:hAnsiTheme="minorEastAsia" w:cstheme="majorBidi" w:hint="eastAsia"/>
                <w:szCs w:val="22"/>
              </w:rPr>
              <w:t>中学校</w:t>
            </w:r>
            <w:r w:rsidRPr="00161305">
              <w:rPr>
                <w:rFonts w:asciiTheme="minorEastAsia" w:eastAsiaTheme="minorEastAsia" w:hAnsiTheme="minorEastAsia" w:hint="eastAsia"/>
                <w:szCs w:val="21"/>
              </w:rPr>
              <w:t>）</w:t>
            </w:r>
          </w:p>
        </w:tc>
      </w:tr>
      <w:tr w:rsidR="00245213" w14:paraId="33BD608D" w14:textId="77777777" w:rsidTr="0073588C">
        <w:trPr>
          <w:trHeight w:val="397"/>
        </w:trPr>
        <w:tc>
          <w:tcPr>
            <w:tcW w:w="4747" w:type="dxa"/>
          </w:tcPr>
          <w:p w14:paraId="06CD6B9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245213" w:rsidRPr="00161305" w:rsidRDefault="00245213" w:rsidP="00245213">
            <w:pPr>
              <w:jc w:val="center"/>
              <w:rPr>
                <w:rFonts w:asciiTheme="minorEastAsia" w:eastAsiaTheme="minorEastAsia" w:hAnsiTheme="minorEastAsia"/>
                <w:szCs w:val="21"/>
              </w:rPr>
            </w:pPr>
          </w:p>
        </w:tc>
        <w:tc>
          <w:tcPr>
            <w:tcW w:w="992" w:type="dxa"/>
            <w:vAlign w:val="center"/>
          </w:tcPr>
          <w:p w14:paraId="00EC2379" w14:textId="1CF09F2F" w:rsidR="00245213" w:rsidRPr="00161305" w:rsidRDefault="00245213" w:rsidP="00245213">
            <w:pPr>
              <w:jc w:val="center"/>
              <w:rPr>
                <w:rFonts w:asciiTheme="minorEastAsia" w:eastAsiaTheme="minorEastAsia" w:hAnsiTheme="minorEastAsia"/>
                <w:szCs w:val="21"/>
              </w:rPr>
            </w:pPr>
          </w:p>
        </w:tc>
      </w:tr>
      <w:tr w:rsidR="00245213" w14:paraId="5EBD9E25" w14:textId="77777777" w:rsidTr="0073588C">
        <w:trPr>
          <w:trHeight w:val="397"/>
        </w:trPr>
        <w:tc>
          <w:tcPr>
            <w:tcW w:w="4747" w:type="dxa"/>
          </w:tcPr>
          <w:p w14:paraId="032DDC9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245213" w:rsidRPr="00161305" w:rsidRDefault="00245213" w:rsidP="00245213">
            <w:pPr>
              <w:jc w:val="center"/>
              <w:rPr>
                <w:rFonts w:asciiTheme="minorEastAsia" w:eastAsiaTheme="minorEastAsia" w:hAnsiTheme="minorEastAsia"/>
                <w:szCs w:val="21"/>
              </w:rPr>
            </w:pPr>
          </w:p>
        </w:tc>
        <w:tc>
          <w:tcPr>
            <w:tcW w:w="992" w:type="dxa"/>
            <w:vAlign w:val="center"/>
          </w:tcPr>
          <w:p w14:paraId="1DEAE271" w14:textId="1D95C4F6" w:rsidR="00245213" w:rsidRPr="00161305" w:rsidRDefault="00245213" w:rsidP="00245213">
            <w:pPr>
              <w:jc w:val="center"/>
              <w:rPr>
                <w:rFonts w:asciiTheme="minorEastAsia" w:eastAsiaTheme="minorEastAsia" w:hAnsiTheme="minorEastAsia"/>
                <w:szCs w:val="21"/>
              </w:rPr>
            </w:pPr>
          </w:p>
        </w:tc>
      </w:tr>
      <w:tr w:rsidR="00245213" w14:paraId="22ADDA06" w14:textId="77777777" w:rsidTr="0073588C">
        <w:trPr>
          <w:trHeight w:val="397"/>
        </w:trPr>
        <w:tc>
          <w:tcPr>
            <w:tcW w:w="4747" w:type="dxa"/>
          </w:tcPr>
          <w:p w14:paraId="2B68DE7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245213" w:rsidRPr="00161305" w:rsidRDefault="00245213" w:rsidP="00245213">
            <w:pPr>
              <w:jc w:val="center"/>
              <w:rPr>
                <w:rFonts w:asciiTheme="minorEastAsia" w:eastAsiaTheme="minorEastAsia" w:hAnsiTheme="minorEastAsia"/>
                <w:szCs w:val="21"/>
              </w:rPr>
            </w:pPr>
          </w:p>
        </w:tc>
        <w:tc>
          <w:tcPr>
            <w:tcW w:w="992" w:type="dxa"/>
            <w:vAlign w:val="center"/>
          </w:tcPr>
          <w:p w14:paraId="28867AD0" w14:textId="79D3DAD6" w:rsidR="00245213" w:rsidRPr="00161305" w:rsidRDefault="00245213" w:rsidP="00245213">
            <w:pPr>
              <w:jc w:val="center"/>
              <w:rPr>
                <w:rFonts w:asciiTheme="minorEastAsia" w:eastAsiaTheme="minorEastAsia" w:hAnsiTheme="minorEastAsia"/>
                <w:szCs w:val="21"/>
              </w:rPr>
            </w:pPr>
          </w:p>
        </w:tc>
      </w:tr>
      <w:tr w:rsidR="00245213" w14:paraId="5D842F37" w14:textId="77777777" w:rsidTr="0073588C">
        <w:trPr>
          <w:trHeight w:val="397"/>
        </w:trPr>
        <w:tc>
          <w:tcPr>
            <w:tcW w:w="4747" w:type="dxa"/>
          </w:tcPr>
          <w:p w14:paraId="0291D60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245213" w:rsidRPr="00161305" w:rsidRDefault="00245213" w:rsidP="00245213">
            <w:pPr>
              <w:jc w:val="center"/>
              <w:rPr>
                <w:rFonts w:asciiTheme="minorEastAsia" w:eastAsiaTheme="minorEastAsia" w:hAnsiTheme="minorEastAsia"/>
                <w:szCs w:val="21"/>
              </w:rPr>
            </w:pPr>
          </w:p>
        </w:tc>
        <w:tc>
          <w:tcPr>
            <w:tcW w:w="992" w:type="dxa"/>
            <w:vAlign w:val="center"/>
          </w:tcPr>
          <w:p w14:paraId="0172BC14" w14:textId="57896487" w:rsidR="00245213" w:rsidRPr="00161305" w:rsidRDefault="00245213" w:rsidP="00245213">
            <w:pPr>
              <w:jc w:val="center"/>
              <w:rPr>
                <w:rFonts w:asciiTheme="minorEastAsia" w:eastAsiaTheme="minorEastAsia" w:hAnsiTheme="minorEastAsia"/>
                <w:szCs w:val="21"/>
              </w:rPr>
            </w:pPr>
          </w:p>
        </w:tc>
      </w:tr>
      <w:tr w:rsidR="00245213" w14:paraId="187B9E93" w14:textId="77777777" w:rsidTr="0073588C">
        <w:trPr>
          <w:trHeight w:val="397"/>
        </w:trPr>
        <w:tc>
          <w:tcPr>
            <w:tcW w:w="4747" w:type="dxa"/>
          </w:tcPr>
          <w:p w14:paraId="3314435C"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245213" w:rsidRPr="00161305" w:rsidRDefault="00245213" w:rsidP="00245213">
            <w:pPr>
              <w:jc w:val="center"/>
              <w:rPr>
                <w:rFonts w:asciiTheme="minorEastAsia" w:eastAsiaTheme="minorEastAsia" w:hAnsiTheme="minorEastAsia"/>
                <w:szCs w:val="21"/>
              </w:rPr>
            </w:pPr>
          </w:p>
        </w:tc>
        <w:tc>
          <w:tcPr>
            <w:tcW w:w="992" w:type="dxa"/>
            <w:vAlign w:val="center"/>
          </w:tcPr>
          <w:p w14:paraId="20AF6FBE" w14:textId="43C083F7" w:rsidR="00245213" w:rsidRPr="00161305" w:rsidRDefault="00245213" w:rsidP="00245213">
            <w:pPr>
              <w:jc w:val="center"/>
              <w:rPr>
                <w:rFonts w:asciiTheme="minorEastAsia" w:eastAsiaTheme="minorEastAsia" w:hAnsiTheme="minorEastAsia"/>
                <w:szCs w:val="21"/>
              </w:rPr>
            </w:pPr>
          </w:p>
        </w:tc>
      </w:tr>
      <w:tr w:rsidR="00245213" w14:paraId="6B78EADC" w14:textId="77777777" w:rsidTr="0073588C">
        <w:trPr>
          <w:trHeight w:val="397"/>
        </w:trPr>
        <w:tc>
          <w:tcPr>
            <w:tcW w:w="4747" w:type="dxa"/>
          </w:tcPr>
          <w:p w14:paraId="597F376E"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245213" w:rsidRPr="00161305" w:rsidRDefault="00245213" w:rsidP="00245213">
            <w:pPr>
              <w:jc w:val="center"/>
              <w:rPr>
                <w:rFonts w:asciiTheme="minorEastAsia" w:eastAsiaTheme="minorEastAsia" w:hAnsiTheme="minorEastAsia"/>
                <w:szCs w:val="21"/>
              </w:rPr>
            </w:pPr>
          </w:p>
        </w:tc>
        <w:tc>
          <w:tcPr>
            <w:tcW w:w="992" w:type="dxa"/>
            <w:vAlign w:val="center"/>
          </w:tcPr>
          <w:p w14:paraId="4715F2F5" w14:textId="3E7FAE0B" w:rsidR="00245213" w:rsidRPr="00161305" w:rsidRDefault="00245213" w:rsidP="00245213">
            <w:pPr>
              <w:jc w:val="center"/>
              <w:rPr>
                <w:rFonts w:asciiTheme="minorEastAsia" w:eastAsiaTheme="minorEastAsia" w:hAnsiTheme="minorEastAsia"/>
                <w:szCs w:val="21"/>
              </w:rPr>
            </w:pPr>
          </w:p>
        </w:tc>
      </w:tr>
      <w:tr w:rsidR="00245213" w14:paraId="6AA41CC8" w14:textId="77777777" w:rsidTr="0073588C">
        <w:trPr>
          <w:trHeight w:val="397"/>
        </w:trPr>
        <w:tc>
          <w:tcPr>
            <w:tcW w:w="4747" w:type="dxa"/>
          </w:tcPr>
          <w:p w14:paraId="18D6ECCA"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245213" w:rsidRPr="00161305" w:rsidRDefault="00245213" w:rsidP="00245213">
            <w:pPr>
              <w:jc w:val="center"/>
              <w:rPr>
                <w:rFonts w:asciiTheme="minorEastAsia" w:eastAsiaTheme="minorEastAsia" w:hAnsiTheme="minorEastAsia"/>
                <w:szCs w:val="21"/>
              </w:rPr>
            </w:pPr>
          </w:p>
        </w:tc>
        <w:tc>
          <w:tcPr>
            <w:tcW w:w="992" w:type="dxa"/>
            <w:vAlign w:val="center"/>
          </w:tcPr>
          <w:p w14:paraId="21EFF359" w14:textId="2027CEAE" w:rsidR="00245213" w:rsidRPr="00161305" w:rsidRDefault="00245213" w:rsidP="00245213">
            <w:pPr>
              <w:jc w:val="center"/>
              <w:rPr>
                <w:rFonts w:asciiTheme="minorEastAsia" w:eastAsiaTheme="minorEastAsia" w:hAnsiTheme="minorEastAsia"/>
                <w:szCs w:val="21"/>
              </w:rPr>
            </w:pPr>
          </w:p>
        </w:tc>
      </w:tr>
      <w:tr w:rsidR="00245213" w14:paraId="136842D7" w14:textId="77777777" w:rsidTr="0073588C">
        <w:trPr>
          <w:trHeight w:val="397"/>
        </w:trPr>
        <w:tc>
          <w:tcPr>
            <w:tcW w:w="4747" w:type="dxa"/>
          </w:tcPr>
          <w:p w14:paraId="34F115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245213" w:rsidRPr="00556F8C" w:rsidRDefault="00245213" w:rsidP="00245213">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245213" w:rsidRPr="00161305" w:rsidRDefault="00245213" w:rsidP="00245213">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245213" w:rsidRPr="00161305" w:rsidRDefault="00245213" w:rsidP="00245213">
            <w:pPr>
              <w:jc w:val="center"/>
              <w:rPr>
                <w:rFonts w:asciiTheme="minorEastAsia" w:eastAsiaTheme="minorEastAsia" w:hAnsiTheme="minorEastAsia"/>
                <w:szCs w:val="21"/>
              </w:rPr>
            </w:pPr>
          </w:p>
        </w:tc>
        <w:tc>
          <w:tcPr>
            <w:tcW w:w="992" w:type="dxa"/>
            <w:vAlign w:val="center"/>
          </w:tcPr>
          <w:p w14:paraId="5ADFA882" w14:textId="27286E25" w:rsidR="00245213" w:rsidRPr="00161305" w:rsidRDefault="00245213" w:rsidP="00245213">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5BACE1C7"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w:t>
      </w:r>
      <w:r w:rsidR="00DD6F67">
        <w:rPr>
          <w:rFonts w:hint="eastAsia"/>
          <w:szCs w:val="21"/>
        </w:rPr>
        <w:t>西部</w:t>
      </w:r>
      <w:r w:rsidR="009F2CA1" w:rsidRPr="0005781B">
        <w:rPr>
          <w:rFonts w:hint="eastAsia"/>
          <w:szCs w:val="21"/>
        </w:rPr>
        <w:t>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125E71E7" w:rsidR="007627DA" w:rsidRPr="0053309B" w:rsidRDefault="009F2CA1" w:rsidP="007627DA">
      <w:pPr>
        <w:jc w:val="center"/>
      </w:pPr>
      <w:r w:rsidRPr="003A208C">
        <w:rPr>
          <w:rFonts w:hint="eastAsia"/>
        </w:rPr>
        <w:t>福岡市立</w:t>
      </w:r>
      <w:r w:rsidR="00DD6F67">
        <w:rPr>
          <w:rFonts w:hint="eastAsia"/>
        </w:rPr>
        <w:t>西部</w:t>
      </w:r>
      <w:r w:rsidRPr="003A208C">
        <w:rPr>
          <w:rFonts w:hint="eastAsia"/>
        </w:rPr>
        <w:t>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4C445FE4"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w:t>
      </w:r>
      <w:r w:rsidR="00DD6F67">
        <w:rPr>
          <w:rFonts w:hint="eastAsia"/>
        </w:rPr>
        <w:t>西部</w:t>
      </w:r>
      <w:r w:rsidR="009F2CA1" w:rsidRPr="0005781B">
        <w:rPr>
          <w:rFonts w:hint="eastAsia"/>
        </w:rPr>
        <w:t>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61F97C6" w:rsidR="00D43240" w:rsidRPr="0053309B" w:rsidRDefault="009F2CA1" w:rsidP="00D43240">
      <w:pPr>
        <w:jc w:val="center"/>
      </w:pPr>
      <w:r>
        <w:rPr>
          <w:rFonts w:hint="eastAsia"/>
        </w:rPr>
        <w:t>福岡</w:t>
      </w:r>
      <w:r w:rsidRPr="0005781B">
        <w:rPr>
          <w:rFonts w:hint="eastAsia"/>
        </w:rPr>
        <w:t>市立</w:t>
      </w:r>
      <w:r w:rsidR="00DD6F67">
        <w:rPr>
          <w:rFonts w:hint="eastAsia"/>
        </w:rPr>
        <w:t>西部</w:t>
      </w:r>
      <w:r w:rsidRPr="0005781B">
        <w:rPr>
          <w:rFonts w:hint="eastAsia"/>
        </w:rPr>
        <w:t>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657933FE"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75CC81BE"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419A5A7F"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98E995F"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7429E880" w:rsidR="00412CD2" w:rsidRPr="0053309B" w:rsidRDefault="00412CD2" w:rsidP="00412CD2">
            <w:pPr>
              <w:rPr>
                <w:sz w:val="18"/>
                <w:szCs w:val="18"/>
              </w:rPr>
            </w:pPr>
            <w:r>
              <w:rPr>
                <w:rFonts w:hint="eastAsia"/>
                <w:sz w:val="18"/>
                <w:szCs w:val="18"/>
              </w:rPr>
              <w:t xml:space="preserve">　　※必要に応じて、関心表明書等を</w:t>
            </w:r>
            <w:r w:rsidRPr="0053309B">
              <w:rPr>
                <w:rFonts w:hint="eastAsia"/>
                <w:sz w:val="16"/>
                <w:szCs w:val="16"/>
              </w:rPr>
              <w:t>添付すること。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1615FE16"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64C1465D"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5B55CB6" w:rsidR="0055382F" w:rsidRPr="0053309B" w:rsidRDefault="0055382F" w:rsidP="0055382F">
            <w:pPr>
              <w:ind w:left="720" w:hangingChars="400" w:hanging="720"/>
              <w:rPr>
                <w:sz w:val="18"/>
                <w:szCs w:val="18"/>
              </w:rPr>
            </w:pPr>
            <w:r w:rsidRPr="0053309B">
              <w:rPr>
                <w:rFonts w:hint="eastAsia"/>
                <w:sz w:val="18"/>
                <w:szCs w:val="18"/>
              </w:rPr>
              <w:lastRenderedPageBreak/>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D5F5B78" w:rsidR="00D3647F" w:rsidRPr="0053309B"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03DE9D6C" w14:textId="79B2A6C7" w:rsidR="00D3647F" w:rsidRPr="0053309B" w:rsidRDefault="00D3647F" w:rsidP="007D74EC">
            <w:pPr>
              <w:autoSpaceDE w:val="0"/>
              <w:autoSpaceDN w:val="0"/>
              <w:adjustRightInd w:val="0"/>
              <w:ind w:leftChars="36" w:left="372" w:hangingChars="185" w:hanging="296"/>
              <w:jc w:val="left"/>
              <w:rPr>
                <w:sz w:val="16"/>
                <w:szCs w:val="16"/>
              </w:rPr>
            </w:pPr>
            <w:r w:rsidRPr="0053309B">
              <w:rPr>
                <w:rFonts w:hint="eastAsia"/>
                <w:sz w:val="16"/>
                <w:szCs w:val="16"/>
              </w:rPr>
              <w:t>※市内業者数に</w:t>
            </w:r>
            <w:r w:rsidR="007D74EC">
              <w:rPr>
                <w:rFonts w:hint="eastAsia"/>
                <w:sz w:val="16"/>
                <w:szCs w:val="16"/>
              </w:rPr>
              <w:t>計上</w:t>
            </w:r>
            <w:r w:rsidRPr="0053309B">
              <w:rPr>
                <w:rFonts w:hint="eastAsia"/>
                <w:sz w:val="16"/>
                <w:szCs w:val="16"/>
              </w:rPr>
              <w:t>する</w:t>
            </w:r>
            <w:r w:rsidR="007D74EC">
              <w:rPr>
                <w:rFonts w:hint="eastAsia"/>
                <w:sz w:val="16"/>
                <w:szCs w:val="16"/>
              </w:rPr>
              <w:t>下請</w:t>
            </w:r>
            <w:r w:rsidRPr="0053309B">
              <w:rPr>
                <w:rFonts w:hint="eastAsia"/>
                <w:sz w:val="16"/>
                <w:szCs w:val="16"/>
              </w:rPr>
              <w:t>企業については</w:t>
            </w:r>
            <w:r w:rsidR="002E2500">
              <w:rPr>
                <w:rFonts w:hint="eastAsia"/>
                <w:sz w:val="16"/>
                <w:szCs w:val="16"/>
              </w:rPr>
              <w:t>、</w:t>
            </w:r>
            <w:r w:rsidRPr="0053309B">
              <w:rPr>
                <w:rFonts w:hint="eastAsia"/>
                <w:sz w:val="16"/>
                <w:szCs w:val="16"/>
              </w:rPr>
              <w:t>関心表明書や内容が確認できる資料等を合わせて添付すること。</w:t>
            </w:r>
          </w:p>
          <w:p w14:paraId="0E49F71A" w14:textId="77777777" w:rsidR="00D3647F" w:rsidRPr="0053309B" w:rsidRDefault="00D3647F" w:rsidP="00D3647F">
            <w:pPr>
              <w:ind w:left="720" w:hangingChars="400" w:hanging="720"/>
              <w:rPr>
                <w:sz w:val="18"/>
                <w:szCs w:val="18"/>
              </w:rPr>
            </w:pPr>
          </w:p>
          <w:p w14:paraId="46996322" w14:textId="55B51960"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1F9B6619"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077552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AF70354"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1477A78"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E3215FA"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77777777"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Pr="0053309B">
              <w:rPr>
                <w:rFonts w:hint="eastAsia"/>
                <w:sz w:val="18"/>
                <w:szCs w:val="18"/>
              </w:rPr>
              <w:t>本書式に添付すること。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350E80FD" w:rsidR="00D43240" w:rsidRPr="0053309B" w:rsidRDefault="009F2CA1" w:rsidP="00D43240">
      <w:pPr>
        <w:jc w:val="center"/>
      </w:pPr>
      <w:r>
        <w:rPr>
          <w:rFonts w:hint="eastAsia"/>
        </w:rPr>
        <w:t>福</w:t>
      </w:r>
      <w:r w:rsidRPr="003A208C">
        <w:rPr>
          <w:rFonts w:hint="eastAsia"/>
        </w:rPr>
        <w:t>岡市立</w:t>
      </w:r>
      <w:r w:rsidR="00DD6F67">
        <w:rPr>
          <w:rFonts w:hint="eastAsia"/>
        </w:rPr>
        <w:t>西部</w:t>
      </w:r>
      <w:r w:rsidRPr="003A208C">
        <w:rPr>
          <w:rFonts w:hint="eastAsia"/>
        </w:rPr>
        <w:t>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0281DD22"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4B0D1580"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FFEB986"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23191326"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C977D4"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41918DDD"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07FC2A89"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6FF875AD"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08773FB5" w:rsidR="00D43240" w:rsidRPr="0053309B" w:rsidRDefault="009F2CA1" w:rsidP="00D43240">
      <w:pPr>
        <w:jc w:val="center"/>
      </w:pPr>
      <w:r>
        <w:rPr>
          <w:rFonts w:hint="eastAsia"/>
        </w:rPr>
        <w:t>福岡</w:t>
      </w:r>
      <w:r w:rsidRPr="002F7D8B">
        <w:rPr>
          <w:rFonts w:hint="eastAsia"/>
        </w:rPr>
        <w:t>市立</w:t>
      </w:r>
      <w:r w:rsidR="00DD6F67">
        <w:rPr>
          <w:rFonts w:hint="eastAsia"/>
        </w:rPr>
        <w:t>西部</w:t>
      </w:r>
      <w:r w:rsidRPr="002F7D8B">
        <w:rPr>
          <w:rFonts w:hint="eastAsia"/>
        </w:rPr>
        <w:t>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29C7589F"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5F9F9F74"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4C859C2"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152816FC"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61D3B567" w:rsidR="00262A8B" w:rsidRPr="0053309B" w:rsidRDefault="009F2CA1" w:rsidP="00262A8B">
      <w:pPr>
        <w:jc w:val="center"/>
      </w:pPr>
      <w:r>
        <w:rPr>
          <w:rFonts w:hint="eastAsia"/>
        </w:rPr>
        <w:t>福岡市立</w:t>
      </w:r>
      <w:r w:rsidR="00DD6F67">
        <w:rPr>
          <w:rFonts w:hint="eastAsia"/>
        </w:rPr>
        <w:t>西部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11E32888" w:rsidR="00B05133" w:rsidRPr="0053309B" w:rsidRDefault="009F2CA1" w:rsidP="00B05133">
      <w:pPr>
        <w:jc w:val="center"/>
      </w:pPr>
      <w:r>
        <w:rPr>
          <w:rFonts w:hint="eastAsia"/>
        </w:rPr>
        <w:t>福岡市</w:t>
      </w:r>
      <w:r w:rsidRPr="00CF706B">
        <w:rPr>
          <w:rFonts w:hint="eastAsia"/>
        </w:rPr>
        <w:t>立</w:t>
      </w:r>
      <w:r w:rsidR="00DD6F67">
        <w:rPr>
          <w:rFonts w:hint="eastAsia"/>
        </w:rPr>
        <w:t>西部</w:t>
      </w:r>
      <w:r w:rsidRPr="00CF706B">
        <w:rPr>
          <w:rFonts w:hint="eastAsia"/>
        </w:rPr>
        <w:t>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78077085" w:rsidR="00B05133" w:rsidRPr="0053309B" w:rsidRDefault="0024014D" w:rsidP="00B05133">
      <w:pPr>
        <w:jc w:val="center"/>
      </w:pPr>
      <w:r w:rsidRPr="0053309B">
        <w:rPr>
          <w:rFonts w:hint="eastAsia"/>
        </w:rPr>
        <w:t>※「●●」には</w:t>
      </w:r>
      <w:r w:rsidR="002E2500">
        <w:rPr>
          <w:rFonts w:hint="eastAsia"/>
        </w:rPr>
        <w:t>、</w:t>
      </w:r>
      <w:r w:rsidR="00DD6F67">
        <w:rPr>
          <w:rFonts w:hint="eastAsia"/>
        </w:rPr>
        <w:t>城南</w:t>
      </w:r>
      <w:r w:rsidR="002F7D8B">
        <w:rPr>
          <w:rFonts w:hint="eastAsia"/>
        </w:rPr>
        <w:t>小学校、</w:t>
      </w:r>
      <w:r w:rsidR="00DD6F67">
        <w:rPr>
          <w:rFonts w:hint="eastAsia"/>
        </w:rPr>
        <w:t>次郎丸</w:t>
      </w:r>
      <w:r w:rsidR="002F7D8B">
        <w:rPr>
          <w:rFonts w:hint="eastAsia"/>
        </w:rPr>
        <w:t>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07490CE"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0D4168">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22E41DA8" w:rsidR="00CF706B" w:rsidRPr="00CF706B" w:rsidRDefault="00CF706B" w:rsidP="00CF706B">
            <w:pPr>
              <w:ind w:leftChars="3" w:left="317" w:hangingChars="173" w:hanging="311"/>
              <w:rPr>
                <w:sz w:val="18"/>
                <w:szCs w:val="18"/>
              </w:rPr>
            </w:pPr>
            <w:r w:rsidRPr="00CF706B">
              <w:rPr>
                <w:rFonts w:hint="eastAsia"/>
                <w:sz w:val="18"/>
                <w:szCs w:val="18"/>
              </w:rPr>
              <w:t xml:space="preserve">　　※空調</w:t>
            </w:r>
            <w:r w:rsidR="000D4168">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2452824F"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00DD6F67">
        <w:rPr>
          <w:rFonts w:ascii="ＭＳ 明朝" w:hint="eastAsia"/>
          <w:szCs w:val="21"/>
        </w:rPr>
        <w:t>西部</w:t>
      </w:r>
      <w:r w:rsidRPr="002F7D8B">
        <w:rPr>
          <w:rFonts w:ascii="ＭＳ 明朝" w:hint="eastAsia"/>
          <w:szCs w:val="21"/>
        </w:rPr>
        <w:t>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73588C" w:rsidRDefault="0073588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73588C" w:rsidRDefault="0073588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097747C2" w:rsidR="0059521F" w:rsidRPr="0053309B" w:rsidRDefault="0059521F" w:rsidP="0059521F">
      <w:pPr>
        <w:spacing w:line="320" w:lineRule="atLeast"/>
        <w:ind w:firstLineChars="100" w:firstLine="210"/>
      </w:pPr>
      <w:r>
        <w:rPr>
          <w:rFonts w:hAnsi="ＭＳ 明朝" w:hint="eastAsia"/>
          <w:bCs/>
        </w:rPr>
        <w:t>「福岡市立</w:t>
      </w:r>
      <w:r w:rsidR="00DD6F67">
        <w:rPr>
          <w:rFonts w:hAnsi="ＭＳ 明朝" w:hint="eastAsia"/>
          <w:bCs/>
        </w:rPr>
        <w:t>西部</w:t>
      </w:r>
      <w:r w:rsidRPr="002F7D8B">
        <w:rPr>
          <w:rFonts w:hAnsi="ＭＳ 明朝" w:hint="eastAsia"/>
          <w:bCs/>
        </w:rPr>
        <w:t>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40088E41"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w:t>
      </w:r>
      <w:r w:rsidR="00DD6F67">
        <w:rPr>
          <w:rFonts w:hint="eastAsia"/>
          <w:szCs w:val="21"/>
        </w:rPr>
        <w:t>西部</w:t>
      </w:r>
      <w:r w:rsidRPr="002F7D8B">
        <w:rPr>
          <w:rFonts w:hint="eastAsia"/>
          <w:szCs w:val="21"/>
        </w:rPr>
        <w:t>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73588C" w:rsidRDefault="0073588C">
      <w:r>
        <w:separator/>
      </w:r>
    </w:p>
  </w:endnote>
  <w:endnote w:type="continuationSeparator" w:id="0">
    <w:p w14:paraId="4C763C8B" w14:textId="77777777" w:rsidR="0073588C" w:rsidRDefault="0073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377DE846" w:rsidR="0073588C" w:rsidRDefault="0073588C">
        <w:pPr>
          <w:pStyle w:val="ab"/>
          <w:jc w:val="center"/>
        </w:pPr>
        <w:r>
          <w:fldChar w:fldCharType="begin"/>
        </w:r>
        <w:r>
          <w:instrText>PAGE   \* MERGEFORMAT</w:instrText>
        </w:r>
        <w:r>
          <w:fldChar w:fldCharType="separate"/>
        </w:r>
        <w:r w:rsidR="005E390A" w:rsidRPr="005E390A">
          <w:rPr>
            <w:noProof/>
            <w:lang w:val="ja-JP"/>
          </w:rPr>
          <w:t>10</w:t>
        </w:r>
        <w:r>
          <w:fldChar w:fldCharType="end"/>
        </w:r>
      </w:p>
    </w:sdtContent>
  </w:sdt>
  <w:p w14:paraId="4F3F66EB" w14:textId="77777777" w:rsidR="0073588C" w:rsidRDefault="0073588C"/>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73588C" w:rsidRDefault="0073588C">
    <w:pPr>
      <w:pStyle w:val="ab"/>
    </w:pPr>
  </w:p>
  <w:p w14:paraId="2EEDB89A" w14:textId="58D152F5" w:rsidR="0073588C" w:rsidRDefault="0073588C"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73588C" w:rsidRDefault="0073588C">
    <w:pPr>
      <w:pStyle w:val="ab"/>
    </w:pPr>
  </w:p>
  <w:p w14:paraId="0EC33FA8" w14:textId="75E67E9A" w:rsidR="0073588C" w:rsidRDefault="0073588C"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73588C" w:rsidRDefault="0073588C">
    <w:pPr>
      <w:pStyle w:val="ab"/>
    </w:pPr>
  </w:p>
  <w:p w14:paraId="2D7402EF" w14:textId="50830F58" w:rsidR="0073588C" w:rsidRDefault="0073588C"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73588C" w:rsidRDefault="0073588C">
    <w:pPr>
      <w:pStyle w:val="ab"/>
    </w:pPr>
  </w:p>
  <w:p w14:paraId="636DB420" w14:textId="2DE81D16" w:rsidR="0073588C" w:rsidRDefault="0073588C"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73588C" w:rsidRDefault="0073588C">
    <w:pPr>
      <w:pStyle w:val="ab"/>
    </w:pPr>
  </w:p>
  <w:p w14:paraId="00AFEABF" w14:textId="39144728" w:rsidR="0073588C" w:rsidRDefault="0073588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73588C" w:rsidRDefault="0073588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73588C" w:rsidRDefault="0073588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73588C" w:rsidRDefault="0073588C" w:rsidP="00DD3894">
    <w:pPr>
      <w:pStyle w:val="ab"/>
      <w:framePr w:wrap="around" w:vAnchor="text" w:hAnchor="margin" w:xAlign="center" w:y="1"/>
      <w:rPr>
        <w:rStyle w:val="ad"/>
      </w:rPr>
    </w:pPr>
  </w:p>
  <w:p w14:paraId="17D2F348" w14:textId="77777777" w:rsidR="0073588C" w:rsidRDefault="0073588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73588C" w:rsidRDefault="0073588C"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73588C" w:rsidRDefault="0073588C">
    <w:pPr>
      <w:pStyle w:val="ab"/>
    </w:pPr>
  </w:p>
  <w:p w14:paraId="17508BC6" w14:textId="77777777" w:rsidR="0073588C" w:rsidRDefault="0073588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73588C" w:rsidRDefault="0073588C">
    <w:pPr>
      <w:pStyle w:val="ab"/>
    </w:pPr>
  </w:p>
  <w:p w14:paraId="2EF770FB" w14:textId="157900BF" w:rsidR="0073588C" w:rsidRDefault="0073588C"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73588C" w:rsidRDefault="0073588C">
    <w:pPr>
      <w:pStyle w:val="ab"/>
    </w:pPr>
  </w:p>
  <w:p w14:paraId="1142ADBB" w14:textId="3E912558" w:rsidR="0073588C" w:rsidRDefault="0073588C"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73588C" w:rsidRDefault="0073588C">
    <w:pPr>
      <w:pStyle w:val="ab"/>
    </w:pPr>
  </w:p>
  <w:p w14:paraId="56A91CD4" w14:textId="3EAC96BC" w:rsidR="0073588C" w:rsidRDefault="0073588C"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73588C" w:rsidRDefault="0073588C">
      <w:r>
        <w:separator/>
      </w:r>
    </w:p>
  </w:footnote>
  <w:footnote w:type="continuationSeparator" w:id="0">
    <w:p w14:paraId="661A6CB0" w14:textId="77777777" w:rsidR="0073588C" w:rsidRDefault="0073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73588C" w:rsidRDefault="007358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5"/>
  <w:drawingGridVerticalSpacing w:val="323"/>
  <w:displayHorizontalDrawingGridEvery w:val="0"/>
  <w:characterSpacingControl w:val="compressPunctuation"/>
  <w:hdrShapeDefaults>
    <o:shapedefaults v:ext="edit" spidmax="169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D4168"/>
    <w:rsid w:val="000E1919"/>
    <w:rsid w:val="000E2F63"/>
    <w:rsid w:val="000E35A8"/>
    <w:rsid w:val="000F4A61"/>
    <w:rsid w:val="000F6932"/>
    <w:rsid w:val="00103390"/>
    <w:rsid w:val="00103424"/>
    <w:rsid w:val="00111D5C"/>
    <w:rsid w:val="001124E2"/>
    <w:rsid w:val="0012234A"/>
    <w:rsid w:val="00124046"/>
    <w:rsid w:val="00126B03"/>
    <w:rsid w:val="00126D76"/>
    <w:rsid w:val="00127F8E"/>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25C6"/>
    <w:rsid w:val="00217F31"/>
    <w:rsid w:val="00220A3E"/>
    <w:rsid w:val="0023170F"/>
    <w:rsid w:val="00237E06"/>
    <w:rsid w:val="0024014D"/>
    <w:rsid w:val="00240458"/>
    <w:rsid w:val="00240B1E"/>
    <w:rsid w:val="00240DAE"/>
    <w:rsid w:val="00242252"/>
    <w:rsid w:val="00242A9A"/>
    <w:rsid w:val="00245213"/>
    <w:rsid w:val="00252460"/>
    <w:rsid w:val="00253009"/>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4395"/>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82FB1"/>
    <w:rsid w:val="00490B5A"/>
    <w:rsid w:val="00493310"/>
    <w:rsid w:val="00495B14"/>
    <w:rsid w:val="004A0215"/>
    <w:rsid w:val="004A0CE2"/>
    <w:rsid w:val="004A5F48"/>
    <w:rsid w:val="004A7923"/>
    <w:rsid w:val="004B3508"/>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1B90"/>
    <w:rsid w:val="005B35F1"/>
    <w:rsid w:val="005B3D6E"/>
    <w:rsid w:val="005B4979"/>
    <w:rsid w:val="005B5264"/>
    <w:rsid w:val="005C347B"/>
    <w:rsid w:val="005C3E0A"/>
    <w:rsid w:val="005D29FB"/>
    <w:rsid w:val="005D493E"/>
    <w:rsid w:val="005D4F60"/>
    <w:rsid w:val="005E0BCC"/>
    <w:rsid w:val="005E390A"/>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313F"/>
    <w:rsid w:val="006A6F39"/>
    <w:rsid w:val="006A7260"/>
    <w:rsid w:val="006B575F"/>
    <w:rsid w:val="006C4DEB"/>
    <w:rsid w:val="006C7DC7"/>
    <w:rsid w:val="006D19B6"/>
    <w:rsid w:val="006D1BB9"/>
    <w:rsid w:val="006D6242"/>
    <w:rsid w:val="006E1942"/>
    <w:rsid w:val="006E2E46"/>
    <w:rsid w:val="006E46A3"/>
    <w:rsid w:val="006F1A3E"/>
    <w:rsid w:val="006F327A"/>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588C"/>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3C68"/>
    <w:rsid w:val="007B5C6E"/>
    <w:rsid w:val="007B6A21"/>
    <w:rsid w:val="007B701D"/>
    <w:rsid w:val="007C003D"/>
    <w:rsid w:val="007C1123"/>
    <w:rsid w:val="007C45E7"/>
    <w:rsid w:val="007C532B"/>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56A"/>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3272"/>
    <w:rsid w:val="00B66133"/>
    <w:rsid w:val="00B67EEE"/>
    <w:rsid w:val="00B72231"/>
    <w:rsid w:val="00B7349F"/>
    <w:rsid w:val="00B82693"/>
    <w:rsid w:val="00B84ADE"/>
    <w:rsid w:val="00B8621A"/>
    <w:rsid w:val="00B872E8"/>
    <w:rsid w:val="00BA15F7"/>
    <w:rsid w:val="00BB4C8D"/>
    <w:rsid w:val="00BB7C95"/>
    <w:rsid w:val="00BC53D0"/>
    <w:rsid w:val="00BD0E4A"/>
    <w:rsid w:val="00BD5DF2"/>
    <w:rsid w:val="00BD6AAA"/>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9013C"/>
    <w:rsid w:val="00C9177D"/>
    <w:rsid w:val="00C958F5"/>
    <w:rsid w:val="00C977D4"/>
    <w:rsid w:val="00CA11A4"/>
    <w:rsid w:val="00CA334C"/>
    <w:rsid w:val="00CA5430"/>
    <w:rsid w:val="00CB1444"/>
    <w:rsid w:val="00CC43AE"/>
    <w:rsid w:val="00CD1836"/>
    <w:rsid w:val="00CD1ED8"/>
    <w:rsid w:val="00CD2F94"/>
    <w:rsid w:val="00CD42B5"/>
    <w:rsid w:val="00CD4652"/>
    <w:rsid w:val="00CD4B51"/>
    <w:rsid w:val="00CD6360"/>
    <w:rsid w:val="00CE334D"/>
    <w:rsid w:val="00CF0355"/>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E5B"/>
    <w:rsid w:val="00D3647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6F67"/>
    <w:rsid w:val="00DD77F7"/>
    <w:rsid w:val="00DE5BB8"/>
    <w:rsid w:val="00DE7FED"/>
    <w:rsid w:val="00DF373D"/>
    <w:rsid w:val="00DF40BC"/>
    <w:rsid w:val="00E00CBD"/>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1445"/>
    <w:rsid w:val="00EB3B29"/>
    <w:rsid w:val="00EC08B1"/>
    <w:rsid w:val="00EC5A43"/>
    <w:rsid w:val="00ED53E4"/>
    <w:rsid w:val="00ED5630"/>
    <w:rsid w:val="00ED762E"/>
    <w:rsid w:val="00ED7794"/>
    <w:rsid w:val="00EE3C91"/>
    <w:rsid w:val="00EF04A2"/>
    <w:rsid w:val="00EF0D4B"/>
    <w:rsid w:val="00EF1453"/>
    <w:rsid w:val="00EF4128"/>
    <w:rsid w:val="00EF4490"/>
    <w:rsid w:val="00EF6C70"/>
    <w:rsid w:val="00F04F5A"/>
    <w:rsid w:val="00F16BB4"/>
    <w:rsid w:val="00F20211"/>
    <w:rsid w:val="00F22EE6"/>
    <w:rsid w:val="00F2668A"/>
    <w:rsid w:val="00F310B8"/>
    <w:rsid w:val="00F31DBC"/>
    <w:rsid w:val="00F34A80"/>
    <w:rsid w:val="00F37A81"/>
    <w:rsid w:val="00F4227E"/>
    <w:rsid w:val="00F42B04"/>
    <w:rsid w:val="00F4431E"/>
    <w:rsid w:val="00F44370"/>
    <w:rsid w:val="00F50907"/>
    <w:rsid w:val="00F50AF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32F55-7411-4576-ABD2-504D1586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51</Pages>
  <Words>15141</Words>
  <Characters>4601</Characters>
  <Application>Microsoft Office Word</Application>
  <DocSecurity>0</DocSecurity>
  <Lines>38</Lines>
  <Paragraphs>39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　御手洗</cp:lastModifiedBy>
  <cp:revision>24</cp:revision>
  <dcterms:created xsi:type="dcterms:W3CDTF">2021-03-26T09:15:00Z</dcterms:created>
  <dcterms:modified xsi:type="dcterms:W3CDTF">2021-03-31T07:54:00Z</dcterms:modified>
</cp:coreProperties>
</file>