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AC062" w14:textId="77777777" w:rsidR="004C4778" w:rsidRPr="003A044E" w:rsidRDefault="0040029E" w:rsidP="009E01D0">
      <w:pPr>
        <w:autoSpaceDE w:val="0"/>
        <w:autoSpaceDN w:val="0"/>
        <w:jc w:val="cente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6086FF30" wp14:editId="35F8C282">
                <wp:simplePos x="0" y="0"/>
                <wp:positionH relativeFrom="column">
                  <wp:posOffset>5223510</wp:posOffset>
                </wp:positionH>
                <wp:positionV relativeFrom="paragraph">
                  <wp:posOffset>-262255</wp:posOffset>
                </wp:positionV>
                <wp:extent cx="781050" cy="3143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781050" cy="314325"/>
                        </a:xfrm>
                        <a:prstGeom prst="rect">
                          <a:avLst/>
                        </a:prstGeom>
                        <a:solidFill>
                          <a:schemeClr val="lt1"/>
                        </a:solidFill>
                        <a:ln w="6350">
                          <a:solidFill>
                            <a:prstClr val="black"/>
                          </a:solidFill>
                        </a:ln>
                      </wps:spPr>
                      <wps:txbx>
                        <w:txbxContent>
                          <w:p w14:paraId="4DEC1AA0" w14:textId="77777777" w:rsidR="0040029E" w:rsidRPr="0040029E" w:rsidRDefault="0040029E" w:rsidP="0040029E">
                            <w:pPr>
                              <w:jc w:val="center"/>
                              <w:rPr>
                                <w:rFonts w:ascii="ＭＳ ゴシック" w:eastAsia="ＭＳ ゴシック" w:hAnsi="ＭＳ ゴシック"/>
                              </w:rPr>
                            </w:pPr>
                            <w:r>
                              <w:rPr>
                                <w:rFonts w:ascii="ＭＳ ゴシック" w:eastAsia="ＭＳ ゴシック" w:hAnsi="ＭＳ ゴシック"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86FF30" id="_x0000_t202" coordsize="21600,21600" o:spt="202" path="m,l,21600r21600,l21600,xe">
                <v:stroke joinstyle="miter"/>
                <v:path gradientshapeok="t" o:connecttype="rect"/>
              </v:shapetype>
              <v:shape id="テキスト ボックス 1" o:spid="_x0000_s1026" type="#_x0000_t202" style="position:absolute;left:0;text-align:left;margin-left:411.3pt;margin-top:-20.65pt;width:61.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" fillcolor="white [3201]" strokeweight=".5pt">
                <v:textbox>
                  <w:txbxContent>
                    <w:p w14:paraId="4DEC1AA0" w14:textId="77777777" w:rsidR="0040029E" w:rsidRPr="0040029E" w:rsidRDefault="0040029E" w:rsidP="0040029E">
                      <w:pPr>
                        <w:jc w:val="center"/>
                        <w:rPr>
                          <w:rFonts w:ascii="ＭＳ ゴシック" w:eastAsia="ＭＳ ゴシック" w:hAnsi="ＭＳ ゴシック"/>
                        </w:rPr>
                      </w:pPr>
                      <w:r>
                        <w:rPr>
                          <w:rFonts w:ascii="ＭＳ ゴシック" w:eastAsia="ＭＳ ゴシック" w:hAnsi="ＭＳ ゴシック" w:hint="eastAsia"/>
                        </w:rPr>
                        <w:t>別紙</w:t>
                      </w:r>
                    </w:p>
                  </w:txbxContent>
                </v:textbox>
              </v:shape>
            </w:pict>
          </mc:Fallback>
        </mc:AlternateContent>
      </w:r>
      <w:r w:rsidR="004C4778" w:rsidRPr="003A044E">
        <w:rPr>
          <w:rFonts w:ascii="ＭＳ ゴシック" w:eastAsia="ＭＳ ゴシック" w:hAnsi="ＭＳ ゴシック" w:hint="eastAsia"/>
          <w:szCs w:val="21"/>
        </w:rPr>
        <w:t>「個人情報・情報資産取扱特記事項」</w:t>
      </w:r>
    </w:p>
    <w:p w14:paraId="555320AE" w14:textId="77777777" w:rsidR="004C4778" w:rsidRPr="003A044E" w:rsidRDefault="004C4778" w:rsidP="009E01D0">
      <w:pPr>
        <w:autoSpaceDE w:val="0"/>
        <w:autoSpaceDN w:val="0"/>
        <w:rPr>
          <w:rFonts w:ascii="ＭＳ ゴシック" w:eastAsia="ＭＳ ゴシック" w:hAnsi="ＭＳ ゴシック"/>
        </w:rPr>
      </w:pPr>
    </w:p>
    <w:p w14:paraId="671113DB" w14:textId="77777777" w:rsidR="00347C0F" w:rsidRPr="00347C0F" w:rsidRDefault="00347C0F" w:rsidP="00347C0F">
      <w:pPr>
        <w:autoSpaceDE w:val="0"/>
        <w:autoSpaceDN w:val="0"/>
        <w:rPr>
          <w:rFonts w:asciiTheme="majorEastAsia" w:eastAsiaTheme="majorEastAsia" w:hAnsiTheme="majorEastAsia"/>
        </w:rPr>
      </w:pPr>
      <w:r w:rsidRPr="00347C0F">
        <w:rPr>
          <w:rFonts w:asciiTheme="majorEastAsia" w:eastAsiaTheme="majorEastAsia" w:hAnsiTheme="majorEastAsia" w:hint="eastAsia"/>
        </w:rPr>
        <w:t>１　基本的事項</w:t>
      </w:r>
    </w:p>
    <w:p w14:paraId="1533A7C1" w14:textId="77777777" w:rsidR="00347C0F" w:rsidRPr="00347C0F" w:rsidRDefault="00347C0F" w:rsidP="00347C0F">
      <w:pPr>
        <w:autoSpaceDE w:val="0"/>
        <w:autoSpaceDN w:val="0"/>
        <w:ind w:leftChars="100" w:left="210" w:firstLineChars="100" w:firstLine="210"/>
        <w:rPr>
          <w:rFonts w:asciiTheme="majorEastAsia" w:eastAsiaTheme="majorEastAsia" w:hAnsiTheme="majorEastAsia"/>
        </w:rPr>
      </w:pPr>
      <w:r w:rsidRPr="00347C0F">
        <w:rPr>
          <w:rFonts w:asciiTheme="majorEastAsia" w:eastAsiaTheme="majorEastAsia" w:hAnsiTheme="majorEastAsia" w:hint="eastAsia"/>
        </w:rPr>
        <w:t>受託者は、この契約に基づき委託された業務（以下「委託業務」という。）を実施するに当たっては、個人情報の保護に関する法律（平成15年法律第57号。以下「法」という。）、行政手続における特定の個人を識別するための番号の利用等に関する法律（平成25年法律第27号。以下「番号法」という。）、福岡市情報セキュリティに関する規則（平成23年福岡市規則第51号）及び情報セキュリティ共通実施手順その他関係法令を遵守し、個人情報</w:t>
      </w:r>
      <w:r w:rsidRPr="00347C0F">
        <w:rPr>
          <w:rFonts w:asciiTheme="majorEastAsia" w:eastAsiaTheme="majorEastAsia" w:hAnsiTheme="majorEastAsia" w:hint="eastAsia"/>
          <w:u w:val="single"/>
        </w:rPr>
        <w:t>（個人番号及び特定個人情報を含む。）</w:t>
      </w:r>
      <w:r w:rsidRPr="00347C0F">
        <w:rPr>
          <w:rFonts w:asciiTheme="majorEastAsia" w:eastAsiaTheme="majorEastAsia" w:hAnsiTheme="majorEastAsia" w:hint="eastAsia"/>
        </w:rPr>
        <w:t>及び情報資産の機密性、完全性、可用性を損なうことのないよう、個人情報及び情報資産を適正に取り扱わなければならない。</w:t>
      </w:r>
    </w:p>
    <w:p w14:paraId="79B75FDE" w14:textId="77777777" w:rsidR="00347C0F" w:rsidRPr="00347C0F" w:rsidRDefault="00347C0F" w:rsidP="00347C0F">
      <w:pPr>
        <w:autoSpaceDE w:val="0"/>
        <w:autoSpaceDN w:val="0"/>
        <w:ind w:leftChars="100" w:left="210" w:firstLineChars="100" w:firstLine="210"/>
        <w:rPr>
          <w:rFonts w:asciiTheme="majorEastAsia" w:eastAsiaTheme="majorEastAsia" w:hAnsiTheme="majorEastAsia"/>
        </w:rPr>
      </w:pPr>
      <w:r w:rsidRPr="00347C0F">
        <w:rPr>
          <w:rFonts w:asciiTheme="majorEastAsia" w:eastAsiaTheme="majorEastAsia" w:hAnsiTheme="majorEastAsia" w:hint="eastAsia"/>
        </w:rPr>
        <w:t>特に個人情報については、法第66条第２項において、受託者に行政機関等と同様の安全管理措置が義務付けられていることから、その保護の重要性を認識し、適正に取り扱わなければならない。</w:t>
      </w:r>
    </w:p>
    <w:p w14:paraId="0AE5AFCD" w14:textId="77777777" w:rsidR="00347C0F" w:rsidRPr="00347C0F" w:rsidRDefault="00347C0F" w:rsidP="00347C0F">
      <w:pPr>
        <w:autoSpaceDE w:val="0"/>
        <w:autoSpaceDN w:val="0"/>
        <w:rPr>
          <w:rFonts w:asciiTheme="majorEastAsia" w:eastAsiaTheme="majorEastAsia" w:hAnsiTheme="majorEastAsia"/>
        </w:rPr>
      </w:pPr>
    </w:p>
    <w:p w14:paraId="28961188" w14:textId="77777777" w:rsidR="00347C0F" w:rsidRPr="00347C0F" w:rsidRDefault="00347C0F" w:rsidP="00347C0F">
      <w:pPr>
        <w:autoSpaceDE w:val="0"/>
        <w:autoSpaceDN w:val="0"/>
        <w:rPr>
          <w:rFonts w:asciiTheme="majorEastAsia" w:eastAsiaTheme="majorEastAsia" w:hAnsiTheme="majorEastAsia"/>
        </w:rPr>
      </w:pPr>
      <w:r w:rsidRPr="00347C0F">
        <w:rPr>
          <w:rFonts w:asciiTheme="majorEastAsia" w:eastAsiaTheme="majorEastAsia" w:hAnsiTheme="majorEastAsia" w:hint="eastAsia"/>
        </w:rPr>
        <w:t>２　定義</w:t>
      </w:r>
    </w:p>
    <w:p w14:paraId="202B61E1" w14:textId="77777777" w:rsidR="00347C0F" w:rsidRPr="00347C0F" w:rsidRDefault="00347C0F" w:rsidP="00347C0F">
      <w:pPr>
        <w:autoSpaceDE w:val="0"/>
        <w:autoSpaceDN w:val="0"/>
        <w:rPr>
          <w:rFonts w:asciiTheme="majorEastAsia" w:eastAsiaTheme="majorEastAsia" w:hAnsiTheme="majorEastAsia"/>
        </w:rPr>
      </w:pPr>
      <w:r w:rsidRPr="00347C0F">
        <w:rPr>
          <w:rFonts w:asciiTheme="majorEastAsia" w:eastAsiaTheme="majorEastAsia" w:hAnsiTheme="majorEastAsia" w:hint="eastAsia"/>
        </w:rPr>
        <w:t>（１）個人情報</w:t>
      </w:r>
    </w:p>
    <w:p w14:paraId="3B56B58D" w14:textId="77777777" w:rsidR="00347C0F" w:rsidRPr="00347C0F" w:rsidRDefault="00347C0F" w:rsidP="00347C0F">
      <w:pPr>
        <w:autoSpaceDE w:val="0"/>
        <w:autoSpaceDN w:val="0"/>
        <w:ind w:leftChars="100" w:left="210" w:firstLineChars="100" w:firstLine="210"/>
        <w:rPr>
          <w:rFonts w:asciiTheme="majorEastAsia" w:eastAsiaTheme="majorEastAsia" w:hAnsiTheme="majorEastAsia"/>
        </w:rPr>
      </w:pPr>
      <w:r w:rsidRPr="00347C0F">
        <w:rPr>
          <w:rFonts w:asciiTheme="majorEastAsia" w:eastAsiaTheme="majorEastAsia" w:hAnsiTheme="majorEastAsia" w:hint="eastAsia"/>
        </w:rPr>
        <w:t>法第２条第１項に規定する個人情報をいう。</w:t>
      </w:r>
    </w:p>
    <w:p w14:paraId="087FC0A3" w14:textId="77777777" w:rsidR="00347C0F" w:rsidRPr="00347C0F" w:rsidRDefault="00347C0F" w:rsidP="00347C0F">
      <w:pPr>
        <w:autoSpaceDE w:val="0"/>
        <w:autoSpaceDN w:val="0"/>
        <w:rPr>
          <w:rFonts w:asciiTheme="majorEastAsia" w:eastAsiaTheme="majorEastAsia" w:hAnsiTheme="majorEastAsia"/>
          <w:u w:val="single"/>
        </w:rPr>
      </w:pPr>
      <w:r w:rsidRPr="00347C0F">
        <w:rPr>
          <w:rFonts w:asciiTheme="majorEastAsia" w:eastAsiaTheme="majorEastAsia" w:hAnsiTheme="majorEastAsia" w:hint="eastAsia"/>
          <w:u w:val="single"/>
        </w:rPr>
        <w:t>（２）個人番号</w:t>
      </w:r>
    </w:p>
    <w:p w14:paraId="280DDB99" w14:textId="77777777" w:rsidR="00347C0F" w:rsidRPr="00347C0F" w:rsidRDefault="00347C0F" w:rsidP="00347C0F">
      <w:pPr>
        <w:autoSpaceDE w:val="0"/>
        <w:autoSpaceDN w:val="0"/>
        <w:ind w:leftChars="100" w:left="210" w:firstLineChars="100" w:firstLine="210"/>
        <w:rPr>
          <w:rFonts w:asciiTheme="majorEastAsia" w:eastAsiaTheme="majorEastAsia" w:hAnsiTheme="majorEastAsia"/>
          <w:u w:val="single"/>
        </w:rPr>
      </w:pPr>
      <w:r w:rsidRPr="00347C0F">
        <w:rPr>
          <w:rFonts w:asciiTheme="majorEastAsia" w:eastAsiaTheme="majorEastAsia" w:hAnsiTheme="majorEastAsia" w:hint="eastAsia"/>
          <w:u w:val="single"/>
        </w:rPr>
        <w:t>番号法第２条第５項に規定する個人番号をいう。</w:t>
      </w:r>
    </w:p>
    <w:p w14:paraId="36AE40C5" w14:textId="77777777" w:rsidR="00347C0F" w:rsidRPr="00347C0F" w:rsidRDefault="00347C0F" w:rsidP="00347C0F">
      <w:pPr>
        <w:autoSpaceDE w:val="0"/>
        <w:autoSpaceDN w:val="0"/>
        <w:rPr>
          <w:rFonts w:asciiTheme="majorEastAsia" w:eastAsiaTheme="majorEastAsia" w:hAnsiTheme="majorEastAsia"/>
          <w:u w:val="single"/>
        </w:rPr>
      </w:pPr>
      <w:r w:rsidRPr="00347C0F">
        <w:rPr>
          <w:rFonts w:asciiTheme="majorEastAsia" w:eastAsiaTheme="majorEastAsia" w:hAnsiTheme="majorEastAsia" w:hint="eastAsia"/>
          <w:u w:val="single"/>
        </w:rPr>
        <w:t>（３）特定個人情報</w:t>
      </w:r>
    </w:p>
    <w:p w14:paraId="55F78448" w14:textId="77777777" w:rsidR="00347C0F" w:rsidRPr="00347C0F" w:rsidRDefault="00347C0F" w:rsidP="00347C0F">
      <w:pPr>
        <w:autoSpaceDE w:val="0"/>
        <w:autoSpaceDN w:val="0"/>
        <w:ind w:leftChars="100" w:left="210" w:firstLineChars="100" w:firstLine="210"/>
        <w:rPr>
          <w:rFonts w:asciiTheme="majorEastAsia" w:eastAsiaTheme="majorEastAsia" w:hAnsiTheme="majorEastAsia"/>
          <w:u w:val="single"/>
        </w:rPr>
      </w:pPr>
      <w:r w:rsidRPr="00347C0F">
        <w:rPr>
          <w:rFonts w:asciiTheme="majorEastAsia" w:eastAsiaTheme="majorEastAsia" w:hAnsiTheme="majorEastAsia" w:hint="eastAsia"/>
          <w:u w:val="single"/>
        </w:rPr>
        <w:t>個人番号（個人番号に対応し、当該個人番号に代わって用いられる番号、記号その他の符号であって、住民票コード（住民基本台帳法（昭和４２年法律第８１号）第７条第１３号に規定する住民票コードをいう。）以外のものを含む。）をその内容に含む個人情報をいう。</w:t>
      </w:r>
    </w:p>
    <w:p w14:paraId="139A9946" w14:textId="77777777" w:rsidR="00347C0F" w:rsidRPr="00347C0F" w:rsidRDefault="00347C0F" w:rsidP="00347C0F">
      <w:pPr>
        <w:autoSpaceDE w:val="0"/>
        <w:autoSpaceDN w:val="0"/>
        <w:rPr>
          <w:rFonts w:asciiTheme="majorEastAsia" w:eastAsiaTheme="majorEastAsia" w:hAnsiTheme="majorEastAsia"/>
        </w:rPr>
      </w:pPr>
      <w:r w:rsidRPr="00347C0F">
        <w:rPr>
          <w:rFonts w:asciiTheme="majorEastAsia" w:eastAsiaTheme="majorEastAsia" w:hAnsiTheme="majorEastAsia" w:hint="eastAsia"/>
        </w:rPr>
        <w:t>（４）情報資産</w:t>
      </w:r>
    </w:p>
    <w:p w14:paraId="2CF6C11D" w14:textId="77777777" w:rsidR="00347C0F" w:rsidRPr="00347C0F" w:rsidRDefault="00347C0F" w:rsidP="00347C0F">
      <w:pPr>
        <w:autoSpaceDE w:val="0"/>
        <w:autoSpaceDN w:val="0"/>
        <w:ind w:firstLineChars="200" w:firstLine="420"/>
        <w:rPr>
          <w:rFonts w:asciiTheme="majorEastAsia" w:eastAsiaTheme="majorEastAsia" w:hAnsiTheme="majorEastAsia"/>
        </w:rPr>
      </w:pPr>
      <w:r w:rsidRPr="00347C0F">
        <w:rPr>
          <w:rFonts w:asciiTheme="majorEastAsia" w:eastAsiaTheme="majorEastAsia" w:hAnsiTheme="majorEastAsia" w:hint="eastAsia"/>
        </w:rPr>
        <w:t>次に掲げるものをいう。</w:t>
      </w:r>
    </w:p>
    <w:p w14:paraId="115B2F3C" w14:textId="77777777" w:rsidR="00347C0F" w:rsidRPr="00347C0F" w:rsidRDefault="00347C0F" w:rsidP="00347C0F">
      <w:pPr>
        <w:autoSpaceDE w:val="0"/>
        <w:autoSpaceDN w:val="0"/>
        <w:ind w:firstLineChars="100" w:firstLine="210"/>
        <w:rPr>
          <w:rFonts w:asciiTheme="majorEastAsia" w:eastAsiaTheme="majorEastAsia" w:hAnsiTheme="majorEastAsia"/>
        </w:rPr>
      </w:pPr>
      <w:r w:rsidRPr="00347C0F">
        <w:rPr>
          <w:rFonts w:asciiTheme="majorEastAsia" w:eastAsiaTheme="majorEastAsia" w:hAnsiTheme="majorEastAsia" w:hint="eastAsia"/>
        </w:rPr>
        <w:t>・ネットワーク、情報システム及びこれらに関する設備、電磁的記録媒体</w:t>
      </w:r>
    </w:p>
    <w:p w14:paraId="722FBF06" w14:textId="77777777" w:rsidR="00347C0F" w:rsidRPr="00347C0F" w:rsidRDefault="00347C0F" w:rsidP="00347C0F">
      <w:pPr>
        <w:autoSpaceDE w:val="0"/>
        <w:autoSpaceDN w:val="0"/>
        <w:ind w:leftChars="101" w:left="317" w:hangingChars="50" w:hanging="105"/>
        <w:rPr>
          <w:rFonts w:asciiTheme="majorEastAsia" w:eastAsiaTheme="majorEastAsia" w:hAnsiTheme="majorEastAsia"/>
        </w:rPr>
      </w:pPr>
      <w:r w:rsidRPr="00347C0F">
        <w:rPr>
          <w:rFonts w:asciiTheme="majorEastAsia" w:eastAsiaTheme="majorEastAsia" w:hAnsiTheme="majorEastAsia" w:hint="eastAsia"/>
        </w:rPr>
        <w:t>・ネットワーク及び情報システムで取り扱う情報（ＯＡソフトウエアで取扱われるファイルを含む）並びにそれらを印刷した文書</w:t>
      </w:r>
    </w:p>
    <w:p w14:paraId="2CC04C28" w14:textId="77777777" w:rsidR="00347C0F" w:rsidRPr="00347C0F" w:rsidRDefault="00347C0F" w:rsidP="00347C0F">
      <w:pPr>
        <w:autoSpaceDE w:val="0"/>
        <w:autoSpaceDN w:val="0"/>
        <w:ind w:firstLineChars="100" w:firstLine="210"/>
        <w:rPr>
          <w:rFonts w:asciiTheme="majorEastAsia" w:eastAsiaTheme="majorEastAsia" w:hAnsiTheme="majorEastAsia"/>
        </w:rPr>
      </w:pPr>
      <w:r w:rsidRPr="00347C0F">
        <w:rPr>
          <w:rFonts w:asciiTheme="majorEastAsia" w:eastAsiaTheme="majorEastAsia" w:hAnsiTheme="majorEastAsia" w:hint="eastAsia"/>
        </w:rPr>
        <w:t>・ネットワーク及び情報システムに関連する文書</w:t>
      </w:r>
    </w:p>
    <w:p w14:paraId="6836617C" w14:textId="77777777" w:rsidR="00347C0F" w:rsidRPr="00347C0F" w:rsidRDefault="00347C0F" w:rsidP="00347C0F">
      <w:pPr>
        <w:autoSpaceDE w:val="0"/>
        <w:autoSpaceDN w:val="0"/>
        <w:rPr>
          <w:rFonts w:asciiTheme="majorEastAsia" w:eastAsiaTheme="majorEastAsia" w:hAnsiTheme="majorEastAsia"/>
        </w:rPr>
      </w:pPr>
      <w:r w:rsidRPr="00347C0F">
        <w:rPr>
          <w:rFonts w:asciiTheme="majorEastAsia" w:eastAsiaTheme="majorEastAsia" w:hAnsiTheme="majorEastAsia" w:hint="eastAsia"/>
        </w:rPr>
        <w:t>（５）機密性</w:t>
      </w:r>
    </w:p>
    <w:p w14:paraId="0946D2C7" w14:textId="77777777" w:rsidR="00347C0F" w:rsidRPr="00347C0F" w:rsidRDefault="00347C0F" w:rsidP="00347C0F">
      <w:pPr>
        <w:autoSpaceDE w:val="0"/>
        <w:autoSpaceDN w:val="0"/>
        <w:ind w:firstLineChars="200" w:firstLine="420"/>
        <w:rPr>
          <w:rFonts w:asciiTheme="majorEastAsia" w:eastAsiaTheme="majorEastAsia" w:hAnsiTheme="majorEastAsia"/>
        </w:rPr>
      </w:pPr>
      <w:r w:rsidRPr="00347C0F">
        <w:rPr>
          <w:rFonts w:asciiTheme="majorEastAsia" w:eastAsiaTheme="majorEastAsia" w:hAnsiTheme="majorEastAsia" w:hint="eastAsia"/>
        </w:rPr>
        <w:t>情報の利用を認められた者だけがその情報を利用することができることをいう。</w:t>
      </w:r>
    </w:p>
    <w:p w14:paraId="7D10D203" w14:textId="77777777" w:rsidR="00347C0F" w:rsidRPr="00347C0F" w:rsidRDefault="00347C0F" w:rsidP="00347C0F">
      <w:pPr>
        <w:autoSpaceDE w:val="0"/>
        <w:autoSpaceDN w:val="0"/>
        <w:rPr>
          <w:rFonts w:asciiTheme="majorEastAsia" w:eastAsiaTheme="majorEastAsia" w:hAnsiTheme="majorEastAsia"/>
        </w:rPr>
      </w:pPr>
      <w:r w:rsidRPr="00347C0F">
        <w:rPr>
          <w:rFonts w:asciiTheme="majorEastAsia" w:eastAsiaTheme="majorEastAsia" w:hAnsiTheme="majorEastAsia" w:hint="eastAsia"/>
        </w:rPr>
        <w:t>（６）完全性</w:t>
      </w:r>
    </w:p>
    <w:p w14:paraId="0955C65D" w14:textId="77777777" w:rsidR="00347C0F" w:rsidRPr="00347C0F" w:rsidRDefault="00347C0F" w:rsidP="00347C0F">
      <w:pPr>
        <w:autoSpaceDE w:val="0"/>
        <w:autoSpaceDN w:val="0"/>
        <w:ind w:firstLineChars="200" w:firstLine="420"/>
        <w:rPr>
          <w:rFonts w:asciiTheme="majorEastAsia" w:eastAsiaTheme="majorEastAsia" w:hAnsiTheme="majorEastAsia"/>
        </w:rPr>
      </w:pPr>
      <w:r w:rsidRPr="00347C0F">
        <w:rPr>
          <w:rFonts w:asciiTheme="majorEastAsia" w:eastAsiaTheme="majorEastAsia" w:hAnsiTheme="majorEastAsia" w:hint="eastAsia"/>
        </w:rPr>
        <w:t>情報が破壊、改ざん又は消去されていないことをいう。</w:t>
      </w:r>
    </w:p>
    <w:p w14:paraId="3AA78845" w14:textId="77777777" w:rsidR="00347C0F" w:rsidRPr="00347C0F" w:rsidRDefault="00347C0F" w:rsidP="00347C0F">
      <w:pPr>
        <w:autoSpaceDE w:val="0"/>
        <w:autoSpaceDN w:val="0"/>
        <w:rPr>
          <w:rFonts w:asciiTheme="majorEastAsia" w:eastAsiaTheme="majorEastAsia" w:hAnsiTheme="majorEastAsia"/>
        </w:rPr>
      </w:pPr>
      <w:r w:rsidRPr="00347C0F">
        <w:rPr>
          <w:rFonts w:asciiTheme="majorEastAsia" w:eastAsiaTheme="majorEastAsia" w:hAnsiTheme="majorEastAsia" w:hint="eastAsia"/>
        </w:rPr>
        <w:t>（７）可用性</w:t>
      </w:r>
    </w:p>
    <w:p w14:paraId="48239888" w14:textId="77777777" w:rsidR="00347C0F" w:rsidRPr="00347C0F" w:rsidRDefault="00347C0F" w:rsidP="00347C0F">
      <w:pPr>
        <w:autoSpaceDE w:val="0"/>
        <w:autoSpaceDN w:val="0"/>
        <w:ind w:leftChars="100" w:left="210" w:firstLineChars="100" w:firstLine="210"/>
        <w:rPr>
          <w:rFonts w:asciiTheme="majorEastAsia" w:eastAsiaTheme="majorEastAsia" w:hAnsiTheme="majorEastAsia"/>
          <w:u w:val="single"/>
        </w:rPr>
      </w:pPr>
      <w:r w:rsidRPr="00347C0F">
        <w:rPr>
          <w:rFonts w:asciiTheme="majorEastAsia" w:eastAsiaTheme="majorEastAsia" w:hAnsiTheme="majorEastAsia" w:hint="eastAsia"/>
        </w:rPr>
        <w:t>情報の利用を認められた者が、必要な場合に中断されることなく、情報を利用することができることをいう。</w:t>
      </w:r>
    </w:p>
    <w:p w14:paraId="189F6E9A" w14:textId="77777777" w:rsidR="00347C0F" w:rsidRPr="00347C0F" w:rsidRDefault="00347C0F" w:rsidP="00347C0F">
      <w:pPr>
        <w:autoSpaceDE w:val="0"/>
        <w:autoSpaceDN w:val="0"/>
        <w:rPr>
          <w:rFonts w:asciiTheme="majorEastAsia" w:eastAsiaTheme="majorEastAsia" w:hAnsiTheme="majorEastAsia"/>
        </w:rPr>
      </w:pPr>
    </w:p>
    <w:p w14:paraId="3762D194" w14:textId="77777777" w:rsidR="00347C0F" w:rsidRPr="00347C0F" w:rsidRDefault="00347C0F" w:rsidP="00347C0F">
      <w:pPr>
        <w:autoSpaceDE w:val="0"/>
        <w:autoSpaceDN w:val="0"/>
        <w:rPr>
          <w:rFonts w:asciiTheme="majorEastAsia" w:eastAsiaTheme="majorEastAsia" w:hAnsiTheme="majorEastAsia"/>
        </w:rPr>
      </w:pPr>
      <w:r w:rsidRPr="00347C0F">
        <w:rPr>
          <w:rFonts w:asciiTheme="majorEastAsia" w:eastAsiaTheme="majorEastAsia" w:hAnsiTheme="majorEastAsia" w:hint="eastAsia"/>
        </w:rPr>
        <w:t>３　秘密保持</w:t>
      </w:r>
    </w:p>
    <w:p w14:paraId="650EE71E" w14:textId="77777777" w:rsidR="00347C0F" w:rsidRPr="00347C0F" w:rsidRDefault="00347C0F" w:rsidP="00347C0F">
      <w:pPr>
        <w:autoSpaceDE w:val="0"/>
        <w:autoSpaceDN w:val="0"/>
        <w:ind w:leftChars="100" w:left="210" w:firstLineChars="100" w:firstLine="210"/>
        <w:rPr>
          <w:rFonts w:asciiTheme="majorEastAsia" w:eastAsiaTheme="majorEastAsia" w:hAnsiTheme="majorEastAsia"/>
        </w:rPr>
      </w:pPr>
      <w:r w:rsidRPr="00347C0F">
        <w:rPr>
          <w:rFonts w:asciiTheme="majorEastAsia" w:eastAsiaTheme="majorEastAsia" w:hAnsiTheme="majorEastAsia" w:hint="eastAsia"/>
        </w:rPr>
        <w:t>受託者は、委託業務に係る個人情報並びに情報資産及び情報資産に関する情報を他人に知らせてはならない。この契約が終了し、又は解除された後においても同様とする。</w:t>
      </w:r>
    </w:p>
    <w:p w14:paraId="07C54743" w14:textId="77777777" w:rsidR="00347C0F" w:rsidRPr="00347C0F" w:rsidRDefault="00347C0F" w:rsidP="00347C0F">
      <w:pPr>
        <w:autoSpaceDE w:val="0"/>
        <w:autoSpaceDN w:val="0"/>
        <w:rPr>
          <w:rFonts w:asciiTheme="majorEastAsia" w:eastAsiaTheme="majorEastAsia" w:hAnsiTheme="majorEastAsia"/>
        </w:rPr>
      </w:pPr>
    </w:p>
    <w:p w14:paraId="364B9541" w14:textId="77777777" w:rsidR="00347C0F" w:rsidRPr="00347C0F" w:rsidRDefault="00347C0F" w:rsidP="00347C0F">
      <w:pPr>
        <w:autoSpaceDE w:val="0"/>
        <w:autoSpaceDN w:val="0"/>
        <w:rPr>
          <w:rFonts w:asciiTheme="majorEastAsia" w:eastAsiaTheme="majorEastAsia" w:hAnsiTheme="majorEastAsia"/>
        </w:rPr>
      </w:pPr>
      <w:r w:rsidRPr="00347C0F">
        <w:rPr>
          <w:rFonts w:asciiTheme="majorEastAsia" w:eastAsiaTheme="majorEastAsia" w:hAnsiTheme="majorEastAsia" w:hint="eastAsia"/>
        </w:rPr>
        <w:t>４　従業者の監督等</w:t>
      </w:r>
    </w:p>
    <w:p w14:paraId="0CA9B622" w14:textId="77777777" w:rsidR="00347C0F" w:rsidRPr="00347C0F" w:rsidRDefault="00347C0F" w:rsidP="00347C0F">
      <w:pPr>
        <w:autoSpaceDE w:val="0"/>
        <w:autoSpaceDN w:val="0"/>
        <w:ind w:leftChars="100" w:left="210" w:firstLineChars="100" w:firstLine="210"/>
        <w:rPr>
          <w:rFonts w:asciiTheme="majorEastAsia" w:eastAsiaTheme="majorEastAsia" w:hAnsiTheme="majorEastAsia"/>
        </w:rPr>
      </w:pPr>
      <w:r w:rsidRPr="00347C0F">
        <w:rPr>
          <w:rFonts w:asciiTheme="majorEastAsia" w:eastAsiaTheme="majorEastAsia" w:hAnsiTheme="majorEastAsia" w:hint="eastAsia"/>
        </w:rPr>
        <w:t>受託者は、その従業者に委託業務に係る個人情報及び情報資産を取り扱わせるに当たっては、</w:t>
      </w:r>
      <w:r w:rsidRPr="00347C0F">
        <w:rPr>
          <w:rFonts w:asciiTheme="majorEastAsia" w:eastAsiaTheme="majorEastAsia" w:hAnsiTheme="majorEastAsia" w:hint="eastAsia"/>
          <w:u w:val="single"/>
        </w:rPr>
        <w:t>取り扱う従業者を書面で報告するとともに</w:t>
      </w:r>
      <w:r w:rsidRPr="00347C0F">
        <w:rPr>
          <w:rFonts w:asciiTheme="majorEastAsia" w:eastAsiaTheme="majorEastAsia" w:hAnsiTheme="majorEastAsia" w:hint="eastAsia"/>
        </w:rPr>
        <w:t>当該個人情報及び情報資産の安全管理が図られるよう、次に掲げる事項を周知し、その他必要かつ適切な監督</w:t>
      </w:r>
      <w:r w:rsidRPr="00347C0F">
        <w:rPr>
          <w:rFonts w:asciiTheme="majorEastAsia" w:eastAsiaTheme="majorEastAsia" w:hAnsiTheme="majorEastAsia" w:hint="eastAsia"/>
          <w:u w:val="single"/>
        </w:rPr>
        <w:t>及び教育</w:t>
      </w:r>
      <w:r w:rsidRPr="00347C0F">
        <w:rPr>
          <w:rFonts w:asciiTheme="majorEastAsia" w:eastAsiaTheme="majorEastAsia" w:hAnsiTheme="majorEastAsia" w:hint="eastAsia"/>
        </w:rPr>
        <w:t>を行わなければならない。</w:t>
      </w:r>
    </w:p>
    <w:p w14:paraId="65BCEFD2" w14:textId="77777777" w:rsidR="00347C0F" w:rsidRPr="00347C0F" w:rsidRDefault="00347C0F" w:rsidP="00347C0F">
      <w:pPr>
        <w:autoSpaceDE w:val="0"/>
        <w:autoSpaceDN w:val="0"/>
        <w:ind w:leftChars="99" w:left="313" w:hangingChars="50" w:hanging="105"/>
        <w:rPr>
          <w:rFonts w:asciiTheme="majorEastAsia" w:eastAsiaTheme="majorEastAsia" w:hAnsiTheme="majorEastAsia"/>
        </w:rPr>
      </w:pPr>
      <w:r w:rsidRPr="00347C0F">
        <w:rPr>
          <w:rFonts w:asciiTheme="majorEastAsia" w:eastAsiaTheme="majorEastAsia" w:hAnsiTheme="majorEastAsia" w:hint="eastAsia"/>
        </w:rPr>
        <w:t>・委託業務に係る個人情報及び情報資産について、その適正な取扱い及び機密性、完全性、可用性の維持に必要な事項を遵守すること。</w:t>
      </w:r>
    </w:p>
    <w:p w14:paraId="1C493158" w14:textId="77777777" w:rsidR="00347C0F" w:rsidRPr="00347C0F" w:rsidRDefault="00347C0F" w:rsidP="00347C0F">
      <w:pPr>
        <w:autoSpaceDE w:val="0"/>
        <w:autoSpaceDN w:val="0"/>
        <w:ind w:leftChars="100" w:left="315" w:hangingChars="50" w:hanging="105"/>
        <w:rPr>
          <w:rFonts w:asciiTheme="majorEastAsia" w:eastAsiaTheme="majorEastAsia" w:hAnsiTheme="majorEastAsia"/>
        </w:rPr>
      </w:pPr>
      <w:r w:rsidRPr="00347C0F">
        <w:rPr>
          <w:rFonts w:asciiTheme="majorEastAsia" w:eastAsiaTheme="majorEastAsia" w:hAnsiTheme="majorEastAsia" w:hint="eastAsia"/>
        </w:rPr>
        <w:t>・個人情報を正当な理由なく利用したり、他人に提供したり、盗用した場合、法</w:t>
      </w:r>
      <w:r w:rsidRPr="00347C0F">
        <w:rPr>
          <w:rFonts w:asciiTheme="majorEastAsia" w:eastAsiaTheme="majorEastAsia" w:hAnsiTheme="majorEastAsia" w:hint="eastAsia"/>
          <w:u w:val="single"/>
        </w:rPr>
        <w:t>及び番号法</w:t>
      </w:r>
      <w:r w:rsidRPr="00347C0F">
        <w:rPr>
          <w:rFonts w:asciiTheme="majorEastAsia" w:eastAsiaTheme="majorEastAsia" w:hAnsiTheme="majorEastAsia" w:hint="eastAsia"/>
        </w:rPr>
        <w:t>に規定する罰則が適用される場合があること。</w:t>
      </w:r>
    </w:p>
    <w:p w14:paraId="3EF6BF95" w14:textId="77777777" w:rsidR="00347C0F" w:rsidRPr="00347C0F" w:rsidRDefault="00347C0F" w:rsidP="00347C0F">
      <w:pPr>
        <w:autoSpaceDE w:val="0"/>
        <w:autoSpaceDN w:val="0"/>
        <w:ind w:leftChars="100" w:left="420" w:hangingChars="100" w:hanging="210"/>
        <w:rPr>
          <w:rFonts w:asciiTheme="majorEastAsia" w:eastAsiaTheme="majorEastAsia" w:hAnsiTheme="majorEastAsia"/>
        </w:rPr>
      </w:pPr>
      <w:r w:rsidRPr="00347C0F">
        <w:rPr>
          <w:rFonts w:asciiTheme="majorEastAsia" w:eastAsiaTheme="majorEastAsia" w:hAnsiTheme="majorEastAsia" w:hint="eastAsia"/>
        </w:rPr>
        <w:t>・上記の各事項は、委託業務に従事中のみならず、従事しなくなった後も同様であること。</w:t>
      </w:r>
    </w:p>
    <w:p w14:paraId="1B207CF7" w14:textId="77777777" w:rsidR="00347C0F" w:rsidRPr="00347C0F" w:rsidRDefault="00347C0F" w:rsidP="00347C0F">
      <w:pPr>
        <w:autoSpaceDE w:val="0"/>
        <w:autoSpaceDN w:val="0"/>
        <w:ind w:leftChars="100" w:left="315" w:hangingChars="50" w:hanging="105"/>
        <w:rPr>
          <w:rFonts w:asciiTheme="majorEastAsia" w:eastAsiaTheme="majorEastAsia" w:hAnsiTheme="majorEastAsia"/>
        </w:rPr>
      </w:pPr>
      <w:r w:rsidRPr="00347C0F">
        <w:rPr>
          <w:rFonts w:asciiTheme="majorEastAsia" w:eastAsiaTheme="majorEastAsia" w:hAnsiTheme="majorEastAsia" w:hint="eastAsia"/>
        </w:rPr>
        <w:t>・</w:t>
      </w:r>
      <w:r w:rsidRPr="00347C0F">
        <w:rPr>
          <w:rFonts w:asciiTheme="majorEastAsia" w:eastAsiaTheme="majorEastAsia" w:hAnsiTheme="majorEastAsia" w:cs="ＭＳ 明朝" w:hint="eastAsia"/>
          <w:kern w:val="0"/>
          <w:szCs w:val="21"/>
        </w:rPr>
        <w:t>従業者の情報資産へのアクセス権限は、担当業務の内容に応じた最小限の権限に限定するとともに、取扱う情報資産の重要度に応じて複数人による確認の実施等を行うこと。</w:t>
      </w:r>
    </w:p>
    <w:p w14:paraId="4866CE4C" w14:textId="77777777" w:rsidR="00347C0F" w:rsidRPr="00347C0F" w:rsidRDefault="00347C0F" w:rsidP="00347C0F">
      <w:pPr>
        <w:autoSpaceDE w:val="0"/>
        <w:autoSpaceDN w:val="0"/>
        <w:rPr>
          <w:rFonts w:asciiTheme="majorEastAsia" w:eastAsiaTheme="majorEastAsia" w:hAnsiTheme="majorEastAsia"/>
        </w:rPr>
      </w:pPr>
    </w:p>
    <w:p w14:paraId="2B0506CA" w14:textId="77777777" w:rsidR="00347C0F" w:rsidRPr="00347C0F" w:rsidRDefault="00347C0F" w:rsidP="00347C0F">
      <w:pPr>
        <w:autoSpaceDE w:val="0"/>
        <w:autoSpaceDN w:val="0"/>
        <w:rPr>
          <w:rFonts w:asciiTheme="majorEastAsia" w:eastAsiaTheme="majorEastAsia" w:hAnsiTheme="majorEastAsia"/>
        </w:rPr>
      </w:pPr>
      <w:r w:rsidRPr="00347C0F">
        <w:rPr>
          <w:rFonts w:asciiTheme="majorEastAsia" w:eastAsiaTheme="majorEastAsia" w:hAnsiTheme="majorEastAsia" w:hint="eastAsia"/>
        </w:rPr>
        <w:t>５　作業場所の制限</w:t>
      </w:r>
    </w:p>
    <w:p w14:paraId="7AE22A4D" w14:textId="77777777" w:rsidR="00347C0F" w:rsidRPr="00347C0F" w:rsidRDefault="00347C0F" w:rsidP="00347C0F">
      <w:pPr>
        <w:autoSpaceDE w:val="0"/>
        <w:autoSpaceDN w:val="0"/>
        <w:ind w:leftChars="100" w:left="210" w:firstLineChars="100" w:firstLine="210"/>
        <w:rPr>
          <w:rFonts w:asciiTheme="majorEastAsia" w:eastAsiaTheme="majorEastAsia" w:hAnsiTheme="majorEastAsia"/>
        </w:rPr>
      </w:pPr>
      <w:r w:rsidRPr="00347C0F">
        <w:rPr>
          <w:rFonts w:asciiTheme="majorEastAsia" w:eastAsiaTheme="majorEastAsia" w:hAnsiTheme="majorEastAsia" w:hint="eastAsia"/>
        </w:rPr>
        <w:t>受託者は、定められた履行場所以外で委託業務に係る個人情報及び情報資産を</w:t>
      </w:r>
      <w:r w:rsidRPr="00347C0F">
        <w:rPr>
          <w:rFonts w:asciiTheme="majorEastAsia" w:eastAsiaTheme="majorEastAsia" w:hAnsiTheme="majorEastAsia" w:hint="eastAsia"/>
          <w:u w:val="single"/>
        </w:rPr>
        <w:t>持ち出し、又は</w:t>
      </w:r>
      <w:r w:rsidRPr="00347C0F">
        <w:rPr>
          <w:rFonts w:asciiTheme="majorEastAsia" w:eastAsiaTheme="majorEastAsia" w:hAnsiTheme="majorEastAsia" w:hint="eastAsia"/>
        </w:rPr>
        <w:t>取り扱ってはならない。ただし、福岡市（以下「市」という。）の書面による承認があるときは、この限りではない。</w:t>
      </w:r>
    </w:p>
    <w:p w14:paraId="517DD1A5" w14:textId="77777777" w:rsidR="00347C0F" w:rsidRPr="00347C0F" w:rsidRDefault="00347C0F" w:rsidP="00347C0F">
      <w:pPr>
        <w:autoSpaceDE w:val="0"/>
        <w:autoSpaceDN w:val="0"/>
        <w:rPr>
          <w:rFonts w:asciiTheme="majorEastAsia" w:eastAsiaTheme="majorEastAsia" w:hAnsiTheme="majorEastAsia"/>
        </w:rPr>
      </w:pPr>
    </w:p>
    <w:p w14:paraId="62E08294" w14:textId="77777777" w:rsidR="00347C0F" w:rsidRPr="00347C0F" w:rsidRDefault="00347C0F" w:rsidP="00347C0F">
      <w:pPr>
        <w:autoSpaceDE w:val="0"/>
        <w:autoSpaceDN w:val="0"/>
        <w:rPr>
          <w:rFonts w:asciiTheme="majorEastAsia" w:eastAsiaTheme="majorEastAsia" w:hAnsiTheme="majorEastAsia"/>
        </w:rPr>
      </w:pPr>
      <w:r w:rsidRPr="00347C0F">
        <w:rPr>
          <w:rFonts w:asciiTheme="majorEastAsia" w:eastAsiaTheme="majorEastAsia" w:hAnsiTheme="majorEastAsia" w:hint="eastAsia"/>
        </w:rPr>
        <w:t>６　収集に関する制限</w:t>
      </w:r>
    </w:p>
    <w:p w14:paraId="59FE4739" w14:textId="77777777" w:rsidR="00347C0F" w:rsidRPr="00347C0F" w:rsidRDefault="00347C0F" w:rsidP="00347C0F">
      <w:pPr>
        <w:autoSpaceDE w:val="0"/>
        <w:autoSpaceDN w:val="0"/>
        <w:ind w:leftChars="100" w:left="210" w:firstLineChars="100" w:firstLine="210"/>
        <w:rPr>
          <w:rFonts w:asciiTheme="majorEastAsia" w:eastAsiaTheme="majorEastAsia" w:hAnsiTheme="majorEastAsia"/>
        </w:rPr>
      </w:pPr>
      <w:r w:rsidRPr="00347C0F">
        <w:rPr>
          <w:rFonts w:asciiTheme="majorEastAsia" w:eastAsiaTheme="majorEastAsia" w:hAnsiTheme="majorEastAsia" w:hint="eastAsia"/>
        </w:rPr>
        <w:t>受託者は、委託業務の実施に当たって個人情報を収集するときは、この契約の目的を達成するため必要な範囲内で、適法かつ公正な手段により行わなければならない。</w:t>
      </w:r>
    </w:p>
    <w:p w14:paraId="0AFF3F49" w14:textId="77777777" w:rsidR="00347C0F" w:rsidRPr="00347C0F" w:rsidRDefault="00347C0F" w:rsidP="00347C0F">
      <w:pPr>
        <w:autoSpaceDE w:val="0"/>
        <w:autoSpaceDN w:val="0"/>
        <w:rPr>
          <w:rFonts w:asciiTheme="majorEastAsia" w:eastAsiaTheme="majorEastAsia" w:hAnsiTheme="majorEastAsia"/>
        </w:rPr>
      </w:pPr>
    </w:p>
    <w:p w14:paraId="7D2B845F" w14:textId="77777777" w:rsidR="00347C0F" w:rsidRPr="00347C0F" w:rsidRDefault="00347C0F" w:rsidP="00347C0F">
      <w:pPr>
        <w:autoSpaceDE w:val="0"/>
        <w:autoSpaceDN w:val="0"/>
        <w:rPr>
          <w:rFonts w:asciiTheme="majorEastAsia" w:eastAsiaTheme="majorEastAsia" w:hAnsiTheme="majorEastAsia"/>
        </w:rPr>
      </w:pPr>
      <w:r w:rsidRPr="00347C0F">
        <w:rPr>
          <w:rFonts w:asciiTheme="majorEastAsia" w:eastAsiaTheme="majorEastAsia" w:hAnsiTheme="majorEastAsia" w:hint="eastAsia"/>
        </w:rPr>
        <w:t>７　使用及び提供に関する制限</w:t>
      </w:r>
    </w:p>
    <w:p w14:paraId="09821AD7" w14:textId="77777777" w:rsidR="00347C0F" w:rsidRPr="00347C0F" w:rsidRDefault="00347C0F" w:rsidP="00347C0F">
      <w:pPr>
        <w:autoSpaceDE w:val="0"/>
        <w:autoSpaceDN w:val="0"/>
        <w:ind w:leftChars="100" w:left="210" w:firstLineChars="100" w:firstLine="210"/>
        <w:rPr>
          <w:rFonts w:asciiTheme="majorEastAsia" w:eastAsiaTheme="majorEastAsia" w:hAnsiTheme="majorEastAsia"/>
        </w:rPr>
      </w:pPr>
      <w:r w:rsidRPr="00347C0F">
        <w:rPr>
          <w:rFonts w:asciiTheme="majorEastAsia" w:eastAsiaTheme="majorEastAsia" w:hAnsiTheme="majorEastAsia" w:hint="eastAsia"/>
        </w:rPr>
        <w:t>受託者は、委託業務以外の目的のために委託業務に係る個人情報及び情報資産を利用し、又は第三者へ提供してはならない。ただし、市の書面による承認があるときは、この限りではない。</w:t>
      </w:r>
    </w:p>
    <w:p w14:paraId="5F4C53FD" w14:textId="77777777" w:rsidR="00347C0F" w:rsidRPr="00347C0F" w:rsidRDefault="00347C0F" w:rsidP="00347C0F">
      <w:pPr>
        <w:autoSpaceDE w:val="0"/>
        <w:autoSpaceDN w:val="0"/>
        <w:rPr>
          <w:rFonts w:asciiTheme="majorEastAsia" w:eastAsiaTheme="majorEastAsia" w:hAnsiTheme="majorEastAsia"/>
        </w:rPr>
      </w:pPr>
    </w:p>
    <w:p w14:paraId="0E3EFF5C" w14:textId="77777777" w:rsidR="00347C0F" w:rsidRPr="00347C0F" w:rsidRDefault="00347C0F" w:rsidP="00347C0F">
      <w:pPr>
        <w:autoSpaceDE w:val="0"/>
        <w:autoSpaceDN w:val="0"/>
        <w:rPr>
          <w:rFonts w:asciiTheme="majorEastAsia" w:eastAsiaTheme="majorEastAsia" w:hAnsiTheme="majorEastAsia"/>
        </w:rPr>
      </w:pPr>
      <w:r w:rsidRPr="00347C0F">
        <w:rPr>
          <w:rFonts w:asciiTheme="majorEastAsia" w:eastAsiaTheme="majorEastAsia" w:hAnsiTheme="majorEastAsia" w:hint="eastAsia"/>
        </w:rPr>
        <w:t>８　安全確保の措置</w:t>
      </w:r>
    </w:p>
    <w:p w14:paraId="21D715DC" w14:textId="77777777" w:rsidR="00347C0F" w:rsidRPr="00347C0F" w:rsidRDefault="00347C0F" w:rsidP="00347C0F">
      <w:pPr>
        <w:autoSpaceDE w:val="0"/>
        <w:autoSpaceDN w:val="0"/>
        <w:ind w:leftChars="100" w:left="210" w:firstLineChars="100" w:firstLine="210"/>
        <w:rPr>
          <w:rFonts w:asciiTheme="majorEastAsia" w:eastAsiaTheme="majorEastAsia" w:hAnsiTheme="majorEastAsia"/>
        </w:rPr>
      </w:pPr>
      <w:r w:rsidRPr="00347C0F">
        <w:rPr>
          <w:rFonts w:asciiTheme="majorEastAsia" w:eastAsiaTheme="majorEastAsia" w:hAnsiTheme="majorEastAsia" w:hint="eastAsia"/>
        </w:rPr>
        <w:t>受託者は、委託業務に係る個人情報及び情報資産の適切な管理のために、市が求める個人情報保護及び情報セキュリティの体制を備えるとともに、その他必要な措置を講じなければならない。</w:t>
      </w:r>
    </w:p>
    <w:p w14:paraId="536E5D8E" w14:textId="77777777" w:rsidR="00347C0F" w:rsidRPr="00347C0F" w:rsidRDefault="00347C0F" w:rsidP="00347C0F">
      <w:pPr>
        <w:autoSpaceDE w:val="0"/>
        <w:autoSpaceDN w:val="0"/>
        <w:rPr>
          <w:rFonts w:asciiTheme="majorEastAsia" w:eastAsiaTheme="majorEastAsia" w:hAnsiTheme="majorEastAsia"/>
        </w:rPr>
      </w:pPr>
    </w:p>
    <w:p w14:paraId="4C07F91C" w14:textId="77777777" w:rsidR="00347C0F" w:rsidRPr="00347C0F" w:rsidRDefault="00347C0F" w:rsidP="00347C0F">
      <w:pPr>
        <w:autoSpaceDE w:val="0"/>
        <w:autoSpaceDN w:val="0"/>
        <w:rPr>
          <w:rFonts w:asciiTheme="majorEastAsia" w:eastAsiaTheme="majorEastAsia" w:hAnsiTheme="majorEastAsia"/>
        </w:rPr>
      </w:pPr>
      <w:r w:rsidRPr="00347C0F">
        <w:rPr>
          <w:rFonts w:asciiTheme="majorEastAsia" w:eastAsiaTheme="majorEastAsia" w:hAnsiTheme="majorEastAsia" w:hint="eastAsia"/>
        </w:rPr>
        <w:t>９　複写、複製又は加工の制限</w:t>
      </w:r>
    </w:p>
    <w:p w14:paraId="68EC8FEB" w14:textId="77777777" w:rsidR="00347C0F" w:rsidRPr="00347C0F" w:rsidRDefault="00347C0F" w:rsidP="00347C0F">
      <w:pPr>
        <w:autoSpaceDE w:val="0"/>
        <w:autoSpaceDN w:val="0"/>
        <w:ind w:leftChars="100" w:left="210" w:firstLineChars="100" w:firstLine="210"/>
        <w:rPr>
          <w:rFonts w:asciiTheme="majorEastAsia" w:eastAsiaTheme="majorEastAsia" w:hAnsiTheme="majorEastAsia"/>
        </w:rPr>
      </w:pPr>
      <w:r w:rsidRPr="00347C0F">
        <w:rPr>
          <w:rFonts w:asciiTheme="majorEastAsia" w:eastAsiaTheme="majorEastAsia" w:hAnsiTheme="majorEastAsia" w:hint="eastAsia"/>
        </w:rPr>
        <w:t>受託者は、委託業務に係る個人情報及び情報資産が記録された文書、電磁的記録等を複写、複製又は加工してはならない。ただし、市の書面による指示又は承認があるときは、この限りではない。</w:t>
      </w:r>
    </w:p>
    <w:p w14:paraId="565A2806" w14:textId="77777777" w:rsidR="00347C0F" w:rsidRPr="00347C0F" w:rsidRDefault="00347C0F" w:rsidP="00347C0F">
      <w:pPr>
        <w:autoSpaceDE w:val="0"/>
        <w:autoSpaceDN w:val="0"/>
        <w:rPr>
          <w:rFonts w:asciiTheme="majorEastAsia" w:eastAsiaTheme="majorEastAsia" w:hAnsiTheme="majorEastAsia"/>
        </w:rPr>
      </w:pPr>
    </w:p>
    <w:p w14:paraId="5BBE5F78" w14:textId="77777777" w:rsidR="00347C0F" w:rsidRPr="00347C0F" w:rsidRDefault="00347C0F" w:rsidP="00347C0F">
      <w:pPr>
        <w:autoSpaceDE w:val="0"/>
        <w:autoSpaceDN w:val="0"/>
        <w:rPr>
          <w:rFonts w:asciiTheme="majorEastAsia" w:eastAsiaTheme="majorEastAsia" w:hAnsiTheme="majorEastAsia"/>
        </w:rPr>
      </w:pPr>
      <w:r w:rsidRPr="00347C0F">
        <w:rPr>
          <w:rFonts w:asciiTheme="majorEastAsia" w:eastAsiaTheme="majorEastAsia" w:hAnsiTheme="majorEastAsia" w:hint="eastAsia"/>
        </w:rPr>
        <w:t>10　再委託の制限</w:t>
      </w:r>
    </w:p>
    <w:p w14:paraId="31617103" w14:textId="77777777" w:rsidR="00347C0F" w:rsidRPr="00347C0F" w:rsidRDefault="00347C0F" w:rsidP="00347C0F">
      <w:pPr>
        <w:autoSpaceDE w:val="0"/>
        <w:autoSpaceDN w:val="0"/>
        <w:ind w:leftChars="100" w:left="210" w:firstLineChars="100" w:firstLine="210"/>
        <w:rPr>
          <w:rFonts w:asciiTheme="majorEastAsia" w:eastAsiaTheme="majorEastAsia" w:hAnsiTheme="majorEastAsia"/>
        </w:rPr>
      </w:pPr>
      <w:r w:rsidRPr="00347C0F">
        <w:rPr>
          <w:rFonts w:asciiTheme="majorEastAsia" w:eastAsiaTheme="majorEastAsia" w:hAnsiTheme="majorEastAsia" w:hint="eastAsia"/>
        </w:rPr>
        <w:t>受託者は、委託業務に係る個人情報及び情報資産については、自ら取り扱うものとし、第三者に当該個人情報及び情報資産の取扱いを委託してはならない。ただし、市の書面による承認があるときは、この限りでない。なお、市の承認により第三者に委託する場合は、当該第三者に対して、契約書及び特記事項に規定する個人情報及び情報資産の取扱いの義務を遵守させるものとする。</w:t>
      </w:r>
    </w:p>
    <w:p w14:paraId="02394195" w14:textId="77777777" w:rsidR="00347C0F" w:rsidRPr="00347C0F" w:rsidRDefault="00347C0F" w:rsidP="00347C0F">
      <w:pPr>
        <w:autoSpaceDE w:val="0"/>
        <w:autoSpaceDN w:val="0"/>
        <w:ind w:leftChars="100" w:left="210" w:firstLineChars="100" w:firstLine="210"/>
        <w:rPr>
          <w:rFonts w:asciiTheme="majorEastAsia" w:eastAsiaTheme="majorEastAsia" w:hAnsiTheme="majorEastAsia"/>
        </w:rPr>
      </w:pPr>
    </w:p>
    <w:p w14:paraId="69959B29" w14:textId="77777777" w:rsidR="00347C0F" w:rsidRPr="00347C0F" w:rsidRDefault="00347C0F" w:rsidP="00347C0F">
      <w:pPr>
        <w:widowControl/>
        <w:autoSpaceDE w:val="0"/>
        <w:autoSpaceDN w:val="0"/>
        <w:jc w:val="left"/>
        <w:rPr>
          <w:rFonts w:asciiTheme="majorEastAsia" w:eastAsiaTheme="majorEastAsia" w:hAnsiTheme="majorEastAsia"/>
        </w:rPr>
      </w:pPr>
      <w:r w:rsidRPr="00347C0F">
        <w:rPr>
          <w:rFonts w:asciiTheme="majorEastAsia" w:eastAsiaTheme="majorEastAsia" w:hAnsiTheme="majorEastAsia" w:hint="eastAsia"/>
        </w:rPr>
        <w:t>11　委託業務終了時の返還、廃棄等</w:t>
      </w:r>
    </w:p>
    <w:p w14:paraId="2B6E7048" w14:textId="77777777" w:rsidR="00347C0F" w:rsidRPr="00347C0F" w:rsidRDefault="00347C0F" w:rsidP="00347C0F">
      <w:pPr>
        <w:tabs>
          <w:tab w:val="left" w:pos="7088"/>
        </w:tabs>
        <w:autoSpaceDE w:val="0"/>
        <w:autoSpaceDN w:val="0"/>
        <w:ind w:leftChars="100" w:left="210" w:firstLineChars="100" w:firstLine="210"/>
        <w:rPr>
          <w:rFonts w:asciiTheme="majorEastAsia" w:eastAsiaTheme="majorEastAsia" w:hAnsiTheme="majorEastAsia"/>
        </w:rPr>
      </w:pPr>
      <w:r w:rsidRPr="00347C0F">
        <w:rPr>
          <w:rFonts w:asciiTheme="majorEastAsia" w:eastAsiaTheme="majorEastAsia" w:hAnsiTheme="majorEastAsia" w:hint="eastAsia"/>
        </w:rPr>
        <w:t>受託者は、この契約が終了し、又は解除されたときは、委託業務に係る個人情報及び情報資産を、市の指示に従い、市に返還し、若しくは引き渡し、又はその廃棄、消去等をしなければならない。なお、廃棄又は消去等をしたときは、廃棄又は消去等を行った旨の証明書を提出しなければならない。</w:t>
      </w:r>
    </w:p>
    <w:p w14:paraId="46D6325A" w14:textId="77777777" w:rsidR="00347C0F" w:rsidRPr="00347C0F" w:rsidRDefault="00347C0F" w:rsidP="00347C0F">
      <w:pPr>
        <w:autoSpaceDE w:val="0"/>
        <w:autoSpaceDN w:val="0"/>
        <w:rPr>
          <w:rFonts w:asciiTheme="majorEastAsia" w:eastAsiaTheme="majorEastAsia" w:hAnsiTheme="majorEastAsia"/>
        </w:rPr>
      </w:pPr>
    </w:p>
    <w:p w14:paraId="22568961" w14:textId="77777777" w:rsidR="00347C0F" w:rsidRPr="00347C0F" w:rsidRDefault="00347C0F" w:rsidP="00347C0F">
      <w:pPr>
        <w:autoSpaceDE w:val="0"/>
        <w:autoSpaceDN w:val="0"/>
        <w:rPr>
          <w:rFonts w:asciiTheme="majorEastAsia" w:eastAsiaTheme="majorEastAsia" w:hAnsiTheme="majorEastAsia"/>
        </w:rPr>
      </w:pPr>
      <w:r w:rsidRPr="00347C0F">
        <w:rPr>
          <w:rFonts w:asciiTheme="majorEastAsia" w:eastAsiaTheme="majorEastAsia" w:hAnsiTheme="majorEastAsia" w:hint="eastAsia"/>
        </w:rPr>
        <w:t>12　報告及び監査・検査の実施</w:t>
      </w:r>
    </w:p>
    <w:p w14:paraId="6CE10A2E" w14:textId="77777777" w:rsidR="00347C0F" w:rsidRPr="00347C0F" w:rsidRDefault="00347C0F" w:rsidP="00347C0F">
      <w:pPr>
        <w:autoSpaceDE w:val="0"/>
        <w:autoSpaceDN w:val="0"/>
        <w:ind w:leftChars="100" w:left="210" w:firstLineChars="100" w:firstLine="210"/>
        <w:rPr>
          <w:rFonts w:asciiTheme="majorEastAsia" w:eastAsiaTheme="majorEastAsia" w:hAnsiTheme="majorEastAsia"/>
        </w:rPr>
      </w:pPr>
      <w:r w:rsidRPr="00347C0F">
        <w:rPr>
          <w:rFonts w:asciiTheme="majorEastAsia" w:eastAsiaTheme="majorEastAsia" w:hAnsiTheme="majorEastAsia" w:hint="eastAsia"/>
        </w:rPr>
        <w:t>市は、受託者における委託業務に係る個人情報及び情報資産の取扱いの状況について、契約内容の遵守を確認するため、年に１回以上、原則として実地検査を行うほか、定期的に書面による報告を求め、必要に応じて監査又は検査をすることができる。</w:t>
      </w:r>
    </w:p>
    <w:p w14:paraId="10506C8B" w14:textId="77777777" w:rsidR="00347C0F" w:rsidRPr="00347C0F" w:rsidRDefault="00347C0F" w:rsidP="00347C0F">
      <w:pPr>
        <w:autoSpaceDE w:val="0"/>
        <w:autoSpaceDN w:val="0"/>
        <w:ind w:leftChars="100" w:left="210" w:firstLineChars="100" w:firstLine="210"/>
        <w:rPr>
          <w:rFonts w:asciiTheme="majorEastAsia" w:eastAsiaTheme="majorEastAsia" w:hAnsiTheme="majorEastAsia"/>
        </w:rPr>
      </w:pPr>
      <w:r w:rsidRPr="00347C0F">
        <w:rPr>
          <w:rFonts w:asciiTheme="majorEastAsia" w:eastAsiaTheme="majorEastAsia" w:hAnsiTheme="majorEastAsia" w:hint="eastAsia"/>
        </w:rPr>
        <w:t>なお、実地検査を行うに当たっては、別添「個人情報・情報資産の委託先監督チェックリスト」により確認を行うものとする。</w:t>
      </w:r>
    </w:p>
    <w:p w14:paraId="7860BE46" w14:textId="77777777" w:rsidR="00347C0F" w:rsidRPr="00347C0F" w:rsidRDefault="00347C0F" w:rsidP="00347C0F">
      <w:pPr>
        <w:autoSpaceDE w:val="0"/>
        <w:autoSpaceDN w:val="0"/>
        <w:rPr>
          <w:rFonts w:asciiTheme="majorEastAsia" w:eastAsiaTheme="majorEastAsia" w:hAnsiTheme="majorEastAsia"/>
        </w:rPr>
      </w:pPr>
    </w:p>
    <w:p w14:paraId="327082F5" w14:textId="77777777" w:rsidR="00347C0F" w:rsidRPr="00347C0F" w:rsidRDefault="00347C0F" w:rsidP="00347C0F">
      <w:pPr>
        <w:autoSpaceDE w:val="0"/>
        <w:autoSpaceDN w:val="0"/>
        <w:rPr>
          <w:rFonts w:asciiTheme="majorEastAsia" w:eastAsiaTheme="majorEastAsia" w:hAnsiTheme="majorEastAsia"/>
        </w:rPr>
      </w:pPr>
      <w:r w:rsidRPr="00347C0F">
        <w:rPr>
          <w:rFonts w:asciiTheme="majorEastAsia" w:eastAsiaTheme="majorEastAsia" w:hAnsiTheme="majorEastAsia" w:hint="eastAsia"/>
        </w:rPr>
        <w:t>13　事故等発生時の報告</w:t>
      </w:r>
    </w:p>
    <w:p w14:paraId="215CD0D7" w14:textId="77777777" w:rsidR="00347C0F" w:rsidRPr="00347C0F" w:rsidRDefault="00347C0F" w:rsidP="00347C0F">
      <w:pPr>
        <w:autoSpaceDE w:val="0"/>
        <w:autoSpaceDN w:val="0"/>
        <w:ind w:leftChars="100" w:left="210" w:firstLineChars="100" w:firstLine="210"/>
        <w:rPr>
          <w:rFonts w:asciiTheme="majorEastAsia" w:eastAsiaTheme="majorEastAsia" w:hAnsiTheme="majorEastAsia"/>
        </w:rPr>
      </w:pPr>
      <w:r w:rsidRPr="00347C0F">
        <w:rPr>
          <w:rFonts w:asciiTheme="majorEastAsia" w:eastAsiaTheme="majorEastAsia" w:hAnsiTheme="majorEastAsia" w:hint="eastAsia"/>
        </w:rPr>
        <w:t>受託者は、個人情報及び情報資産の機密性、完全性、可用性を損なう、又は損なうおそれのある事故並びに欠陥及び誤動作を発見したときは、直ちに市に報告し、市の指示に従わなければならない。</w:t>
      </w:r>
    </w:p>
    <w:p w14:paraId="00C487CC" w14:textId="77777777" w:rsidR="00347C0F" w:rsidRPr="00347C0F" w:rsidRDefault="00347C0F" w:rsidP="00347C0F">
      <w:pPr>
        <w:autoSpaceDE w:val="0"/>
        <w:autoSpaceDN w:val="0"/>
        <w:rPr>
          <w:rFonts w:asciiTheme="majorEastAsia" w:eastAsiaTheme="majorEastAsia" w:hAnsiTheme="majorEastAsia"/>
        </w:rPr>
      </w:pPr>
    </w:p>
    <w:p w14:paraId="0E9A5FB9" w14:textId="77777777" w:rsidR="00347C0F" w:rsidRPr="00347C0F" w:rsidRDefault="00347C0F" w:rsidP="00347C0F">
      <w:pPr>
        <w:autoSpaceDE w:val="0"/>
        <w:autoSpaceDN w:val="0"/>
        <w:rPr>
          <w:rFonts w:asciiTheme="majorEastAsia" w:eastAsiaTheme="majorEastAsia" w:hAnsiTheme="majorEastAsia"/>
        </w:rPr>
      </w:pPr>
      <w:r w:rsidRPr="00347C0F">
        <w:rPr>
          <w:rFonts w:asciiTheme="majorEastAsia" w:eastAsiaTheme="majorEastAsia" w:hAnsiTheme="majorEastAsia" w:hint="eastAsia"/>
        </w:rPr>
        <w:t>14　事故等発生時の公表</w:t>
      </w:r>
    </w:p>
    <w:p w14:paraId="5357020A" w14:textId="77777777" w:rsidR="00347C0F" w:rsidRPr="00347C0F" w:rsidRDefault="00347C0F" w:rsidP="00347C0F">
      <w:pPr>
        <w:autoSpaceDE w:val="0"/>
        <w:autoSpaceDN w:val="0"/>
        <w:ind w:leftChars="100" w:left="210" w:firstLineChars="100" w:firstLine="210"/>
        <w:rPr>
          <w:rFonts w:asciiTheme="majorEastAsia" w:eastAsiaTheme="majorEastAsia" w:hAnsiTheme="majorEastAsia"/>
        </w:rPr>
      </w:pPr>
      <w:r w:rsidRPr="00347C0F">
        <w:rPr>
          <w:rFonts w:asciiTheme="majorEastAsia" w:eastAsiaTheme="majorEastAsia" w:hAnsiTheme="majorEastAsia" w:hint="eastAsia"/>
        </w:rPr>
        <w:t>市は、個人情報及び情報資産の機密性、完全性、可用性を損なう事故等が発生した場合、市民に対して適切な説明責任を果たすために必要な当該事故等の情報の公開を行うことができる。</w:t>
      </w:r>
    </w:p>
    <w:p w14:paraId="4BF62A10" w14:textId="77777777" w:rsidR="00347C0F" w:rsidRPr="00347C0F" w:rsidRDefault="00347C0F" w:rsidP="00347C0F">
      <w:pPr>
        <w:autoSpaceDE w:val="0"/>
        <w:autoSpaceDN w:val="0"/>
        <w:rPr>
          <w:rFonts w:asciiTheme="majorEastAsia" w:eastAsiaTheme="majorEastAsia" w:hAnsiTheme="majorEastAsia"/>
        </w:rPr>
      </w:pPr>
    </w:p>
    <w:p w14:paraId="3DB883AD" w14:textId="77777777" w:rsidR="00347C0F" w:rsidRPr="00347C0F" w:rsidRDefault="00347C0F" w:rsidP="00347C0F">
      <w:pPr>
        <w:autoSpaceDE w:val="0"/>
        <w:autoSpaceDN w:val="0"/>
        <w:rPr>
          <w:rFonts w:asciiTheme="majorEastAsia" w:eastAsiaTheme="majorEastAsia" w:hAnsiTheme="majorEastAsia"/>
        </w:rPr>
      </w:pPr>
      <w:r w:rsidRPr="00347C0F">
        <w:rPr>
          <w:rFonts w:asciiTheme="majorEastAsia" w:eastAsiaTheme="majorEastAsia" w:hAnsiTheme="majorEastAsia" w:hint="eastAsia"/>
        </w:rPr>
        <w:t>15　契約の解除及び損害の賠償</w:t>
      </w:r>
    </w:p>
    <w:p w14:paraId="6AA051D9" w14:textId="77777777" w:rsidR="00347C0F" w:rsidRPr="00347C0F" w:rsidRDefault="00347C0F" w:rsidP="00347C0F">
      <w:pPr>
        <w:autoSpaceDE w:val="0"/>
        <w:autoSpaceDN w:val="0"/>
        <w:ind w:leftChars="100" w:left="210" w:firstLineChars="100" w:firstLine="210"/>
        <w:rPr>
          <w:rFonts w:asciiTheme="majorEastAsia" w:eastAsiaTheme="majorEastAsia" w:hAnsiTheme="majorEastAsia"/>
        </w:rPr>
      </w:pPr>
      <w:r w:rsidRPr="00347C0F">
        <w:rPr>
          <w:rFonts w:asciiTheme="majorEastAsia" w:eastAsiaTheme="majorEastAsia" w:hAnsiTheme="majorEastAsia" w:hint="eastAsia"/>
        </w:rPr>
        <w:t>市は、受託者がこの特記事項の内容に違反したときは、この契約の解除及び損害賠償の請求をすることができる。この場合において、受託者に損害を生じることがあっても、市はその責めを負わないものとする。</w:t>
      </w:r>
    </w:p>
    <w:p w14:paraId="2D7444FA" w14:textId="6981B25C" w:rsidR="004D3B20" w:rsidRPr="00347C0F" w:rsidRDefault="004D3B20" w:rsidP="00347C0F">
      <w:pPr>
        <w:autoSpaceDE w:val="0"/>
        <w:autoSpaceDN w:val="0"/>
        <w:rPr>
          <w:rFonts w:asciiTheme="majorEastAsia" w:eastAsiaTheme="majorEastAsia" w:hAnsiTheme="majorEastAsia"/>
        </w:rPr>
      </w:pPr>
    </w:p>
    <w:sectPr w:rsidR="004D3B20" w:rsidRPr="00347C0F" w:rsidSect="00E91F25">
      <w:headerReference w:type="default" r:id="rId7"/>
      <w:footerReference w:type="even" r:id="rId8"/>
      <w:footerReference w:type="default" r:id="rId9"/>
      <w:footerReference w:type="first" r:id="rId10"/>
      <w:pgSz w:w="11906" w:h="16838" w:code="9"/>
      <w:pgMar w:top="1418" w:right="1134" w:bottom="1418" w:left="1134"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B66E1" w14:textId="77777777" w:rsidR="00DA36CA" w:rsidRDefault="00DA36CA">
      <w:r>
        <w:separator/>
      </w:r>
    </w:p>
  </w:endnote>
  <w:endnote w:type="continuationSeparator" w:id="0">
    <w:p w14:paraId="1425A4A5" w14:textId="77777777" w:rsidR="00DA36CA" w:rsidRDefault="00DA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45AA" w14:textId="77777777" w:rsidR="007F0354" w:rsidRDefault="007F0354" w:rsidP="009B7A3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58F6558" w14:textId="77777777" w:rsidR="007F0354" w:rsidRDefault="007F035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A0E8" w14:textId="77777777" w:rsidR="007F0354" w:rsidRDefault="007F0354" w:rsidP="009B7A3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0029E">
      <w:rPr>
        <w:rStyle w:val="a5"/>
        <w:noProof/>
      </w:rPr>
      <w:t>3</w:t>
    </w:r>
    <w:r>
      <w:rPr>
        <w:rStyle w:val="a5"/>
      </w:rPr>
      <w:fldChar w:fldCharType="end"/>
    </w:r>
  </w:p>
  <w:p w14:paraId="5FA7DC9D" w14:textId="77777777" w:rsidR="007F0354" w:rsidRDefault="007F0354">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90FB8" w14:textId="77777777" w:rsidR="009207CE" w:rsidRDefault="009207CE">
    <w:pPr>
      <w:pStyle w:val="a4"/>
    </w:pPr>
    <w:r w:rsidRPr="00464E72">
      <w:tab/>
    </w:r>
    <w:r w:rsidRPr="00464E72">
      <w:fldChar w:fldCharType="begin"/>
    </w:r>
    <w:r w:rsidRPr="00464E72">
      <w:instrText xml:space="preserve"> PAGE </w:instrText>
    </w:r>
    <w:r w:rsidRPr="00464E72">
      <w:fldChar w:fldCharType="separate"/>
    </w:r>
    <w:r w:rsidR="0040029E">
      <w:rPr>
        <w:noProof/>
      </w:rPr>
      <w:t>1</w:t>
    </w:r>
    <w:r w:rsidRPr="00464E72">
      <w:fldChar w:fldCharType="end"/>
    </w:r>
    <w:r w:rsidRPr="00464E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C7C1A" w14:textId="77777777" w:rsidR="00DA36CA" w:rsidRDefault="00DA36CA">
      <w:r>
        <w:separator/>
      </w:r>
    </w:p>
  </w:footnote>
  <w:footnote w:type="continuationSeparator" w:id="0">
    <w:p w14:paraId="507C4D4A" w14:textId="77777777" w:rsidR="00DA36CA" w:rsidRDefault="00DA3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DE65" w14:textId="77777777" w:rsidR="007F0354" w:rsidRDefault="007F0354">
    <w:pPr>
      <w:pStyle w:val="a3"/>
    </w:pPr>
  </w:p>
  <w:p w14:paraId="261CBCAF" w14:textId="77777777" w:rsidR="007F0354" w:rsidRDefault="007F035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704C4"/>
    <w:multiLevelType w:val="hybridMultilevel"/>
    <w:tmpl w:val="E188BEA8"/>
    <w:lvl w:ilvl="0" w:tplc="27C890A0">
      <w:start w:val="2"/>
      <w:numFmt w:val="none"/>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0907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BCC"/>
    <w:rsid w:val="000779A2"/>
    <w:rsid w:val="000C118F"/>
    <w:rsid w:val="000D4466"/>
    <w:rsid w:val="000E1EB4"/>
    <w:rsid w:val="000F5D98"/>
    <w:rsid w:val="00113DDA"/>
    <w:rsid w:val="00132914"/>
    <w:rsid w:val="001723BC"/>
    <w:rsid w:val="00195A5B"/>
    <w:rsid w:val="001B3863"/>
    <w:rsid w:val="001D2A44"/>
    <w:rsid w:val="001D7A8A"/>
    <w:rsid w:val="00205AA3"/>
    <w:rsid w:val="002129E2"/>
    <w:rsid w:val="0024718C"/>
    <w:rsid w:val="00254DBD"/>
    <w:rsid w:val="00273F86"/>
    <w:rsid w:val="00290744"/>
    <w:rsid w:val="002A25E0"/>
    <w:rsid w:val="002A41EE"/>
    <w:rsid w:val="0031302E"/>
    <w:rsid w:val="00321FAA"/>
    <w:rsid w:val="00347C0F"/>
    <w:rsid w:val="00376366"/>
    <w:rsid w:val="003A044E"/>
    <w:rsid w:val="003A2399"/>
    <w:rsid w:val="003E1C38"/>
    <w:rsid w:val="0040029E"/>
    <w:rsid w:val="004052CD"/>
    <w:rsid w:val="004424B4"/>
    <w:rsid w:val="004B6C95"/>
    <w:rsid w:val="004C2D9C"/>
    <w:rsid w:val="004C4778"/>
    <w:rsid w:val="004C766F"/>
    <w:rsid w:val="004D111F"/>
    <w:rsid w:val="004D3B20"/>
    <w:rsid w:val="004F3F0E"/>
    <w:rsid w:val="005239C2"/>
    <w:rsid w:val="00552A78"/>
    <w:rsid w:val="00567516"/>
    <w:rsid w:val="005733D8"/>
    <w:rsid w:val="00581B91"/>
    <w:rsid w:val="005A2D06"/>
    <w:rsid w:val="005D73DC"/>
    <w:rsid w:val="00613CA8"/>
    <w:rsid w:val="00653DD9"/>
    <w:rsid w:val="006811C9"/>
    <w:rsid w:val="006A03BA"/>
    <w:rsid w:val="007228E2"/>
    <w:rsid w:val="00784149"/>
    <w:rsid w:val="007A2658"/>
    <w:rsid w:val="007C0499"/>
    <w:rsid w:val="007F0354"/>
    <w:rsid w:val="00823BA5"/>
    <w:rsid w:val="008371E9"/>
    <w:rsid w:val="0090008C"/>
    <w:rsid w:val="0090203D"/>
    <w:rsid w:val="009207CE"/>
    <w:rsid w:val="00950ADD"/>
    <w:rsid w:val="0099378C"/>
    <w:rsid w:val="009A631E"/>
    <w:rsid w:val="009B7A3D"/>
    <w:rsid w:val="009B7BE8"/>
    <w:rsid w:val="009E01D0"/>
    <w:rsid w:val="009F66F3"/>
    <w:rsid w:val="00A453C3"/>
    <w:rsid w:val="00A548F8"/>
    <w:rsid w:val="00A67BCC"/>
    <w:rsid w:val="00A7117E"/>
    <w:rsid w:val="00A94E48"/>
    <w:rsid w:val="00A955FA"/>
    <w:rsid w:val="00AB37CF"/>
    <w:rsid w:val="00AC5A59"/>
    <w:rsid w:val="00AC6784"/>
    <w:rsid w:val="00BD71FC"/>
    <w:rsid w:val="00BE72AC"/>
    <w:rsid w:val="00C06E3E"/>
    <w:rsid w:val="00C459B8"/>
    <w:rsid w:val="00C46471"/>
    <w:rsid w:val="00C608F6"/>
    <w:rsid w:val="00C62965"/>
    <w:rsid w:val="00C848EA"/>
    <w:rsid w:val="00CC6935"/>
    <w:rsid w:val="00D04F60"/>
    <w:rsid w:val="00D12153"/>
    <w:rsid w:val="00D3268C"/>
    <w:rsid w:val="00D32A32"/>
    <w:rsid w:val="00D77562"/>
    <w:rsid w:val="00DA36CA"/>
    <w:rsid w:val="00DA3918"/>
    <w:rsid w:val="00DB6D17"/>
    <w:rsid w:val="00E1584B"/>
    <w:rsid w:val="00E2086D"/>
    <w:rsid w:val="00E30826"/>
    <w:rsid w:val="00E34462"/>
    <w:rsid w:val="00E4402F"/>
    <w:rsid w:val="00E44B10"/>
    <w:rsid w:val="00E5300C"/>
    <w:rsid w:val="00E56FDF"/>
    <w:rsid w:val="00E76530"/>
    <w:rsid w:val="00E91F25"/>
    <w:rsid w:val="00EC3BC5"/>
    <w:rsid w:val="00ED4B7C"/>
    <w:rsid w:val="00EF4508"/>
    <w:rsid w:val="00EF6EC5"/>
    <w:rsid w:val="00F14CA1"/>
    <w:rsid w:val="00F3179A"/>
    <w:rsid w:val="00F42CA2"/>
    <w:rsid w:val="00F51E25"/>
    <w:rsid w:val="00F527F1"/>
    <w:rsid w:val="00F65C45"/>
    <w:rsid w:val="00F86C85"/>
    <w:rsid w:val="00FB5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2B3BF782"/>
  <w15:docId w15:val="{C53995FA-D6DA-47D2-8EA9-DF2643CB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7B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67BCC"/>
    <w:pPr>
      <w:tabs>
        <w:tab w:val="center" w:pos="4252"/>
        <w:tab w:val="right" w:pos="8504"/>
      </w:tabs>
      <w:snapToGrid w:val="0"/>
    </w:pPr>
  </w:style>
  <w:style w:type="paragraph" w:styleId="a4">
    <w:name w:val="footer"/>
    <w:basedOn w:val="a"/>
    <w:rsid w:val="00A67BCC"/>
    <w:pPr>
      <w:tabs>
        <w:tab w:val="center" w:pos="4252"/>
        <w:tab w:val="right" w:pos="8504"/>
      </w:tabs>
      <w:snapToGrid w:val="0"/>
    </w:pPr>
  </w:style>
  <w:style w:type="character" w:styleId="a5">
    <w:name w:val="page number"/>
    <w:basedOn w:val="a0"/>
    <w:rsid w:val="005A2D06"/>
  </w:style>
  <w:style w:type="paragraph" w:styleId="a6">
    <w:name w:val="Balloon Text"/>
    <w:basedOn w:val="a"/>
    <w:link w:val="a7"/>
    <w:rsid w:val="00E5300C"/>
    <w:rPr>
      <w:rFonts w:asciiTheme="majorHAnsi" w:eastAsiaTheme="majorEastAsia" w:hAnsiTheme="majorHAnsi" w:cstheme="majorBidi"/>
      <w:sz w:val="18"/>
      <w:szCs w:val="18"/>
    </w:rPr>
  </w:style>
  <w:style w:type="character" w:customStyle="1" w:styleId="a7">
    <w:name w:val="吹き出し (文字)"/>
    <w:basedOn w:val="a0"/>
    <w:link w:val="a6"/>
    <w:rsid w:val="00E5300C"/>
    <w:rPr>
      <w:rFonts w:asciiTheme="majorHAnsi" w:eastAsiaTheme="majorEastAsia" w:hAnsiTheme="majorHAnsi" w:cstheme="majorBidi"/>
      <w:kern w:val="2"/>
      <w:sz w:val="18"/>
      <w:szCs w:val="18"/>
    </w:rPr>
  </w:style>
  <w:style w:type="table" w:styleId="a8">
    <w:name w:val="Table Grid"/>
    <w:basedOn w:val="a1"/>
    <w:rsid w:val="00BE7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F66F3"/>
    <w:rPr>
      <w:sz w:val="18"/>
      <w:szCs w:val="18"/>
    </w:rPr>
  </w:style>
  <w:style w:type="paragraph" w:styleId="aa">
    <w:name w:val="annotation text"/>
    <w:basedOn w:val="a"/>
    <w:link w:val="ab"/>
    <w:uiPriority w:val="99"/>
    <w:semiHidden/>
    <w:unhideWhenUsed/>
    <w:rsid w:val="009F66F3"/>
    <w:pPr>
      <w:jc w:val="left"/>
    </w:pPr>
    <w:rPr>
      <w:rFonts w:asciiTheme="minorHAnsi" w:eastAsiaTheme="minorEastAsia" w:hAnsiTheme="minorHAnsi" w:cstheme="minorBidi"/>
      <w:szCs w:val="22"/>
    </w:rPr>
  </w:style>
  <w:style w:type="character" w:customStyle="1" w:styleId="ab">
    <w:name w:val="コメント文字列 (文字)"/>
    <w:basedOn w:val="a0"/>
    <w:link w:val="aa"/>
    <w:uiPriority w:val="99"/>
    <w:semiHidden/>
    <w:rsid w:val="009F66F3"/>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2587</Words>
  <Characters>98</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総情第　号</vt:lpstr>
      <vt:lpstr>総情第　号</vt:lpstr>
    </vt:vector>
  </TitlesOfParts>
  <Company>福岡市役所</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総情第　号</dc:title>
  <dc:creator>FINE_User</dc:creator>
  <cp:lastModifiedBy>峰　摘美</cp:lastModifiedBy>
  <cp:revision>5</cp:revision>
  <cp:lastPrinted>2022-02-17T09:39:00Z</cp:lastPrinted>
  <dcterms:created xsi:type="dcterms:W3CDTF">2022-11-25T04:12:00Z</dcterms:created>
  <dcterms:modified xsi:type="dcterms:W3CDTF">2026-05-09T00:09:00Z</dcterms:modified>
</cp:coreProperties>
</file>