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066A" w14:textId="43A851C3" w:rsidR="00A510CC" w:rsidRPr="005715FA" w:rsidRDefault="003461AD">
      <w:pPr>
        <w:rPr>
          <w:rFonts w:ascii="ＭＳ 明朝" w:eastAsia="ＭＳ 明朝" w:hAnsi="ＭＳ 明朝"/>
        </w:rPr>
      </w:pPr>
      <w:r w:rsidRPr="005715FA">
        <w:rPr>
          <w:rFonts w:ascii="ＭＳ 明朝" w:eastAsia="ＭＳ 明朝" w:hAnsi="ＭＳ 明朝" w:hint="eastAsia"/>
        </w:rPr>
        <w:t>（</w:t>
      </w:r>
      <w:r w:rsidR="00BE484D">
        <w:rPr>
          <w:rFonts w:ascii="ＭＳ 明朝" w:eastAsia="ＭＳ 明朝" w:hAnsi="ＭＳ 明朝" w:hint="eastAsia"/>
        </w:rPr>
        <w:t>様式第</w:t>
      </w:r>
      <w:r w:rsidR="000E421E">
        <w:rPr>
          <w:rFonts w:ascii="ＭＳ 明朝" w:eastAsia="ＭＳ 明朝" w:hAnsi="ＭＳ 明朝" w:hint="eastAsia"/>
        </w:rPr>
        <w:t>11</w:t>
      </w:r>
      <w:r w:rsidR="007D0D4B" w:rsidRPr="005715FA">
        <w:rPr>
          <w:rFonts w:ascii="ＭＳ 明朝" w:eastAsia="ＭＳ 明朝" w:hAnsi="ＭＳ 明朝" w:hint="eastAsia"/>
        </w:rPr>
        <w:t>号）</w:t>
      </w:r>
    </w:p>
    <w:p w14:paraId="30CCDD76" w14:textId="77777777" w:rsidR="007D0D4B" w:rsidRPr="00DC62AF" w:rsidRDefault="007D0D4B">
      <w:pPr>
        <w:rPr>
          <w:rFonts w:ascii="ＭＳ 明朝" w:eastAsia="ＭＳ 明朝" w:hAnsi="ＭＳ 明朝"/>
        </w:rPr>
      </w:pPr>
    </w:p>
    <w:p w14:paraId="4C8416EB" w14:textId="77777777" w:rsidR="00BB4DA6" w:rsidRPr="00DC62AF" w:rsidRDefault="00BB4DA6" w:rsidP="003B7D61">
      <w:pPr>
        <w:jc w:val="center"/>
        <w:rPr>
          <w:rFonts w:ascii="ＭＳ 明朝" w:eastAsia="ＭＳ 明朝" w:hAnsi="ＭＳ 明朝"/>
        </w:rPr>
      </w:pPr>
      <w:r w:rsidRPr="00DC62AF">
        <w:rPr>
          <w:rFonts w:ascii="ＭＳ 明朝" w:eastAsia="ＭＳ 明朝" w:hAnsi="ＭＳ 明朝" w:hint="eastAsia"/>
        </w:rPr>
        <w:t>福岡市地域脱炭素移行・再エネ推進重点対策加速化事業補助金</w:t>
      </w:r>
    </w:p>
    <w:p w14:paraId="6DD41C8E" w14:textId="31F62F5F" w:rsidR="003461AD" w:rsidRPr="00DC62AF" w:rsidRDefault="003461AD" w:rsidP="003B7D61">
      <w:pPr>
        <w:jc w:val="center"/>
        <w:rPr>
          <w:rFonts w:ascii="ＭＳ 明朝" w:eastAsia="ＭＳ 明朝" w:hAnsi="ＭＳ 明朝"/>
        </w:rPr>
      </w:pPr>
      <w:r w:rsidRPr="00DC62AF">
        <w:rPr>
          <w:rFonts w:ascii="ＭＳ 明朝" w:eastAsia="ＭＳ 明朝" w:hAnsi="ＭＳ 明朝" w:hint="eastAsia"/>
        </w:rPr>
        <w:t>実績報告書</w:t>
      </w:r>
      <w:r w:rsidR="001544C4" w:rsidRPr="00DC62AF">
        <w:rPr>
          <w:rFonts w:ascii="ＭＳ 明朝" w:eastAsia="ＭＳ 明朝" w:hAnsi="ＭＳ 明朝" w:hint="eastAsia"/>
        </w:rPr>
        <w:t>・個票</w:t>
      </w:r>
      <w:r w:rsidR="001873F0" w:rsidRPr="00DC62AF">
        <w:rPr>
          <w:rFonts w:ascii="ＭＳ 明朝" w:eastAsia="ＭＳ 明朝" w:hAnsi="ＭＳ 明朝" w:hint="eastAsia"/>
        </w:rPr>
        <w:t>（</w:t>
      </w:r>
      <w:r w:rsidR="00017AA6" w:rsidRPr="00DC62AF">
        <w:rPr>
          <w:rFonts w:ascii="ＭＳ 明朝" w:eastAsia="ＭＳ 明朝" w:hAnsi="ＭＳ 明朝" w:hint="eastAsia"/>
        </w:rPr>
        <w:t>太陽光発電</w:t>
      </w:r>
      <w:r w:rsidR="001873F0" w:rsidRPr="00DC62AF">
        <w:rPr>
          <w:rFonts w:ascii="ＭＳ 明朝" w:eastAsia="ＭＳ 明朝" w:hAnsi="ＭＳ 明朝" w:hint="eastAsia"/>
        </w:rPr>
        <w:t>設備・蓄電池）</w:t>
      </w:r>
    </w:p>
    <w:p w14:paraId="7D587476" w14:textId="77777777" w:rsidR="00F67E97" w:rsidRPr="00DC62AF" w:rsidRDefault="00F67E97" w:rsidP="003B7D61">
      <w:pPr>
        <w:jc w:val="center"/>
        <w:rPr>
          <w:rFonts w:ascii="ＭＳ 明朝" w:eastAsia="ＭＳ 明朝" w:hAnsi="ＭＳ 明朝"/>
        </w:rPr>
      </w:pPr>
    </w:p>
    <w:p w14:paraId="18E05A31" w14:textId="77777777" w:rsidR="00F67E97" w:rsidRPr="00DC62AF" w:rsidRDefault="00F67E97">
      <w:pPr>
        <w:rPr>
          <w:rFonts w:ascii="ＭＳ 明朝" w:eastAsia="ＭＳ 明朝" w:hAnsi="ＭＳ 明朝"/>
        </w:rPr>
      </w:pPr>
    </w:p>
    <w:p w14:paraId="71F0DACC" w14:textId="77777777" w:rsidR="003461AD" w:rsidRPr="00DC62AF" w:rsidRDefault="003461AD">
      <w:pPr>
        <w:rPr>
          <w:rFonts w:ascii="ＭＳ 明朝" w:eastAsia="ＭＳ 明朝" w:hAnsi="ＭＳ 明朝"/>
        </w:rPr>
      </w:pPr>
      <w:r w:rsidRPr="00DC62AF">
        <w:rPr>
          <w:rFonts w:ascii="ＭＳ 明朝" w:eastAsia="ＭＳ 明朝" w:hAnsi="ＭＳ 明朝" w:hint="eastAsia"/>
        </w:rPr>
        <w:t>【基本情報】</w:t>
      </w:r>
      <w:r w:rsidR="001873F0" w:rsidRPr="00DC62AF">
        <w:rPr>
          <w:rFonts w:ascii="ＭＳ 明朝" w:eastAsia="ＭＳ 明朝" w:hAnsi="ＭＳ 明朝" w:hint="eastAsia"/>
        </w:rPr>
        <w:t xml:space="preserve">　</w:t>
      </w:r>
    </w:p>
    <w:tbl>
      <w:tblPr>
        <w:tblStyle w:val="a3"/>
        <w:tblW w:w="0" w:type="auto"/>
        <w:tblLook w:val="04A0" w:firstRow="1" w:lastRow="0" w:firstColumn="1" w:lastColumn="0" w:noHBand="0" w:noVBand="1"/>
      </w:tblPr>
      <w:tblGrid>
        <w:gridCol w:w="2263"/>
        <w:gridCol w:w="2268"/>
        <w:gridCol w:w="3963"/>
      </w:tblGrid>
      <w:tr w:rsidR="0063502F" w:rsidRPr="00DC62AF" w14:paraId="0CB8D5E1" w14:textId="77777777" w:rsidTr="0063502F">
        <w:trPr>
          <w:trHeight w:val="454"/>
        </w:trPr>
        <w:tc>
          <w:tcPr>
            <w:tcW w:w="2263" w:type="dxa"/>
            <w:vAlign w:val="center"/>
          </w:tcPr>
          <w:p w14:paraId="4006AB83" w14:textId="77777777" w:rsidR="0063502F" w:rsidRPr="00DC62AF" w:rsidRDefault="0063502F" w:rsidP="003B7D61">
            <w:pPr>
              <w:rPr>
                <w:rFonts w:ascii="ＭＳ 明朝" w:eastAsia="ＭＳ 明朝" w:hAnsi="ＭＳ 明朝"/>
              </w:rPr>
            </w:pPr>
            <w:r w:rsidRPr="00DC62AF">
              <w:rPr>
                <w:rFonts w:ascii="ＭＳ 明朝" w:eastAsia="ＭＳ 明朝" w:hAnsi="ＭＳ 明朝" w:hint="eastAsia"/>
              </w:rPr>
              <w:t>設置施設名</w:t>
            </w:r>
          </w:p>
        </w:tc>
        <w:tc>
          <w:tcPr>
            <w:tcW w:w="6231" w:type="dxa"/>
            <w:gridSpan w:val="2"/>
            <w:vAlign w:val="center"/>
          </w:tcPr>
          <w:p w14:paraId="5AEE8D8A" w14:textId="7FF6A9CD" w:rsidR="0063502F" w:rsidRPr="00DC62AF" w:rsidRDefault="0063502F" w:rsidP="0063502F">
            <w:pPr>
              <w:jc w:val="center"/>
              <w:rPr>
                <w:rFonts w:ascii="ＭＳ 明朝" w:eastAsia="ＭＳ 明朝" w:hAnsi="ＭＳ 明朝"/>
              </w:rPr>
            </w:pPr>
          </w:p>
        </w:tc>
      </w:tr>
      <w:tr w:rsidR="0063502F" w:rsidRPr="00DC62AF" w14:paraId="3DF1F109" w14:textId="77777777" w:rsidTr="0063502F">
        <w:trPr>
          <w:trHeight w:val="454"/>
        </w:trPr>
        <w:tc>
          <w:tcPr>
            <w:tcW w:w="2263" w:type="dxa"/>
            <w:vAlign w:val="center"/>
          </w:tcPr>
          <w:p w14:paraId="29F1DE0C" w14:textId="77777777" w:rsidR="0063502F" w:rsidRPr="00DC62AF" w:rsidRDefault="0063502F" w:rsidP="003B7D61">
            <w:pPr>
              <w:rPr>
                <w:rFonts w:ascii="ＭＳ 明朝" w:eastAsia="ＭＳ 明朝" w:hAnsi="ＭＳ 明朝"/>
              </w:rPr>
            </w:pPr>
            <w:r w:rsidRPr="00DC62AF">
              <w:rPr>
                <w:rFonts w:ascii="ＭＳ 明朝" w:eastAsia="ＭＳ 明朝" w:hAnsi="ＭＳ 明朝" w:hint="eastAsia"/>
              </w:rPr>
              <w:t>施設住所</w:t>
            </w:r>
          </w:p>
        </w:tc>
        <w:tc>
          <w:tcPr>
            <w:tcW w:w="6231" w:type="dxa"/>
            <w:gridSpan w:val="2"/>
            <w:vAlign w:val="center"/>
          </w:tcPr>
          <w:p w14:paraId="3EE04CE0" w14:textId="22BF7C79" w:rsidR="0063502F" w:rsidRPr="00DC62AF" w:rsidRDefault="0063502F" w:rsidP="0063502F">
            <w:pPr>
              <w:jc w:val="center"/>
              <w:rPr>
                <w:rFonts w:ascii="ＭＳ 明朝" w:eastAsia="ＭＳ 明朝" w:hAnsi="ＭＳ 明朝"/>
              </w:rPr>
            </w:pPr>
          </w:p>
        </w:tc>
      </w:tr>
      <w:tr w:rsidR="0063502F" w:rsidRPr="00DC62AF" w14:paraId="57A29BA8" w14:textId="77777777" w:rsidTr="0063502F">
        <w:trPr>
          <w:trHeight w:val="454"/>
        </w:trPr>
        <w:tc>
          <w:tcPr>
            <w:tcW w:w="2263" w:type="dxa"/>
            <w:vAlign w:val="center"/>
          </w:tcPr>
          <w:p w14:paraId="05B8C0F0" w14:textId="77777777" w:rsidR="0063502F" w:rsidRPr="00DC62AF" w:rsidRDefault="0063502F" w:rsidP="003B7D61">
            <w:pPr>
              <w:rPr>
                <w:rFonts w:ascii="ＭＳ 明朝" w:eastAsia="ＭＳ 明朝" w:hAnsi="ＭＳ 明朝"/>
              </w:rPr>
            </w:pPr>
            <w:r w:rsidRPr="00DC62AF">
              <w:rPr>
                <w:rFonts w:ascii="ＭＳ 明朝" w:eastAsia="ＭＳ 明朝" w:hAnsi="ＭＳ 明朝" w:hint="eastAsia"/>
              </w:rPr>
              <w:t>完成日</w:t>
            </w:r>
          </w:p>
        </w:tc>
        <w:tc>
          <w:tcPr>
            <w:tcW w:w="6231" w:type="dxa"/>
            <w:gridSpan w:val="2"/>
            <w:vAlign w:val="center"/>
          </w:tcPr>
          <w:p w14:paraId="1BCE626C" w14:textId="392E534F" w:rsidR="0063502F" w:rsidRPr="00DC62AF" w:rsidRDefault="0063502F" w:rsidP="0063502F">
            <w:pPr>
              <w:ind w:firstLineChars="1000" w:firstLine="2100"/>
              <w:jc w:val="center"/>
              <w:rPr>
                <w:rFonts w:ascii="ＭＳ 明朝" w:eastAsia="ＭＳ 明朝" w:hAnsi="ＭＳ 明朝"/>
              </w:rPr>
            </w:pPr>
            <w:r w:rsidRPr="00DC62AF">
              <w:rPr>
                <w:rFonts w:ascii="ＭＳ 明朝" w:eastAsia="ＭＳ 明朝" w:hAnsi="ＭＳ 明朝" w:hint="eastAsia"/>
              </w:rPr>
              <w:t>年　　　月　　　日</w:t>
            </w:r>
          </w:p>
        </w:tc>
      </w:tr>
      <w:tr w:rsidR="0063502F" w:rsidRPr="00DC62AF" w14:paraId="21E73EE6" w14:textId="77777777" w:rsidTr="0063502F">
        <w:trPr>
          <w:trHeight w:val="454"/>
        </w:trPr>
        <w:tc>
          <w:tcPr>
            <w:tcW w:w="2263" w:type="dxa"/>
            <w:vAlign w:val="center"/>
          </w:tcPr>
          <w:p w14:paraId="143A4E61" w14:textId="461FC507" w:rsidR="0063502F" w:rsidRPr="00DC62AF" w:rsidRDefault="0063502F" w:rsidP="003B7D61">
            <w:pPr>
              <w:rPr>
                <w:rFonts w:ascii="ＭＳ 明朝" w:eastAsia="ＭＳ 明朝" w:hAnsi="ＭＳ 明朝"/>
              </w:rPr>
            </w:pPr>
            <w:r w:rsidRPr="00DC62AF">
              <w:rPr>
                <w:rFonts w:ascii="ＭＳ 明朝" w:eastAsia="ＭＳ 明朝" w:hAnsi="ＭＳ 明朝" w:hint="eastAsia"/>
              </w:rPr>
              <w:t>発電出力（※）</w:t>
            </w:r>
          </w:p>
        </w:tc>
        <w:tc>
          <w:tcPr>
            <w:tcW w:w="6231" w:type="dxa"/>
            <w:gridSpan w:val="2"/>
            <w:vAlign w:val="center"/>
          </w:tcPr>
          <w:p w14:paraId="1BDDAA9E" w14:textId="216CCB7D" w:rsidR="0063502F" w:rsidRPr="00DC62AF" w:rsidRDefault="0063502F" w:rsidP="0063502F">
            <w:pPr>
              <w:jc w:val="right"/>
              <w:rPr>
                <w:rFonts w:ascii="ＭＳ 明朝" w:eastAsia="ＭＳ 明朝" w:hAnsi="ＭＳ 明朝"/>
              </w:rPr>
            </w:pPr>
            <w:r w:rsidRPr="00DC62AF">
              <w:rPr>
                <w:rFonts w:ascii="ＭＳ 明朝" w:eastAsia="ＭＳ 明朝" w:hAnsi="ＭＳ 明朝" w:hint="eastAsia"/>
              </w:rPr>
              <w:t>k</w:t>
            </w:r>
            <w:r w:rsidRPr="00DC62AF">
              <w:rPr>
                <w:rFonts w:ascii="ＭＳ 明朝" w:eastAsia="ＭＳ 明朝" w:hAnsi="ＭＳ 明朝"/>
              </w:rPr>
              <w:t>W</w:t>
            </w:r>
          </w:p>
        </w:tc>
      </w:tr>
      <w:tr w:rsidR="0063502F" w:rsidRPr="00DC62AF" w14:paraId="230D15D0" w14:textId="77777777" w:rsidTr="0063502F">
        <w:trPr>
          <w:trHeight w:val="454"/>
        </w:trPr>
        <w:tc>
          <w:tcPr>
            <w:tcW w:w="2263" w:type="dxa"/>
            <w:vAlign w:val="center"/>
          </w:tcPr>
          <w:p w14:paraId="3F64CCAE" w14:textId="77777777" w:rsidR="0063502F" w:rsidRPr="00DC62AF" w:rsidRDefault="0063502F" w:rsidP="003B7D61">
            <w:pPr>
              <w:rPr>
                <w:rFonts w:ascii="ＭＳ 明朝" w:eastAsia="ＭＳ 明朝" w:hAnsi="ＭＳ 明朝"/>
              </w:rPr>
            </w:pPr>
            <w:r w:rsidRPr="00DC62AF">
              <w:rPr>
                <w:rFonts w:ascii="ＭＳ 明朝" w:eastAsia="ＭＳ 明朝" w:hAnsi="ＭＳ 明朝" w:hint="eastAsia"/>
              </w:rPr>
              <w:t>蓄電池の設置有無</w:t>
            </w:r>
          </w:p>
        </w:tc>
        <w:tc>
          <w:tcPr>
            <w:tcW w:w="6231" w:type="dxa"/>
            <w:gridSpan w:val="2"/>
            <w:vAlign w:val="center"/>
          </w:tcPr>
          <w:p w14:paraId="190D01DC" w14:textId="2A14D724" w:rsidR="0063502F" w:rsidRPr="00DC62AF" w:rsidRDefault="0063502F" w:rsidP="0063502F">
            <w:pPr>
              <w:ind w:firstLineChars="800" w:firstLine="1680"/>
              <w:rPr>
                <w:rFonts w:ascii="ＭＳ 明朝" w:eastAsia="ＭＳ 明朝" w:hAnsi="ＭＳ 明朝"/>
              </w:rPr>
            </w:pPr>
            <w:r w:rsidRPr="00DC62AF">
              <w:rPr>
                <w:rFonts w:ascii="ＭＳ 明朝" w:eastAsia="ＭＳ 明朝" w:hAnsi="ＭＳ 明朝" w:hint="eastAsia"/>
              </w:rPr>
              <w:t>有　　　　　・　　　　　無</w:t>
            </w:r>
          </w:p>
        </w:tc>
      </w:tr>
      <w:tr w:rsidR="0063502F" w:rsidRPr="00DC62AF" w14:paraId="6E8FCB05" w14:textId="77777777" w:rsidTr="0063502F">
        <w:trPr>
          <w:trHeight w:val="1115"/>
        </w:trPr>
        <w:tc>
          <w:tcPr>
            <w:tcW w:w="2263" w:type="dxa"/>
            <w:vAlign w:val="center"/>
          </w:tcPr>
          <w:p w14:paraId="480A8B94" w14:textId="4C6DC833" w:rsidR="0063502F" w:rsidRPr="00DC62AF" w:rsidRDefault="0063502F" w:rsidP="003B7D61">
            <w:pPr>
              <w:rPr>
                <w:rFonts w:ascii="ＭＳ 明朝" w:eastAsia="ＭＳ 明朝" w:hAnsi="ＭＳ 明朝"/>
              </w:rPr>
            </w:pPr>
            <w:r w:rsidRPr="00DC62AF">
              <w:rPr>
                <w:rFonts w:ascii="ＭＳ 明朝" w:eastAsia="ＭＳ 明朝" w:hAnsi="ＭＳ 明朝" w:hint="eastAsia"/>
              </w:rPr>
              <w:t>蓄電容量</w:t>
            </w:r>
          </w:p>
        </w:tc>
        <w:tc>
          <w:tcPr>
            <w:tcW w:w="6231" w:type="dxa"/>
            <w:gridSpan w:val="2"/>
            <w:vAlign w:val="center"/>
          </w:tcPr>
          <w:p w14:paraId="57997D63" w14:textId="791720D4" w:rsidR="0063502F" w:rsidRPr="00CA0798" w:rsidRDefault="0063502F" w:rsidP="0063502F">
            <w:pPr>
              <w:jc w:val="center"/>
              <w:rPr>
                <w:rFonts w:ascii="ＭＳ 明朝" w:eastAsia="ＭＳ 明朝" w:hAnsi="ＭＳ 明朝"/>
                <w:color w:val="000000" w:themeColor="text1"/>
              </w:rPr>
            </w:pPr>
            <w:r w:rsidRPr="00CA0798">
              <w:rPr>
                <w:rFonts w:ascii="ＭＳ 明朝" w:eastAsia="ＭＳ 明朝" w:hAnsi="ＭＳ 明朝"/>
                <w:noProof/>
                <w:color w:val="000000" w:themeColor="text1"/>
              </w:rPr>
              <mc:AlternateContent>
                <mc:Choice Requires="wps">
                  <w:drawing>
                    <wp:anchor distT="45720" distB="45720" distL="114300" distR="114300" simplePos="0" relativeHeight="251663360" behindDoc="0" locked="0" layoutInCell="1" allowOverlap="1" wp14:anchorId="2A8A9E75" wp14:editId="22EDBE14">
                      <wp:simplePos x="0" y="0"/>
                      <wp:positionH relativeFrom="column">
                        <wp:posOffset>2406015</wp:posOffset>
                      </wp:positionH>
                      <wp:positionV relativeFrom="paragraph">
                        <wp:posOffset>82550</wp:posOffset>
                      </wp:positionV>
                      <wp:extent cx="14573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4620"/>
                              </a:xfrm>
                              <a:prstGeom prst="rect">
                                <a:avLst/>
                              </a:prstGeom>
                              <a:solidFill>
                                <a:srgbClr val="FFFFFF"/>
                              </a:solidFill>
                              <a:ln w="9525">
                                <a:noFill/>
                                <a:miter lim="800000"/>
                                <a:headEnd/>
                                <a:tailEnd/>
                              </a:ln>
                            </wps:spPr>
                            <wps:txbx>
                              <w:txbxContent>
                                <w:p w14:paraId="725544D4" w14:textId="71C98E19" w:rsidR="0063502F" w:rsidRPr="007A17F7" w:rsidRDefault="0063502F" w:rsidP="004F5D7C">
                                  <w:pPr>
                                    <w:ind w:firstLineChars="100" w:firstLine="210"/>
                                    <w:rPr>
                                      <w:rFonts w:ascii="ＭＳ 明朝" w:eastAsia="ＭＳ 明朝" w:hAnsi="ＭＳ 明朝"/>
                                    </w:rPr>
                                  </w:pPr>
                                  <w:r w:rsidRPr="007A17F7">
                                    <w:rPr>
                                      <w:rFonts w:ascii="ＭＳ 明朝" w:eastAsia="ＭＳ 明朝" w:hAnsi="ＭＳ 明朝"/>
                                    </w:rPr>
                                    <w:t>蓄電池を設置した</w:t>
                                  </w:r>
                                </w:p>
                                <w:p w14:paraId="4C3E73F9" w14:textId="77777777" w:rsidR="0063502F" w:rsidRPr="007A17F7" w:rsidRDefault="0063502F" w:rsidP="00227C8A">
                                  <w:pPr>
                                    <w:ind w:firstLineChars="100" w:firstLine="210"/>
                                    <w:rPr>
                                      <w:rFonts w:ascii="ＭＳ 明朝" w:eastAsia="ＭＳ 明朝" w:hAnsi="ＭＳ 明朝"/>
                                    </w:rPr>
                                  </w:pPr>
                                  <w:r w:rsidRPr="007A17F7">
                                    <w:rPr>
                                      <w:rFonts w:ascii="ＭＳ 明朝" w:eastAsia="ＭＳ 明朝" w:hAnsi="ＭＳ 明朝"/>
                                    </w:rPr>
                                    <w:t>場合</w:t>
                                  </w:r>
                                  <w:r w:rsidRPr="007A17F7">
                                    <w:rPr>
                                      <w:rFonts w:ascii="ＭＳ 明朝" w:eastAsia="ＭＳ 明朝" w:hAnsi="ＭＳ 明朝" w:hint="eastAsia"/>
                                    </w:rPr>
                                    <w:t>のみ</w:t>
                                  </w:r>
                                  <w:r w:rsidRPr="007A17F7">
                                    <w:rPr>
                                      <w:rFonts w:ascii="ＭＳ 明朝" w:eastAsia="ＭＳ 明朝" w:hAnsi="ＭＳ 明朝"/>
                                    </w:rPr>
                                    <w:t>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8A9E75" id="_x0000_t202" coordsize="21600,21600" o:spt="202" path="m,l,21600r21600,l21600,xe">
                      <v:stroke joinstyle="miter"/>
                      <v:path gradientshapeok="t" o:connecttype="rect"/>
                    </v:shapetype>
                    <v:shape id="テキスト ボックス 2" o:spid="_x0000_s1026" type="#_x0000_t202" style="position:absolute;left:0;text-align:left;margin-left:189.45pt;margin-top:6.5pt;width:114.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" stroked="f">
                      <v:textbox style="mso-fit-shape-to-text:t">
                        <w:txbxContent>
                          <w:p w14:paraId="725544D4" w14:textId="71C98E19" w:rsidR="0063502F" w:rsidRPr="007A17F7" w:rsidRDefault="0063502F" w:rsidP="004F5D7C">
                            <w:pPr>
                              <w:ind w:firstLineChars="100" w:firstLine="210"/>
                              <w:rPr>
                                <w:rFonts w:ascii="ＭＳ 明朝" w:eastAsia="ＭＳ 明朝" w:hAnsi="ＭＳ 明朝"/>
                              </w:rPr>
                            </w:pPr>
                            <w:r w:rsidRPr="007A17F7">
                              <w:rPr>
                                <w:rFonts w:ascii="ＭＳ 明朝" w:eastAsia="ＭＳ 明朝" w:hAnsi="ＭＳ 明朝"/>
                              </w:rPr>
                              <w:t>蓄電池を設置した</w:t>
                            </w:r>
                          </w:p>
                          <w:p w14:paraId="4C3E73F9" w14:textId="77777777" w:rsidR="0063502F" w:rsidRPr="007A17F7" w:rsidRDefault="0063502F" w:rsidP="00227C8A">
                            <w:pPr>
                              <w:ind w:firstLineChars="100" w:firstLine="210"/>
                              <w:rPr>
                                <w:rFonts w:ascii="ＭＳ 明朝" w:eastAsia="ＭＳ 明朝" w:hAnsi="ＭＳ 明朝"/>
                              </w:rPr>
                            </w:pPr>
                            <w:r w:rsidRPr="007A17F7">
                              <w:rPr>
                                <w:rFonts w:ascii="ＭＳ 明朝" w:eastAsia="ＭＳ 明朝" w:hAnsi="ＭＳ 明朝"/>
                              </w:rPr>
                              <w:t>場合</w:t>
                            </w:r>
                            <w:r w:rsidRPr="007A17F7">
                              <w:rPr>
                                <w:rFonts w:ascii="ＭＳ 明朝" w:eastAsia="ＭＳ 明朝" w:hAnsi="ＭＳ 明朝" w:hint="eastAsia"/>
                              </w:rPr>
                              <w:t>のみ</w:t>
                            </w:r>
                            <w:r w:rsidRPr="007A17F7">
                              <w:rPr>
                                <w:rFonts w:ascii="ＭＳ 明朝" w:eastAsia="ＭＳ 明朝" w:hAnsi="ＭＳ 明朝"/>
                              </w:rPr>
                              <w:t>記載</w:t>
                            </w:r>
                          </w:p>
                        </w:txbxContent>
                      </v:textbox>
                    </v:shape>
                  </w:pict>
                </mc:Fallback>
              </mc:AlternateContent>
            </w:r>
          </w:p>
          <w:p w14:paraId="366C29E3" w14:textId="0E4B4F5D" w:rsidR="0063502F" w:rsidRPr="00CA0798" w:rsidRDefault="0063502F" w:rsidP="0063502F">
            <w:pPr>
              <w:jc w:val="center"/>
              <w:rPr>
                <w:rFonts w:ascii="ＭＳ 明朝" w:eastAsia="ＭＳ 明朝" w:hAnsi="ＭＳ 明朝"/>
                <w:color w:val="000000" w:themeColor="text1"/>
              </w:rPr>
            </w:pPr>
            <w:r w:rsidRPr="00CA0798">
              <w:rPr>
                <w:rFonts w:ascii="ＭＳ 明朝" w:eastAsia="ＭＳ 明朝" w:hAnsi="ＭＳ 明朝" w:hint="eastAsia"/>
                <w:color w:val="000000" w:themeColor="text1"/>
              </w:rPr>
              <w:t>k</w:t>
            </w:r>
            <w:r w:rsidRPr="00CA0798">
              <w:rPr>
                <w:rFonts w:ascii="ＭＳ 明朝" w:eastAsia="ＭＳ 明朝" w:hAnsi="ＭＳ 明朝"/>
                <w:color w:val="000000" w:themeColor="text1"/>
              </w:rPr>
              <w:t>Wh</w:t>
            </w:r>
          </w:p>
        </w:tc>
      </w:tr>
      <w:tr w:rsidR="00C3018E" w:rsidRPr="007A17F7" w14:paraId="449220E1" w14:textId="77777777" w:rsidTr="0063502F">
        <w:trPr>
          <w:trHeight w:val="454"/>
        </w:trPr>
        <w:tc>
          <w:tcPr>
            <w:tcW w:w="2263" w:type="dxa"/>
            <w:vMerge w:val="restart"/>
            <w:vAlign w:val="center"/>
          </w:tcPr>
          <w:p w14:paraId="1D6C6BB1" w14:textId="77777777" w:rsidR="00C3018E" w:rsidRPr="007A17F7" w:rsidRDefault="00C3018E" w:rsidP="003B7D61">
            <w:pPr>
              <w:rPr>
                <w:rFonts w:ascii="ＭＳ 明朝" w:eastAsia="ＭＳ 明朝" w:hAnsi="ＭＳ 明朝"/>
              </w:rPr>
            </w:pPr>
            <w:r w:rsidRPr="007A17F7">
              <w:rPr>
                <w:rFonts w:ascii="ＭＳ 明朝" w:eastAsia="ＭＳ 明朝" w:hAnsi="ＭＳ 明朝" w:hint="eastAsia"/>
              </w:rPr>
              <w:t>事業費</w:t>
            </w:r>
          </w:p>
        </w:tc>
        <w:tc>
          <w:tcPr>
            <w:tcW w:w="2268" w:type="dxa"/>
            <w:vAlign w:val="center"/>
          </w:tcPr>
          <w:p w14:paraId="48E0400E" w14:textId="21369287" w:rsidR="00C3018E" w:rsidRPr="00CA0798" w:rsidRDefault="00C3018E" w:rsidP="0063502F">
            <w:pPr>
              <w:jc w:val="center"/>
              <w:rPr>
                <w:rFonts w:ascii="ＭＳ 明朝" w:eastAsia="ＭＳ 明朝" w:hAnsi="ＭＳ 明朝"/>
                <w:color w:val="000000" w:themeColor="text1"/>
              </w:rPr>
            </w:pPr>
            <w:r w:rsidRPr="00CA0798">
              <w:rPr>
                <w:rFonts w:ascii="ＭＳ 明朝" w:eastAsia="ＭＳ 明朝" w:hAnsi="ＭＳ 明朝" w:hint="eastAsia"/>
                <w:color w:val="000000" w:themeColor="text1"/>
              </w:rPr>
              <w:t>太陽光発電設備</w:t>
            </w:r>
          </w:p>
        </w:tc>
        <w:tc>
          <w:tcPr>
            <w:tcW w:w="3963" w:type="dxa"/>
            <w:vAlign w:val="center"/>
          </w:tcPr>
          <w:p w14:paraId="636C15ED" w14:textId="24B82E98" w:rsidR="00C3018E" w:rsidRPr="00CA0798" w:rsidRDefault="00C3018E" w:rsidP="0063502F">
            <w:pPr>
              <w:jc w:val="right"/>
              <w:rPr>
                <w:rFonts w:ascii="ＭＳ 明朝" w:eastAsia="ＭＳ 明朝" w:hAnsi="ＭＳ 明朝"/>
                <w:color w:val="000000" w:themeColor="text1"/>
              </w:rPr>
            </w:pPr>
            <w:r w:rsidRPr="00CA0798">
              <w:rPr>
                <w:rFonts w:ascii="ＭＳ 明朝" w:eastAsia="ＭＳ 明朝" w:hAnsi="ＭＳ 明朝" w:hint="eastAsia"/>
                <w:color w:val="000000" w:themeColor="text1"/>
              </w:rPr>
              <w:t>千円</w:t>
            </w:r>
          </w:p>
        </w:tc>
      </w:tr>
      <w:tr w:rsidR="00C3018E" w:rsidRPr="007A17F7" w14:paraId="1866B2BA" w14:textId="77777777" w:rsidTr="0063502F">
        <w:trPr>
          <w:trHeight w:val="454"/>
        </w:trPr>
        <w:tc>
          <w:tcPr>
            <w:tcW w:w="2263" w:type="dxa"/>
            <w:vMerge/>
            <w:vAlign w:val="center"/>
          </w:tcPr>
          <w:p w14:paraId="308EC191" w14:textId="77777777" w:rsidR="00C3018E" w:rsidRPr="007A17F7" w:rsidRDefault="00C3018E" w:rsidP="003B7D61">
            <w:pPr>
              <w:rPr>
                <w:rFonts w:ascii="ＭＳ 明朝" w:eastAsia="ＭＳ 明朝" w:hAnsi="ＭＳ 明朝"/>
              </w:rPr>
            </w:pPr>
          </w:p>
        </w:tc>
        <w:tc>
          <w:tcPr>
            <w:tcW w:w="2268" w:type="dxa"/>
            <w:vAlign w:val="center"/>
          </w:tcPr>
          <w:p w14:paraId="2EFEFE38" w14:textId="4686FC6E" w:rsidR="00C3018E" w:rsidRPr="00CA0798" w:rsidRDefault="00C3018E" w:rsidP="0063502F">
            <w:pPr>
              <w:jc w:val="center"/>
              <w:rPr>
                <w:rFonts w:ascii="ＭＳ 明朝" w:eastAsia="ＭＳ 明朝" w:hAnsi="ＭＳ 明朝"/>
                <w:color w:val="000000" w:themeColor="text1"/>
              </w:rPr>
            </w:pPr>
            <w:r w:rsidRPr="00CA0798">
              <w:rPr>
                <w:rFonts w:ascii="ＭＳ 明朝" w:eastAsia="ＭＳ 明朝" w:hAnsi="ＭＳ 明朝" w:hint="eastAsia"/>
                <w:color w:val="000000" w:themeColor="text1"/>
              </w:rPr>
              <w:t>蓄電池</w:t>
            </w:r>
          </w:p>
        </w:tc>
        <w:tc>
          <w:tcPr>
            <w:tcW w:w="3963" w:type="dxa"/>
            <w:vAlign w:val="center"/>
          </w:tcPr>
          <w:p w14:paraId="6FA497F6" w14:textId="5E0633D3" w:rsidR="00C3018E" w:rsidRPr="00CA0798" w:rsidRDefault="00C3018E" w:rsidP="0063502F">
            <w:pPr>
              <w:jc w:val="right"/>
              <w:rPr>
                <w:rFonts w:ascii="ＭＳ 明朝" w:eastAsia="ＭＳ 明朝" w:hAnsi="ＭＳ 明朝"/>
                <w:color w:val="000000" w:themeColor="text1"/>
              </w:rPr>
            </w:pPr>
            <w:r w:rsidRPr="00CA0798">
              <w:rPr>
                <w:rFonts w:ascii="ＭＳ 明朝" w:eastAsia="ＭＳ 明朝" w:hAnsi="ＭＳ 明朝" w:hint="eastAsia"/>
                <w:color w:val="000000" w:themeColor="text1"/>
              </w:rPr>
              <w:t>千円</w:t>
            </w:r>
          </w:p>
        </w:tc>
      </w:tr>
      <w:tr w:rsidR="00C3018E" w:rsidRPr="007A17F7" w14:paraId="51FC63B7" w14:textId="77777777" w:rsidTr="0063502F">
        <w:trPr>
          <w:trHeight w:val="454"/>
        </w:trPr>
        <w:tc>
          <w:tcPr>
            <w:tcW w:w="2263" w:type="dxa"/>
            <w:vMerge/>
            <w:vAlign w:val="center"/>
          </w:tcPr>
          <w:p w14:paraId="48E741DD" w14:textId="77777777" w:rsidR="00C3018E" w:rsidRPr="007A17F7" w:rsidRDefault="00C3018E" w:rsidP="003B7D61">
            <w:pPr>
              <w:rPr>
                <w:rFonts w:ascii="ＭＳ 明朝" w:eastAsia="ＭＳ 明朝" w:hAnsi="ＭＳ 明朝"/>
              </w:rPr>
            </w:pPr>
          </w:p>
        </w:tc>
        <w:tc>
          <w:tcPr>
            <w:tcW w:w="2268" w:type="dxa"/>
            <w:vAlign w:val="center"/>
          </w:tcPr>
          <w:p w14:paraId="6AD69A38" w14:textId="4344002B" w:rsidR="00C3018E" w:rsidRPr="00CA0798" w:rsidRDefault="00C3018E" w:rsidP="0063502F">
            <w:pPr>
              <w:jc w:val="center"/>
              <w:rPr>
                <w:rFonts w:ascii="ＭＳ 明朝" w:eastAsia="ＭＳ 明朝" w:hAnsi="ＭＳ 明朝"/>
                <w:color w:val="000000" w:themeColor="text1"/>
              </w:rPr>
            </w:pPr>
            <w:r w:rsidRPr="00CA0798">
              <w:rPr>
                <w:rFonts w:ascii="ＭＳ 明朝" w:eastAsia="ＭＳ 明朝" w:hAnsi="ＭＳ 明朝" w:hint="eastAsia"/>
                <w:color w:val="000000" w:themeColor="text1"/>
              </w:rPr>
              <w:t>合計</w:t>
            </w:r>
          </w:p>
        </w:tc>
        <w:tc>
          <w:tcPr>
            <w:tcW w:w="3963" w:type="dxa"/>
            <w:vAlign w:val="center"/>
          </w:tcPr>
          <w:p w14:paraId="45E73581" w14:textId="347FBFF1" w:rsidR="00C3018E" w:rsidRPr="00CA0798" w:rsidRDefault="00C3018E" w:rsidP="0063502F">
            <w:pPr>
              <w:jc w:val="right"/>
              <w:rPr>
                <w:rFonts w:ascii="ＭＳ 明朝" w:eastAsia="ＭＳ 明朝" w:hAnsi="ＭＳ 明朝"/>
                <w:color w:val="000000" w:themeColor="text1"/>
              </w:rPr>
            </w:pPr>
            <w:r w:rsidRPr="00CA0798">
              <w:rPr>
                <w:rFonts w:ascii="ＭＳ 明朝" w:eastAsia="ＭＳ 明朝" w:hAnsi="ＭＳ 明朝" w:hint="eastAsia"/>
                <w:color w:val="000000" w:themeColor="text1"/>
              </w:rPr>
              <w:t>千円</w:t>
            </w:r>
          </w:p>
        </w:tc>
      </w:tr>
      <w:tr w:rsidR="0063502F" w:rsidRPr="007A17F7" w14:paraId="69B51ADD" w14:textId="77777777" w:rsidTr="0063502F">
        <w:trPr>
          <w:trHeight w:val="454"/>
        </w:trPr>
        <w:tc>
          <w:tcPr>
            <w:tcW w:w="2263" w:type="dxa"/>
            <w:vMerge w:val="restart"/>
            <w:vAlign w:val="center"/>
          </w:tcPr>
          <w:p w14:paraId="35043447" w14:textId="36126178" w:rsidR="0063502F" w:rsidRPr="007A17F7" w:rsidRDefault="0063502F" w:rsidP="003B7D61">
            <w:pPr>
              <w:rPr>
                <w:rFonts w:ascii="ＭＳ 明朝" w:eastAsia="ＭＳ 明朝" w:hAnsi="ＭＳ 明朝"/>
              </w:rPr>
            </w:pPr>
            <w:r>
              <w:rPr>
                <w:rFonts w:ascii="ＭＳ 明朝" w:eastAsia="ＭＳ 明朝" w:hAnsi="ＭＳ 明朝" w:hint="eastAsia"/>
              </w:rPr>
              <w:t>サービス単価</w:t>
            </w:r>
          </w:p>
        </w:tc>
        <w:tc>
          <w:tcPr>
            <w:tcW w:w="2268" w:type="dxa"/>
            <w:vAlign w:val="center"/>
          </w:tcPr>
          <w:p w14:paraId="7D5647C7" w14:textId="076B78A6" w:rsidR="0063502F" w:rsidRPr="00CA0798" w:rsidRDefault="0063502F" w:rsidP="0063502F">
            <w:pPr>
              <w:jc w:val="center"/>
              <w:rPr>
                <w:rFonts w:ascii="ＭＳ 明朝" w:eastAsia="ＭＳ 明朝" w:hAnsi="ＭＳ 明朝"/>
                <w:color w:val="000000" w:themeColor="text1"/>
              </w:rPr>
            </w:pPr>
            <w:r w:rsidRPr="00CA0798">
              <w:rPr>
                <w:rFonts w:ascii="ＭＳ 明朝" w:eastAsia="ＭＳ 明朝" w:hAnsi="ＭＳ 明朝" w:hint="eastAsia"/>
                <w:color w:val="000000" w:themeColor="text1"/>
              </w:rPr>
              <w:t>補助金控除前（A）</w:t>
            </w:r>
          </w:p>
        </w:tc>
        <w:tc>
          <w:tcPr>
            <w:tcW w:w="3963" w:type="dxa"/>
            <w:vAlign w:val="center"/>
          </w:tcPr>
          <w:p w14:paraId="720CA223" w14:textId="77777777" w:rsidR="0063502F" w:rsidRPr="00CA0798" w:rsidRDefault="0063502F" w:rsidP="0063502F">
            <w:pPr>
              <w:jc w:val="right"/>
              <w:rPr>
                <w:rFonts w:ascii="ＭＳ 明朝" w:eastAsia="ＭＳ 明朝" w:hAnsi="ＭＳ 明朝"/>
                <w:color w:val="000000" w:themeColor="text1"/>
              </w:rPr>
            </w:pPr>
            <w:r w:rsidRPr="00CA0798">
              <w:rPr>
                <w:rFonts w:ascii="ＭＳ 明朝" w:eastAsia="ＭＳ 明朝" w:hAnsi="ＭＳ 明朝" w:hint="eastAsia"/>
                <w:color w:val="000000" w:themeColor="text1"/>
              </w:rPr>
              <w:t>円</w:t>
            </w:r>
          </w:p>
        </w:tc>
      </w:tr>
      <w:tr w:rsidR="0063502F" w:rsidRPr="007A17F7" w14:paraId="14B6635A" w14:textId="77777777" w:rsidTr="0063502F">
        <w:trPr>
          <w:trHeight w:val="454"/>
        </w:trPr>
        <w:tc>
          <w:tcPr>
            <w:tcW w:w="2263" w:type="dxa"/>
            <w:vMerge/>
          </w:tcPr>
          <w:p w14:paraId="63D47DC1" w14:textId="77777777" w:rsidR="0063502F" w:rsidRPr="007A17F7" w:rsidRDefault="0063502F">
            <w:pPr>
              <w:rPr>
                <w:rFonts w:ascii="ＭＳ 明朝" w:eastAsia="ＭＳ 明朝" w:hAnsi="ＭＳ 明朝"/>
              </w:rPr>
            </w:pPr>
          </w:p>
        </w:tc>
        <w:tc>
          <w:tcPr>
            <w:tcW w:w="2268" w:type="dxa"/>
            <w:vAlign w:val="center"/>
          </w:tcPr>
          <w:p w14:paraId="69E93D69" w14:textId="3D8B559D" w:rsidR="0063502F" w:rsidRPr="00CA0798" w:rsidRDefault="0063502F" w:rsidP="0063502F">
            <w:pPr>
              <w:jc w:val="center"/>
              <w:rPr>
                <w:rFonts w:ascii="ＭＳ 明朝" w:eastAsia="ＭＳ 明朝" w:hAnsi="ＭＳ 明朝"/>
                <w:color w:val="000000" w:themeColor="text1"/>
              </w:rPr>
            </w:pPr>
            <w:r w:rsidRPr="00CA0798">
              <w:rPr>
                <w:rFonts w:ascii="ＭＳ 明朝" w:eastAsia="ＭＳ 明朝" w:hAnsi="ＭＳ 明朝" w:hint="eastAsia"/>
                <w:color w:val="000000" w:themeColor="text1"/>
              </w:rPr>
              <w:t>補助金控除後（</w:t>
            </w:r>
            <w:r w:rsidRPr="00CA0798">
              <w:rPr>
                <w:rFonts w:ascii="ＭＳ 明朝" w:eastAsia="ＭＳ 明朝" w:hAnsi="ＭＳ 明朝"/>
                <w:color w:val="000000" w:themeColor="text1"/>
              </w:rPr>
              <w:t>B</w:t>
            </w:r>
            <w:r w:rsidRPr="00CA0798">
              <w:rPr>
                <w:rFonts w:ascii="ＭＳ 明朝" w:eastAsia="ＭＳ 明朝" w:hAnsi="ＭＳ 明朝" w:hint="eastAsia"/>
                <w:color w:val="000000" w:themeColor="text1"/>
              </w:rPr>
              <w:t>）</w:t>
            </w:r>
          </w:p>
        </w:tc>
        <w:tc>
          <w:tcPr>
            <w:tcW w:w="3963" w:type="dxa"/>
            <w:vAlign w:val="center"/>
          </w:tcPr>
          <w:p w14:paraId="33E5DF5B" w14:textId="77777777" w:rsidR="0063502F" w:rsidRPr="00CA0798" w:rsidRDefault="0063502F" w:rsidP="0063502F">
            <w:pPr>
              <w:jc w:val="right"/>
              <w:rPr>
                <w:rFonts w:ascii="ＭＳ 明朝" w:eastAsia="ＭＳ 明朝" w:hAnsi="ＭＳ 明朝"/>
                <w:color w:val="000000" w:themeColor="text1"/>
              </w:rPr>
            </w:pPr>
            <w:r w:rsidRPr="00CA0798">
              <w:rPr>
                <w:rFonts w:ascii="ＭＳ 明朝" w:eastAsia="ＭＳ 明朝" w:hAnsi="ＭＳ 明朝" w:hint="eastAsia"/>
                <w:color w:val="000000" w:themeColor="text1"/>
              </w:rPr>
              <w:t>円</w:t>
            </w:r>
          </w:p>
        </w:tc>
      </w:tr>
      <w:tr w:rsidR="0063502F" w:rsidRPr="007A17F7" w14:paraId="1927BBE3" w14:textId="77777777" w:rsidTr="0063502F">
        <w:trPr>
          <w:trHeight w:val="454"/>
        </w:trPr>
        <w:tc>
          <w:tcPr>
            <w:tcW w:w="2263" w:type="dxa"/>
            <w:vMerge/>
            <w:tcBorders>
              <w:bottom w:val="single" w:sz="12" w:space="0" w:color="auto"/>
            </w:tcBorders>
          </w:tcPr>
          <w:p w14:paraId="340E3D80" w14:textId="77777777" w:rsidR="0063502F" w:rsidRPr="007A17F7" w:rsidRDefault="0063502F">
            <w:pPr>
              <w:rPr>
                <w:rFonts w:ascii="ＭＳ 明朝" w:eastAsia="ＭＳ 明朝" w:hAnsi="ＭＳ 明朝"/>
              </w:rPr>
            </w:pPr>
          </w:p>
        </w:tc>
        <w:tc>
          <w:tcPr>
            <w:tcW w:w="2268" w:type="dxa"/>
            <w:tcBorders>
              <w:bottom w:val="single" w:sz="12" w:space="0" w:color="auto"/>
            </w:tcBorders>
            <w:vAlign w:val="center"/>
          </w:tcPr>
          <w:p w14:paraId="215A2E1F" w14:textId="79E8933E" w:rsidR="0063502F" w:rsidRPr="007A17F7" w:rsidRDefault="0063502F" w:rsidP="0063502F">
            <w:pPr>
              <w:jc w:val="center"/>
              <w:rPr>
                <w:rFonts w:ascii="ＭＳ 明朝" w:eastAsia="ＭＳ 明朝" w:hAnsi="ＭＳ 明朝"/>
              </w:rPr>
            </w:pPr>
            <w:r w:rsidRPr="007A17F7">
              <w:rPr>
                <w:rFonts w:ascii="ＭＳ 明朝" w:eastAsia="ＭＳ 明朝" w:hAnsi="ＭＳ 明朝" w:hint="eastAsia"/>
              </w:rPr>
              <w:t>差引（</w:t>
            </w:r>
            <w:r w:rsidRPr="000C6E8C">
              <w:rPr>
                <w:rFonts w:ascii="ＭＳ 明朝" w:eastAsia="ＭＳ 明朝" w:hAnsi="ＭＳ 明朝" w:hint="eastAsia"/>
                <w:color w:val="000000" w:themeColor="text1"/>
              </w:rPr>
              <w:t>＝A-B）</w:t>
            </w:r>
          </w:p>
        </w:tc>
        <w:tc>
          <w:tcPr>
            <w:tcW w:w="3963" w:type="dxa"/>
            <w:tcBorders>
              <w:bottom w:val="single" w:sz="12" w:space="0" w:color="auto"/>
            </w:tcBorders>
            <w:vAlign w:val="center"/>
          </w:tcPr>
          <w:p w14:paraId="1BA80DD7" w14:textId="77777777" w:rsidR="0063502F" w:rsidRPr="007A17F7" w:rsidRDefault="0063502F" w:rsidP="0063502F">
            <w:pPr>
              <w:jc w:val="right"/>
              <w:rPr>
                <w:rFonts w:ascii="ＭＳ 明朝" w:eastAsia="ＭＳ 明朝" w:hAnsi="ＭＳ 明朝"/>
              </w:rPr>
            </w:pPr>
            <w:r w:rsidRPr="007A17F7">
              <w:rPr>
                <w:rFonts w:ascii="ＭＳ 明朝" w:eastAsia="ＭＳ 明朝" w:hAnsi="ＭＳ 明朝" w:hint="eastAsia"/>
              </w:rPr>
              <w:t>円</w:t>
            </w:r>
          </w:p>
        </w:tc>
      </w:tr>
      <w:tr w:rsidR="0063502F" w:rsidRPr="007A17F7" w14:paraId="710C4991" w14:textId="77777777" w:rsidTr="0063502F">
        <w:trPr>
          <w:trHeight w:val="605"/>
        </w:trPr>
        <w:tc>
          <w:tcPr>
            <w:tcW w:w="2263" w:type="dxa"/>
            <w:tcBorders>
              <w:top w:val="single" w:sz="12" w:space="0" w:color="auto"/>
              <w:left w:val="single" w:sz="12" w:space="0" w:color="auto"/>
              <w:bottom w:val="single" w:sz="12" w:space="0" w:color="auto"/>
            </w:tcBorders>
            <w:vAlign w:val="center"/>
          </w:tcPr>
          <w:p w14:paraId="245FB195" w14:textId="77777777" w:rsidR="0063502F" w:rsidRPr="007A17F7" w:rsidRDefault="0063502F" w:rsidP="00227C8A">
            <w:pPr>
              <w:rPr>
                <w:rFonts w:ascii="ＭＳ 明朝" w:eastAsia="ＭＳ 明朝" w:hAnsi="ＭＳ 明朝"/>
                <w:b/>
              </w:rPr>
            </w:pPr>
            <w:r w:rsidRPr="007A17F7">
              <w:rPr>
                <w:rFonts w:ascii="ＭＳ 明朝" w:eastAsia="ＭＳ 明朝" w:hAnsi="ＭＳ 明朝" w:hint="eastAsia"/>
                <w:b/>
              </w:rPr>
              <w:t>補助金申請金額</w:t>
            </w:r>
          </w:p>
        </w:tc>
        <w:tc>
          <w:tcPr>
            <w:tcW w:w="6231" w:type="dxa"/>
            <w:gridSpan w:val="2"/>
            <w:tcBorders>
              <w:bottom w:val="single" w:sz="12" w:space="0" w:color="auto"/>
            </w:tcBorders>
            <w:vAlign w:val="center"/>
          </w:tcPr>
          <w:p w14:paraId="062C6ADD" w14:textId="56A8890C" w:rsidR="0063502F" w:rsidRPr="007A17F7" w:rsidRDefault="0063502F" w:rsidP="0063502F">
            <w:pPr>
              <w:jc w:val="right"/>
              <w:rPr>
                <w:rFonts w:ascii="ＭＳ 明朝" w:eastAsia="ＭＳ 明朝" w:hAnsi="ＭＳ 明朝"/>
                <w:b/>
              </w:rPr>
            </w:pPr>
            <w:r w:rsidRPr="007A17F7">
              <w:rPr>
                <w:rFonts w:ascii="ＭＳ 明朝" w:eastAsia="ＭＳ 明朝" w:hAnsi="ＭＳ 明朝" w:hint="eastAsia"/>
                <w:b/>
              </w:rPr>
              <w:t>千円</w:t>
            </w:r>
          </w:p>
        </w:tc>
      </w:tr>
    </w:tbl>
    <w:p w14:paraId="7F6F4319" w14:textId="77777777" w:rsidR="003B7D61" w:rsidRPr="007A17F7" w:rsidRDefault="003B7D61">
      <w:pPr>
        <w:rPr>
          <w:rFonts w:ascii="ＭＳ 明朝" w:eastAsia="ＭＳ 明朝" w:hAnsi="ＭＳ 明朝"/>
        </w:rPr>
      </w:pPr>
    </w:p>
    <w:p w14:paraId="5B9E5829" w14:textId="77777777" w:rsidR="00D84960" w:rsidRDefault="00D84960" w:rsidP="00D84960">
      <w:pPr>
        <w:rPr>
          <w:rFonts w:ascii="ＭＳ 明朝" w:eastAsia="ＭＳ 明朝" w:hAnsi="ＭＳ 明朝"/>
        </w:rPr>
      </w:pPr>
      <w:r>
        <w:rPr>
          <w:rFonts w:ascii="ＭＳ 明朝" w:eastAsia="ＭＳ 明朝" w:hAnsi="ＭＳ 明朝" w:hint="eastAsia"/>
        </w:rPr>
        <w:t>※</w:t>
      </w:r>
      <w:r w:rsidR="003B7D61" w:rsidRPr="007A17F7">
        <w:rPr>
          <w:rFonts w:ascii="ＭＳ 明朝" w:eastAsia="ＭＳ 明朝" w:hAnsi="ＭＳ 明朝" w:hint="eastAsia"/>
        </w:rPr>
        <w:t xml:space="preserve">　太陽モジュールにおけるJIS等に基づく公称最大出力の合計値と、パワーコンディシ</w:t>
      </w:r>
    </w:p>
    <w:p w14:paraId="1A0F5AA7" w14:textId="7CEE4372" w:rsidR="003B7D61" w:rsidRPr="007A17F7" w:rsidRDefault="003B7D61" w:rsidP="00D84960">
      <w:pPr>
        <w:ind w:firstLineChars="100" w:firstLine="210"/>
        <w:rPr>
          <w:rFonts w:ascii="ＭＳ 明朝" w:eastAsia="ＭＳ 明朝" w:hAnsi="ＭＳ 明朝"/>
        </w:rPr>
      </w:pPr>
      <w:r w:rsidRPr="007A17F7">
        <w:rPr>
          <w:rFonts w:ascii="ＭＳ 明朝" w:eastAsia="ＭＳ 明朝" w:hAnsi="ＭＳ 明朝" w:hint="eastAsia"/>
        </w:rPr>
        <w:t>ョナーの定格規格の合計値の低い方とする。</w:t>
      </w:r>
    </w:p>
    <w:p w14:paraId="01D44D4D" w14:textId="7CF09203" w:rsidR="006E41C9" w:rsidRDefault="006E41C9">
      <w:pPr>
        <w:widowControl/>
        <w:jc w:val="left"/>
        <w:rPr>
          <w:rFonts w:ascii="ＭＳ 明朝" w:eastAsia="ＭＳ 明朝" w:hAnsi="ＭＳ 明朝"/>
        </w:rPr>
      </w:pPr>
      <w:r>
        <w:rPr>
          <w:rFonts w:ascii="ＭＳ 明朝" w:eastAsia="ＭＳ 明朝" w:hAnsi="ＭＳ 明朝"/>
        </w:rPr>
        <w:br w:type="page"/>
      </w:r>
    </w:p>
    <w:p w14:paraId="341E7CEB" w14:textId="77777777" w:rsidR="00990FC0" w:rsidRDefault="00990FC0" w:rsidP="001873F0">
      <w:pPr>
        <w:rPr>
          <w:rFonts w:ascii="ＭＳ 明朝" w:eastAsia="ＭＳ 明朝" w:hAnsi="ＭＳ 明朝"/>
        </w:rPr>
      </w:pPr>
    </w:p>
    <w:p w14:paraId="7678A8C5" w14:textId="0FFE4326" w:rsidR="001873F0" w:rsidRDefault="001873F0" w:rsidP="001873F0">
      <w:pPr>
        <w:rPr>
          <w:rFonts w:ascii="ＭＳ 明朝" w:eastAsia="ＭＳ 明朝" w:hAnsi="ＭＳ 明朝"/>
        </w:rPr>
      </w:pPr>
      <w:r>
        <w:rPr>
          <w:rFonts w:ascii="ＭＳ 明朝" w:eastAsia="ＭＳ 明朝" w:hAnsi="ＭＳ 明朝" w:hint="eastAsia"/>
        </w:rPr>
        <w:t>【チェックリスト】</w:t>
      </w:r>
    </w:p>
    <w:p w14:paraId="0DEF7C3D" w14:textId="77777777" w:rsidR="000C18B8" w:rsidRDefault="000C18B8" w:rsidP="001873F0">
      <w:pPr>
        <w:rPr>
          <w:rFonts w:ascii="ＭＳ 明朝" w:eastAsia="ＭＳ 明朝" w:hAnsi="ＭＳ 明朝"/>
        </w:rPr>
      </w:pPr>
    </w:p>
    <w:p w14:paraId="377DEE94" w14:textId="10DCF0EB" w:rsidR="001873F0" w:rsidRDefault="001873F0" w:rsidP="001873F0">
      <w:pPr>
        <w:rPr>
          <w:rFonts w:ascii="ＭＳ 明朝" w:eastAsia="ＭＳ 明朝" w:hAnsi="ＭＳ 明朝"/>
        </w:rPr>
      </w:pPr>
      <w:r>
        <w:rPr>
          <w:rFonts w:ascii="ＭＳ 明朝" w:eastAsia="ＭＳ 明朝" w:hAnsi="ＭＳ 明朝" w:hint="eastAsia"/>
        </w:rPr>
        <w:t>（</w:t>
      </w:r>
      <w:r w:rsidR="002A78C5">
        <w:rPr>
          <w:rFonts w:ascii="ＭＳ 明朝" w:eastAsia="ＭＳ 明朝" w:hAnsi="ＭＳ 明朝" w:hint="eastAsia"/>
        </w:rPr>
        <w:t>自家消費型</w:t>
      </w:r>
      <w:r w:rsidR="006B3C6F">
        <w:rPr>
          <w:rFonts w:ascii="ＭＳ 明朝" w:eastAsia="ＭＳ 明朝" w:hAnsi="ＭＳ 明朝" w:hint="eastAsia"/>
        </w:rPr>
        <w:t>太陽光発電</w:t>
      </w:r>
      <w:r>
        <w:rPr>
          <w:rFonts w:ascii="ＭＳ 明朝" w:eastAsia="ＭＳ 明朝" w:hAnsi="ＭＳ 明朝" w:hint="eastAsia"/>
        </w:rPr>
        <w:t>設備）</w:t>
      </w:r>
    </w:p>
    <w:tbl>
      <w:tblPr>
        <w:tblStyle w:val="a3"/>
        <w:tblW w:w="0" w:type="auto"/>
        <w:tblLook w:val="04A0" w:firstRow="1" w:lastRow="0" w:firstColumn="1" w:lastColumn="0" w:noHBand="0" w:noVBand="1"/>
      </w:tblPr>
      <w:tblGrid>
        <w:gridCol w:w="704"/>
        <w:gridCol w:w="7790"/>
      </w:tblGrid>
      <w:tr w:rsidR="006C42FF" w14:paraId="6A58C376" w14:textId="77777777" w:rsidTr="00D55A01">
        <w:tc>
          <w:tcPr>
            <w:tcW w:w="704" w:type="dxa"/>
            <w:vAlign w:val="center"/>
          </w:tcPr>
          <w:p w14:paraId="75366301" w14:textId="77777777" w:rsidR="006C42FF" w:rsidRPr="00EC6DE0" w:rsidRDefault="006C42FF" w:rsidP="00D55A01">
            <w:pPr>
              <w:jc w:val="center"/>
              <w:rPr>
                <w:rFonts w:ascii="ＭＳ 明朝" w:eastAsia="ＭＳ 明朝" w:hAnsi="ＭＳ 明朝"/>
              </w:rPr>
            </w:pPr>
            <w:r w:rsidRPr="00EC6DE0">
              <w:rPr>
                <w:rFonts w:ascii="ＭＳ 明朝" w:eastAsia="ＭＳ 明朝" w:hAnsi="ＭＳ 明朝" w:hint="eastAsia"/>
              </w:rPr>
              <w:t>□</w:t>
            </w:r>
          </w:p>
        </w:tc>
        <w:tc>
          <w:tcPr>
            <w:tcW w:w="7790" w:type="dxa"/>
          </w:tcPr>
          <w:p w14:paraId="428102E4" w14:textId="77777777" w:rsidR="006C42FF" w:rsidRDefault="00A736F8" w:rsidP="001873F0">
            <w:pPr>
              <w:rPr>
                <w:rFonts w:ascii="ＭＳ 明朝" w:eastAsia="ＭＳ 明朝" w:hAnsi="ＭＳ 明朝"/>
              </w:rPr>
            </w:pPr>
            <w:r>
              <w:rPr>
                <w:rFonts w:ascii="ＭＳ 明朝" w:eastAsia="ＭＳ 明朝" w:hAnsi="ＭＳ 明朝" w:hint="eastAsia"/>
              </w:rPr>
              <w:t>本事業によって得られる環境価値のうち、需要家に供給を行った電力量に紐付く環境価値を需要家に帰属させるものであること。</w:t>
            </w:r>
          </w:p>
        </w:tc>
      </w:tr>
      <w:tr w:rsidR="006C42FF" w14:paraId="3CE399EB" w14:textId="77777777" w:rsidTr="00D55A01">
        <w:tc>
          <w:tcPr>
            <w:tcW w:w="704" w:type="dxa"/>
            <w:vAlign w:val="center"/>
          </w:tcPr>
          <w:p w14:paraId="6A4F6F84" w14:textId="77777777" w:rsidR="006C42FF" w:rsidRPr="00EC6DE0" w:rsidRDefault="006C42FF" w:rsidP="00D55A01">
            <w:pPr>
              <w:jc w:val="center"/>
              <w:rPr>
                <w:rFonts w:ascii="ＭＳ 明朝" w:eastAsia="ＭＳ 明朝" w:hAnsi="ＭＳ 明朝"/>
              </w:rPr>
            </w:pPr>
            <w:r w:rsidRPr="00EC6DE0">
              <w:rPr>
                <w:rFonts w:ascii="ＭＳ 明朝" w:eastAsia="ＭＳ 明朝" w:hAnsi="ＭＳ 明朝" w:hint="eastAsia"/>
              </w:rPr>
              <w:t>□</w:t>
            </w:r>
          </w:p>
        </w:tc>
        <w:tc>
          <w:tcPr>
            <w:tcW w:w="7790" w:type="dxa"/>
          </w:tcPr>
          <w:p w14:paraId="0475F924" w14:textId="77777777" w:rsidR="006C42FF" w:rsidRDefault="00A736F8" w:rsidP="001873F0">
            <w:pPr>
              <w:rPr>
                <w:rFonts w:ascii="ＭＳ 明朝" w:eastAsia="ＭＳ 明朝" w:hAnsi="ＭＳ 明朝"/>
              </w:rPr>
            </w:pPr>
            <w:r>
              <w:rPr>
                <w:rFonts w:ascii="ＭＳ 明朝" w:eastAsia="ＭＳ 明朝" w:hAnsi="ＭＳ 明朝" w:hint="eastAsia"/>
              </w:rPr>
              <w:t>FITの認定又はFIP制度の認定を取得しないこと。</w:t>
            </w:r>
          </w:p>
        </w:tc>
      </w:tr>
      <w:tr w:rsidR="006C42FF" w14:paraId="416FA0D5" w14:textId="77777777" w:rsidTr="00D55A01">
        <w:tc>
          <w:tcPr>
            <w:tcW w:w="704" w:type="dxa"/>
            <w:vAlign w:val="center"/>
          </w:tcPr>
          <w:p w14:paraId="02949CEC" w14:textId="77777777" w:rsidR="006C42FF" w:rsidRPr="00EC6DE0" w:rsidRDefault="006C42FF" w:rsidP="00D55A01">
            <w:pPr>
              <w:jc w:val="center"/>
              <w:rPr>
                <w:rFonts w:ascii="ＭＳ 明朝" w:eastAsia="ＭＳ 明朝" w:hAnsi="ＭＳ 明朝"/>
              </w:rPr>
            </w:pPr>
            <w:r w:rsidRPr="00EC6DE0">
              <w:rPr>
                <w:rFonts w:ascii="ＭＳ 明朝" w:eastAsia="ＭＳ 明朝" w:hAnsi="ＭＳ 明朝" w:hint="eastAsia"/>
              </w:rPr>
              <w:t>□</w:t>
            </w:r>
          </w:p>
        </w:tc>
        <w:tc>
          <w:tcPr>
            <w:tcW w:w="7790" w:type="dxa"/>
          </w:tcPr>
          <w:p w14:paraId="1A54C754" w14:textId="77777777" w:rsidR="006C42FF" w:rsidRDefault="00A736F8" w:rsidP="001873F0">
            <w:pPr>
              <w:rPr>
                <w:rFonts w:ascii="ＭＳ 明朝" w:eastAsia="ＭＳ 明朝" w:hAnsi="ＭＳ 明朝"/>
              </w:rPr>
            </w:pPr>
            <w:r>
              <w:rPr>
                <w:rFonts w:ascii="ＭＳ 明朝" w:eastAsia="ＭＳ 明朝" w:hAnsi="ＭＳ 明朝" w:hint="eastAsia"/>
              </w:rPr>
              <w:t>電気事業法第２条第１項第５号ロに定める接続供給（自己託送）を行わないものであること。</w:t>
            </w:r>
          </w:p>
        </w:tc>
      </w:tr>
      <w:tr w:rsidR="006C42FF" w14:paraId="46A6112E" w14:textId="77777777" w:rsidTr="00D55A01">
        <w:tc>
          <w:tcPr>
            <w:tcW w:w="704" w:type="dxa"/>
            <w:vAlign w:val="center"/>
          </w:tcPr>
          <w:p w14:paraId="7279E883" w14:textId="77777777" w:rsidR="006C42FF" w:rsidRPr="00EC6DE0" w:rsidRDefault="006C42FF" w:rsidP="00D55A01">
            <w:pPr>
              <w:jc w:val="center"/>
              <w:rPr>
                <w:rFonts w:ascii="ＭＳ 明朝" w:eastAsia="ＭＳ 明朝" w:hAnsi="ＭＳ 明朝"/>
              </w:rPr>
            </w:pPr>
            <w:r w:rsidRPr="00EC6DE0">
              <w:rPr>
                <w:rFonts w:ascii="ＭＳ 明朝" w:eastAsia="ＭＳ 明朝" w:hAnsi="ＭＳ 明朝" w:hint="eastAsia"/>
              </w:rPr>
              <w:t>□</w:t>
            </w:r>
          </w:p>
        </w:tc>
        <w:tc>
          <w:tcPr>
            <w:tcW w:w="7790" w:type="dxa"/>
          </w:tcPr>
          <w:p w14:paraId="49D9E153" w14:textId="16BF5C05" w:rsidR="006C42FF" w:rsidRDefault="00017AA6" w:rsidP="006B3C6F">
            <w:pPr>
              <w:rPr>
                <w:rFonts w:ascii="ＭＳ 明朝" w:eastAsia="ＭＳ 明朝" w:hAnsi="ＭＳ 明朝"/>
              </w:rPr>
            </w:pPr>
            <w:r>
              <w:rPr>
                <w:rFonts w:ascii="ＭＳ 明朝" w:eastAsia="ＭＳ 明朝" w:hAnsi="ＭＳ 明朝" w:hint="eastAsia"/>
              </w:rPr>
              <w:t>再エネ</w:t>
            </w:r>
            <w:r w:rsidR="00A736F8">
              <w:rPr>
                <w:rFonts w:ascii="ＭＳ 明朝" w:eastAsia="ＭＳ 明朝" w:hAnsi="ＭＳ 明朝" w:hint="eastAsia"/>
              </w:rPr>
              <w:t>特措法に基づく「事業計画策定ガイドライン（</w:t>
            </w:r>
            <w:r w:rsidR="006B3C6F">
              <w:rPr>
                <w:rFonts w:ascii="ＭＳ 明朝" w:eastAsia="ＭＳ 明朝" w:hAnsi="ＭＳ 明朝" w:hint="eastAsia"/>
              </w:rPr>
              <w:t>太陽光発電</w:t>
            </w:r>
            <w:r w:rsidR="00A736F8">
              <w:rPr>
                <w:rFonts w:ascii="ＭＳ 明朝" w:eastAsia="ＭＳ 明朝" w:hAnsi="ＭＳ 明朝" w:hint="eastAsia"/>
              </w:rPr>
              <w:t>）」（資源エネルギー庁）に定める遵守事項等に準拠して事業を実施すること。</w:t>
            </w:r>
          </w:p>
        </w:tc>
      </w:tr>
      <w:tr w:rsidR="006C42FF" w14:paraId="58C66A36" w14:textId="77777777" w:rsidTr="00D55A01">
        <w:tc>
          <w:tcPr>
            <w:tcW w:w="704" w:type="dxa"/>
            <w:vAlign w:val="center"/>
          </w:tcPr>
          <w:p w14:paraId="6BEDFE5B" w14:textId="77777777" w:rsidR="006C42FF" w:rsidRPr="00EC6DE0" w:rsidRDefault="006C42FF" w:rsidP="00D55A01">
            <w:pPr>
              <w:jc w:val="center"/>
              <w:rPr>
                <w:rFonts w:ascii="ＭＳ 明朝" w:eastAsia="ＭＳ 明朝" w:hAnsi="ＭＳ 明朝"/>
              </w:rPr>
            </w:pPr>
            <w:r w:rsidRPr="00EC6DE0">
              <w:rPr>
                <w:rFonts w:ascii="ＭＳ 明朝" w:eastAsia="ＭＳ 明朝" w:hAnsi="ＭＳ 明朝" w:hint="eastAsia"/>
              </w:rPr>
              <w:t>□</w:t>
            </w:r>
          </w:p>
        </w:tc>
        <w:tc>
          <w:tcPr>
            <w:tcW w:w="7790" w:type="dxa"/>
          </w:tcPr>
          <w:p w14:paraId="2443D170" w14:textId="77777777" w:rsidR="006C42FF" w:rsidRDefault="00A736F8" w:rsidP="001873F0">
            <w:pPr>
              <w:rPr>
                <w:rFonts w:ascii="ＭＳ 明朝" w:eastAsia="ＭＳ 明朝" w:hAnsi="ＭＳ 明朝"/>
              </w:rPr>
            </w:pPr>
            <w:r>
              <w:rPr>
                <w:rFonts w:ascii="ＭＳ 明朝" w:eastAsia="ＭＳ 明朝" w:hAnsi="ＭＳ 明朝" w:hint="eastAsia"/>
              </w:rPr>
              <w:t>地域住民や本市と適切なコミュニケーションを図るとともに、地域住民に十分配慮して事業を実施するよう努めること。</w:t>
            </w:r>
          </w:p>
        </w:tc>
      </w:tr>
      <w:tr w:rsidR="006C42FF" w14:paraId="68007C42" w14:textId="77777777" w:rsidTr="00D55A01">
        <w:tc>
          <w:tcPr>
            <w:tcW w:w="704" w:type="dxa"/>
            <w:vAlign w:val="center"/>
          </w:tcPr>
          <w:p w14:paraId="4EE5801E" w14:textId="77777777" w:rsidR="006C42FF" w:rsidRPr="00EC6DE0" w:rsidRDefault="006C42FF" w:rsidP="00D55A01">
            <w:pPr>
              <w:jc w:val="center"/>
              <w:rPr>
                <w:rFonts w:ascii="ＭＳ 明朝" w:eastAsia="ＭＳ 明朝" w:hAnsi="ＭＳ 明朝"/>
              </w:rPr>
            </w:pPr>
            <w:r w:rsidRPr="00EC6DE0">
              <w:rPr>
                <w:rFonts w:ascii="ＭＳ 明朝" w:eastAsia="ＭＳ 明朝" w:hAnsi="ＭＳ 明朝" w:hint="eastAsia"/>
              </w:rPr>
              <w:t>□</w:t>
            </w:r>
          </w:p>
        </w:tc>
        <w:tc>
          <w:tcPr>
            <w:tcW w:w="7790" w:type="dxa"/>
          </w:tcPr>
          <w:p w14:paraId="5570EB52" w14:textId="36BC6430" w:rsidR="006C42FF" w:rsidRDefault="001C0A04" w:rsidP="001873F0">
            <w:pPr>
              <w:rPr>
                <w:rFonts w:ascii="ＭＳ 明朝" w:eastAsia="ＭＳ 明朝" w:hAnsi="ＭＳ 明朝"/>
              </w:rPr>
            </w:pPr>
            <w:r>
              <w:rPr>
                <w:rFonts w:ascii="ＭＳ 明朝" w:eastAsia="ＭＳ 明朝" w:hAnsi="ＭＳ 明朝" w:hint="eastAsia"/>
              </w:rPr>
              <w:t>関係法令及び条例の規定に従い、土地開発等の設計・施工</w:t>
            </w:r>
            <w:r w:rsidR="00A736F8">
              <w:rPr>
                <w:rFonts w:ascii="ＭＳ 明朝" w:eastAsia="ＭＳ 明朝" w:hAnsi="ＭＳ 明朝" w:hint="eastAsia"/>
              </w:rPr>
              <w:t>を行うこと。</w:t>
            </w:r>
          </w:p>
        </w:tc>
      </w:tr>
      <w:tr w:rsidR="006C42FF" w14:paraId="6299EF82" w14:textId="77777777" w:rsidTr="00D55A01">
        <w:tc>
          <w:tcPr>
            <w:tcW w:w="704" w:type="dxa"/>
            <w:vAlign w:val="center"/>
          </w:tcPr>
          <w:p w14:paraId="75ABD726" w14:textId="77777777" w:rsidR="006C42FF" w:rsidRPr="00EC6DE0" w:rsidRDefault="006C42FF" w:rsidP="00D55A01">
            <w:pPr>
              <w:jc w:val="center"/>
              <w:rPr>
                <w:rFonts w:ascii="ＭＳ 明朝" w:eastAsia="ＭＳ 明朝" w:hAnsi="ＭＳ 明朝"/>
              </w:rPr>
            </w:pPr>
            <w:r w:rsidRPr="00EC6DE0">
              <w:rPr>
                <w:rFonts w:ascii="ＭＳ 明朝" w:eastAsia="ＭＳ 明朝" w:hAnsi="ＭＳ 明朝" w:hint="eastAsia"/>
              </w:rPr>
              <w:t>□</w:t>
            </w:r>
          </w:p>
        </w:tc>
        <w:tc>
          <w:tcPr>
            <w:tcW w:w="7790" w:type="dxa"/>
          </w:tcPr>
          <w:p w14:paraId="5C69D194" w14:textId="77777777" w:rsidR="006C42FF" w:rsidRDefault="00A736F8" w:rsidP="001873F0">
            <w:pPr>
              <w:rPr>
                <w:rFonts w:ascii="ＭＳ 明朝" w:eastAsia="ＭＳ 明朝" w:hAnsi="ＭＳ 明朝"/>
              </w:rPr>
            </w:pPr>
            <w:r>
              <w:rPr>
                <w:rFonts w:ascii="ＭＳ 明朝" w:eastAsia="ＭＳ 明朝" w:hAnsi="ＭＳ 明朝" w:hint="eastAsia"/>
              </w:rPr>
              <w:t>防災、環境保全、景観保全を考慮し交付対象設備の設計を行うよう努めること。</w:t>
            </w:r>
          </w:p>
        </w:tc>
      </w:tr>
      <w:tr w:rsidR="006C42FF" w14:paraId="09C3CCD8" w14:textId="77777777" w:rsidTr="00D55A01">
        <w:tc>
          <w:tcPr>
            <w:tcW w:w="704" w:type="dxa"/>
            <w:vAlign w:val="center"/>
          </w:tcPr>
          <w:p w14:paraId="468638C6" w14:textId="77777777" w:rsidR="006C42FF" w:rsidRPr="00EC6DE0" w:rsidRDefault="006C42FF" w:rsidP="00D55A01">
            <w:pPr>
              <w:jc w:val="center"/>
              <w:rPr>
                <w:rFonts w:ascii="ＭＳ 明朝" w:eastAsia="ＭＳ 明朝" w:hAnsi="ＭＳ 明朝"/>
              </w:rPr>
            </w:pPr>
            <w:r w:rsidRPr="00EC6DE0">
              <w:rPr>
                <w:rFonts w:ascii="ＭＳ 明朝" w:eastAsia="ＭＳ 明朝" w:hAnsi="ＭＳ 明朝" w:hint="eastAsia"/>
              </w:rPr>
              <w:t>□</w:t>
            </w:r>
          </w:p>
        </w:tc>
        <w:tc>
          <w:tcPr>
            <w:tcW w:w="7790" w:type="dxa"/>
          </w:tcPr>
          <w:p w14:paraId="263CE903" w14:textId="77777777" w:rsidR="006C42FF" w:rsidRDefault="006D446E" w:rsidP="001873F0">
            <w:pPr>
              <w:rPr>
                <w:rFonts w:ascii="ＭＳ 明朝" w:eastAsia="ＭＳ 明朝" w:hAnsi="ＭＳ 明朝"/>
              </w:rPr>
            </w:pPr>
            <w:r>
              <w:rPr>
                <w:rFonts w:ascii="ＭＳ 明朝" w:eastAsia="ＭＳ 明朝" w:hAnsi="ＭＳ 明朝" w:hint="eastAsia"/>
              </w:rPr>
              <w:t>一の場所において、設備を複数の設備に分割したものでないこと。</w:t>
            </w:r>
          </w:p>
        </w:tc>
      </w:tr>
      <w:tr w:rsidR="006D446E" w14:paraId="4A9DD0E1" w14:textId="77777777" w:rsidTr="00D55A01">
        <w:tc>
          <w:tcPr>
            <w:tcW w:w="704" w:type="dxa"/>
            <w:vAlign w:val="center"/>
          </w:tcPr>
          <w:p w14:paraId="37962926" w14:textId="77777777" w:rsidR="006D446E" w:rsidRPr="00EC6DE0" w:rsidRDefault="006D446E" w:rsidP="00D55A01">
            <w:pPr>
              <w:jc w:val="center"/>
              <w:rPr>
                <w:rFonts w:ascii="ＭＳ 明朝" w:eastAsia="ＭＳ 明朝" w:hAnsi="ＭＳ 明朝"/>
              </w:rPr>
            </w:pPr>
            <w:r w:rsidRPr="00EC6DE0">
              <w:rPr>
                <w:rFonts w:ascii="ＭＳ 明朝" w:eastAsia="ＭＳ 明朝" w:hAnsi="ＭＳ 明朝" w:hint="eastAsia"/>
              </w:rPr>
              <w:t>□</w:t>
            </w:r>
          </w:p>
        </w:tc>
        <w:tc>
          <w:tcPr>
            <w:tcW w:w="7790" w:type="dxa"/>
          </w:tcPr>
          <w:p w14:paraId="16B576DE" w14:textId="3EA16532" w:rsidR="006D446E" w:rsidRPr="002A78C5" w:rsidRDefault="006D446E" w:rsidP="001873F0">
            <w:pPr>
              <w:rPr>
                <w:rFonts w:ascii="ＭＳ 明朝" w:eastAsia="ＭＳ 明朝" w:hAnsi="ＭＳ 明朝"/>
              </w:rPr>
            </w:pPr>
            <w:r w:rsidRPr="002A78C5">
              <w:rPr>
                <w:rFonts w:ascii="ＭＳ 明朝" w:eastAsia="ＭＳ 明朝" w:hAnsi="ＭＳ 明朝" w:hint="eastAsia"/>
              </w:rPr>
              <w:t>20</w:t>
            </w:r>
            <w:r w:rsidRPr="002A78C5">
              <w:rPr>
                <w:rFonts w:ascii="ＭＳ 明朝" w:eastAsia="ＭＳ 明朝" w:hAnsi="ＭＳ 明朝"/>
              </w:rPr>
              <w:t>kW</w:t>
            </w:r>
            <w:r w:rsidRPr="002A78C5">
              <w:rPr>
                <w:rFonts w:ascii="ＭＳ 明朝" w:eastAsia="ＭＳ 明朝" w:hAnsi="ＭＳ 明朝" w:hint="eastAsia"/>
              </w:rPr>
              <w:t>以上の</w:t>
            </w:r>
            <w:r w:rsidR="00017AA6">
              <w:rPr>
                <w:rFonts w:ascii="ＭＳ 明朝" w:eastAsia="ＭＳ 明朝" w:hAnsi="ＭＳ 明朝" w:hint="eastAsia"/>
              </w:rPr>
              <w:t>太陽光発電</w:t>
            </w:r>
            <w:r w:rsidRPr="002A78C5">
              <w:rPr>
                <w:rFonts w:ascii="ＭＳ 明朝" w:eastAsia="ＭＳ 明朝" w:hAnsi="ＭＳ 明朝" w:hint="eastAsia"/>
              </w:rPr>
              <w:t>設備の場合、</w:t>
            </w:r>
            <w:r w:rsidRPr="00BE484D">
              <w:rPr>
                <w:rFonts w:ascii="ＭＳ 明朝" w:eastAsia="ＭＳ 明朝" w:hAnsi="ＭＳ 明朝" w:hint="eastAsia"/>
              </w:rPr>
              <w:t>設備形態上、第三者が容易に発電設備に近づくことができない場合</w:t>
            </w:r>
            <w:r w:rsidR="002A78C5" w:rsidRPr="00BE484D">
              <w:rPr>
                <w:rFonts w:ascii="ＭＳ 明朝" w:eastAsia="ＭＳ 明朝" w:hAnsi="ＭＳ 明朝" w:hint="eastAsia"/>
              </w:rPr>
              <w:t>（屋根や屋上など）</w:t>
            </w:r>
            <w:r w:rsidRPr="002A78C5">
              <w:rPr>
                <w:rFonts w:ascii="ＭＳ 明朝" w:eastAsia="ＭＳ 明朝" w:hAnsi="ＭＳ 明朝" w:hint="eastAsia"/>
              </w:rPr>
              <w:t>を除き、発電設備を囲う</w:t>
            </w:r>
            <w:r w:rsidR="001C0A04">
              <w:rPr>
                <w:rFonts w:ascii="ＭＳ 明朝" w:eastAsia="ＭＳ 明朝" w:hAnsi="ＭＳ 明朝" w:hint="eastAsia"/>
              </w:rPr>
              <w:t>柵塀を設置するとともに、柵塀等の外側の見えやすい場所に標識（補助</w:t>
            </w:r>
            <w:r w:rsidRPr="002A78C5">
              <w:rPr>
                <w:rFonts w:ascii="ＭＳ 明朝" w:eastAsia="ＭＳ 明朝" w:hAnsi="ＭＳ 明朝" w:hint="eastAsia"/>
              </w:rPr>
              <w:t>対象事業者の名称・代表者氏名・住所・連絡先電話番号、保守点検</w:t>
            </w:r>
            <w:r w:rsidR="001C0A04">
              <w:rPr>
                <w:rFonts w:ascii="ＭＳ 明朝" w:eastAsia="ＭＳ 明朝" w:hAnsi="ＭＳ 明朝" w:hint="eastAsia"/>
              </w:rPr>
              <w:t>責任者の名称・氏名・住所・連絡先電話番号、運転開始年月日、本補助</w:t>
            </w:r>
            <w:r w:rsidRPr="002A78C5">
              <w:rPr>
                <w:rFonts w:ascii="ＭＳ 明朝" w:eastAsia="ＭＳ 明朝" w:hAnsi="ＭＳ 明朝" w:hint="eastAsia"/>
              </w:rPr>
              <w:t>金により設置した旨を記載したもの）を掲示すること。</w:t>
            </w:r>
          </w:p>
        </w:tc>
      </w:tr>
      <w:tr w:rsidR="006D446E" w14:paraId="300D7C08" w14:textId="77777777" w:rsidTr="00D55A01">
        <w:tc>
          <w:tcPr>
            <w:tcW w:w="704" w:type="dxa"/>
            <w:vAlign w:val="center"/>
          </w:tcPr>
          <w:p w14:paraId="2363245A" w14:textId="77777777" w:rsidR="006D446E" w:rsidRDefault="006D446E"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2D7657A7" w14:textId="77777777" w:rsidR="006D446E" w:rsidRDefault="006D446E" w:rsidP="001873F0">
            <w:pPr>
              <w:rPr>
                <w:rFonts w:ascii="ＭＳ 明朝" w:eastAsia="ＭＳ 明朝" w:hAnsi="ＭＳ 明朝"/>
              </w:rPr>
            </w:pPr>
            <w:r>
              <w:rPr>
                <w:rFonts w:ascii="ＭＳ 明朝" w:eastAsia="ＭＳ 明朝" w:hAnsi="ＭＳ 明朝" w:hint="eastAsia"/>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6D446E" w14:paraId="4A2A668F" w14:textId="77777777" w:rsidTr="00D55A01">
        <w:tc>
          <w:tcPr>
            <w:tcW w:w="704" w:type="dxa"/>
            <w:vAlign w:val="center"/>
          </w:tcPr>
          <w:p w14:paraId="105C1AFF" w14:textId="77777777" w:rsidR="006D446E" w:rsidRDefault="006D446E"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3884652E" w14:textId="77777777" w:rsidR="006D446E" w:rsidRDefault="006D446E" w:rsidP="001873F0">
            <w:pPr>
              <w:rPr>
                <w:rFonts w:ascii="ＭＳ 明朝" w:eastAsia="ＭＳ 明朝" w:hAnsi="ＭＳ 明朝"/>
              </w:rPr>
            </w:pPr>
            <w:r>
              <w:rPr>
                <w:rFonts w:ascii="ＭＳ 明朝" w:eastAsia="ＭＳ 明朝" w:hAnsi="ＭＳ 明朝" w:hint="eastAsia"/>
              </w:rPr>
              <w:t>設備の設置後、適切な保守点検及び維持管理を実施すること。</w:t>
            </w:r>
          </w:p>
        </w:tc>
      </w:tr>
      <w:tr w:rsidR="006D446E" w14:paraId="7198F905" w14:textId="77777777" w:rsidTr="00D55A01">
        <w:tc>
          <w:tcPr>
            <w:tcW w:w="704" w:type="dxa"/>
            <w:vAlign w:val="center"/>
          </w:tcPr>
          <w:p w14:paraId="57AD556A" w14:textId="77777777" w:rsidR="006D446E" w:rsidRDefault="006D446E"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2FB298B4" w14:textId="77777777" w:rsidR="006D446E" w:rsidRDefault="006D446E" w:rsidP="001873F0">
            <w:pPr>
              <w:rPr>
                <w:rFonts w:ascii="ＭＳ 明朝" w:eastAsia="ＭＳ 明朝" w:hAnsi="ＭＳ 明朝"/>
              </w:rPr>
            </w:pPr>
            <w:r>
              <w:rPr>
                <w:rFonts w:ascii="ＭＳ 明朝" w:eastAsia="ＭＳ 明朝" w:hAnsi="ＭＳ 明朝" w:hint="eastAsia"/>
              </w:rPr>
              <w:t>接続契約を締結している一般送配電事業者</w:t>
            </w:r>
            <w:r w:rsidR="00C41C48">
              <w:rPr>
                <w:rFonts w:ascii="ＭＳ 明朝" w:eastAsia="ＭＳ 明朝" w:hAnsi="ＭＳ 明朝" w:hint="eastAsia"/>
              </w:rPr>
              <w:t>又は特定送配電事業者から国が定める出力制御の指針に基づいた出力制御の要請を受けたときは、適切な方法により協力すること。</w:t>
            </w:r>
          </w:p>
        </w:tc>
      </w:tr>
      <w:tr w:rsidR="006D446E" w14:paraId="03244A5B" w14:textId="77777777" w:rsidTr="00D55A01">
        <w:tc>
          <w:tcPr>
            <w:tcW w:w="704" w:type="dxa"/>
            <w:vAlign w:val="center"/>
          </w:tcPr>
          <w:p w14:paraId="14962789" w14:textId="77777777" w:rsidR="006D446E" w:rsidRDefault="006D446E"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5F7769D7" w14:textId="77777777" w:rsidR="006D446E" w:rsidRDefault="00C41C48" w:rsidP="001873F0">
            <w:pPr>
              <w:rPr>
                <w:rFonts w:ascii="ＭＳ 明朝" w:eastAsia="ＭＳ 明朝" w:hAnsi="ＭＳ 明朝"/>
              </w:rPr>
            </w:pPr>
            <w:r>
              <w:rPr>
                <w:rFonts w:ascii="ＭＳ 明朝" w:eastAsia="ＭＳ 明朝" w:hAnsi="ＭＳ 明朝" w:hint="eastAsia"/>
              </w:rPr>
              <w:t>防災、環境保全、景観保全の観点から計画段階で予期しなかった問題が生じた場合、適切な対策を講じ、災害防止や自然破壊、近隣への配慮を行うよう努めること。</w:t>
            </w:r>
          </w:p>
        </w:tc>
      </w:tr>
      <w:tr w:rsidR="006D446E" w14:paraId="287A99D9" w14:textId="77777777" w:rsidTr="00D55A01">
        <w:tc>
          <w:tcPr>
            <w:tcW w:w="704" w:type="dxa"/>
            <w:vAlign w:val="center"/>
          </w:tcPr>
          <w:p w14:paraId="22453218" w14:textId="77777777" w:rsidR="006D446E" w:rsidRDefault="006D446E"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539F7C91" w14:textId="77777777" w:rsidR="006D446E" w:rsidRDefault="00C41C48" w:rsidP="001873F0">
            <w:pPr>
              <w:rPr>
                <w:rFonts w:ascii="ＭＳ 明朝" w:eastAsia="ＭＳ 明朝" w:hAnsi="ＭＳ 明朝"/>
              </w:rPr>
            </w:pPr>
            <w:r>
              <w:rPr>
                <w:rFonts w:ascii="ＭＳ 明朝" w:eastAsia="ＭＳ 明朝" w:hAnsi="ＭＳ 明朝" w:hint="eastAsia"/>
              </w:rPr>
              <w:t>交付対象設備を処分する際は、関係法令（本市条例を含む。）の規定を遵守すること。</w:t>
            </w:r>
          </w:p>
        </w:tc>
      </w:tr>
      <w:tr w:rsidR="00C41C48" w14:paraId="453D9C22" w14:textId="77777777" w:rsidTr="00D55A01">
        <w:tc>
          <w:tcPr>
            <w:tcW w:w="704" w:type="dxa"/>
            <w:vAlign w:val="center"/>
          </w:tcPr>
          <w:p w14:paraId="026CE524" w14:textId="77777777" w:rsidR="00C41C48" w:rsidRDefault="00C41C48"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269F383F" w14:textId="5C865DA4" w:rsidR="00C41C48" w:rsidRDefault="00C41C48" w:rsidP="001873F0">
            <w:pPr>
              <w:rPr>
                <w:rFonts w:ascii="ＭＳ 明朝" w:eastAsia="ＭＳ 明朝" w:hAnsi="ＭＳ 明朝"/>
              </w:rPr>
            </w:pPr>
            <w:r>
              <w:rPr>
                <w:rFonts w:ascii="ＭＳ 明朝" w:eastAsia="ＭＳ 明朝" w:hAnsi="ＭＳ 明朝" w:hint="eastAsia"/>
              </w:rPr>
              <w:t>10</w:t>
            </w:r>
            <w:r>
              <w:rPr>
                <w:rFonts w:ascii="ＭＳ 明朝" w:eastAsia="ＭＳ 明朝" w:hAnsi="ＭＳ 明朝"/>
              </w:rPr>
              <w:t>kW</w:t>
            </w:r>
            <w:r>
              <w:rPr>
                <w:rFonts w:ascii="ＭＳ 明朝" w:eastAsia="ＭＳ 明朝" w:hAnsi="ＭＳ 明朝" w:hint="eastAsia"/>
              </w:rPr>
              <w:t>以上の</w:t>
            </w:r>
            <w:r w:rsidR="00017AA6">
              <w:rPr>
                <w:rFonts w:ascii="ＭＳ 明朝" w:eastAsia="ＭＳ 明朝" w:hAnsi="ＭＳ 明朝" w:hint="eastAsia"/>
              </w:rPr>
              <w:t>太陽光発電</w:t>
            </w:r>
            <w:r>
              <w:rPr>
                <w:rFonts w:ascii="ＭＳ 明朝" w:eastAsia="ＭＳ 明朝" w:hAnsi="ＭＳ 明朝" w:hint="eastAsia"/>
              </w:rPr>
              <w:t>設備の場合、交付対象設備の解体・撤去等に係る廃棄等費用について、「廃棄等費用積立ガイドライン」（資源エネルギー庁）を参考に、必</w:t>
            </w:r>
            <w:r>
              <w:rPr>
                <w:rFonts w:ascii="ＭＳ 明朝" w:eastAsia="ＭＳ 明朝" w:hAnsi="ＭＳ 明朝" w:hint="eastAsia"/>
              </w:rPr>
              <w:lastRenderedPageBreak/>
              <w:t>要な経費を算定し、積立等の方法により確保する計画を策定し、その計画に従い適切な経費の積立</w:t>
            </w:r>
            <w:r w:rsidR="001C0A04">
              <w:rPr>
                <w:rFonts w:ascii="ＭＳ 明朝" w:eastAsia="ＭＳ 明朝" w:hAnsi="ＭＳ 明朝" w:hint="eastAsia"/>
              </w:rPr>
              <w:t>等</w:t>
            </w:r>
            <w:r>
              <w:rPr>
                <w:rFonts w:ascii="ＭＳ 明朝" w:eastAsia="ＭＳ 明朝" w:hAnsi="ＭＳ 明朝" w:hint="eastAsia"/>
              </w:rPr>
              <w:t>を行い、発電事業の終了時において、適切な廃棄・リサイクルを実施すること。</w:t>
            </w:r>
          </w:p>
        </w:tc>
      </w:tr>
      <w:tr w:rsidR="00C41C48" w14:paraId="4B0623D3" w14:textId="77777777" w:rsidTr="00D55A01">
        <w:tc>
          <w:tcPr>
            <w:tcW w:w="704" w:type="dxa"/>
            <w:vAlign w:val="center"/>
          </w:tcPr>
          <w:p w14:paraId="679BADA0" w14:textId="77777777" w:rsidR="00C41C48" w:rsidRDefault="00C41C48" w:rsidP="00D55A01">
            <w:pPr>
              <w:jc w:val="center"/>
              <w:rPr>
                <w:rFonts w:ascii="ＭＳ 明朝" w:eastAsia="ＭＳ 明朝" w:hAnsi="ＭＳ 明朝"/>
              </w:rPr>
            </w:pPr>
            <w:r w:rsidRPr="00C41C48">
              <w:rPr>
                <w:rFonts w:ascii="ＭＳ 明朝" w:eastAsia="ＭＳ 明朝" w:hAnsi="ＭＳ 明朝" w:hint="eastAsia"/>
              </w:rPr>
              <w:lastRenderedPageBreak/>
              <w:t>□</w:t>
            </w:r>
          </w:p>
        </w:tc>
        <w:tc>
          <w:tcPr>
            <w:tcW w:w="7790" w:type="dxa"/>
          </w:tcPr>
          <w:p w14:paraId="5A60B4D5" w14:textId="1C68B687" w:rsidR="00C41C48" w:rsidRDefault="00C41C48" w:rsidP="001873F0">
            <w:pPr>
              <w:rPr>
                <w:rFonts w:ascii="ＭＳ 明朝" w:eastAsia="ＭＳ 明朝" w:hAnsi="ＭＳ 明朝"/>
              </w:rPr>
            </w:pPr>
            <w:r>
              <w:rPr>
                <w:rFonts w:ascii="ＭＳ 明朝" w:eastAsia="ＭＳ 明朝" w:hAnsi="ＭＳ 明朝" w:hint="eastAsia"/>
              </w:rPr>
              <w:t>10</w:t>
            </w:r>
            <w:r>
              <w:rPr>
                <w:rFonts w:ascii="ＭＳ 明朝" w:eastAsia="ＭＳ 明朝" w:hAnsi="ＭＳ 明朝"/>
              </w:rPr>
              <w:t>kW</w:t>
            </w:r>
            <w:r>
              <w:rPr>
                <w:rFonts w:ascii="ＭＳ 明朝" w:eastAsia="ＭＳ 明朝" w:hAnsi="ＭＳ 明朝" w:hint="eastAsia"/>
              </w:rPr>
              <w:t>以上の</w:t>
            </w:r>
            <w:r w:rsidR="00017AA6">
              <w:rPr>
                <w:rFonts w:ascii="ＭＳ 明朝" w:eastAsia="ＭＳ 明朝" w:hAnsi="ＭＳ 明朝" w:hint="eastAsia"/>
              </w:rPr>
              <w:t>太陽光発電</w:t>
            </w:r>
            <w:r>
              <w:rPr>
                <w:rFonts w:ascii="ＭＳ 明朝" w:eastAsia="ＭＳ 明朝" w:hAnsi="ＭＳ 明朝" w:hint="eastAsia"/>
              </w:rPr>
              <w:t>設備の場合、災害等による撤去及び処分に備えた火災保険や地震保険、第三者賠償保険等に加入するよう努めること。</w:t>
            </w:r>
          </w:p>
        </w:tc>
      </w:tr>
      <w:tr w:rsidR="00C41C48" w14:paraId="49313B18" w14:textId="77777777" w:rsidTr="00D55A01">
        <w:tc>
          <w:tcPr>
            <w:tcW w:w="704" w:type="dxa"/>
            <w:vAlign w:val="center"/>
          </w:tcPr>
          <w:p w14:paraId="45992454" w14:textId="77777777" w:rsidR="00C41C48" w:rsidRDefault="00C41C48"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1F1379B8" w14:textId="2D5FA78B" w:rsidR="00C41C48" w:rsidRDefault="00C41C48" w:rsidP="001873F0">
            <w:pPr>
              <w:rPr>
                <w:rFonts w:ascii="ＭＳ 明朝" w:eastAsia="ＭＳ 明朝" w:hAnsi="ＭＳ 明朝"/>
              </w:rPr>
            </w:pPr>
            <w:r>
              <w:rPr>
                <w:rFonts w:ascii="ＭＳ 明朝" w:eastAsia="ＭＳ 明朝" w:hAnsi="ＭＳ 明朝" w:hint="eastAsia"/>
              </w:rPr>
              <w:t>PPA事業者に対して交付金が交付された上で、交付金額相当分が</w:t>
            </w:r>
            <w:r w:rsidR="003E216B">
              <w:rPr>
                <w:rFonts w:ascii="ＭＳ 明朝" w:eastAsia="ＭＳ 明朝" w:hAnsi="ＭＳ 明朝" w:hint="eastAsia"/>
              </w:rPr>
              <w:t>サービス料金から控除されてい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C41C48" w14:paraId="3DE69956" w14:textId="77777777" w:rsidTr="00D55A01">
        <w:tc>
          <w:tcPr>
            <w:tcW w:w="704" w:type="dxa"/>
            <w:vAlign w:val="center"/>
          </w:tcPr>
          <w:p w14:paraId="5FC14000" w14:textId="77777777" w:rsidR="00C41C48" w:rsidRPr="00E13BC0" w:rsidRDefault="003E216B" w:rsidP="00D55A01">
            <w:pPr>
              <w:jc w:val="center"/>
              <w:rPr>
                <w:rFonts w:ascii="ＭＳ 明朝" w:eastAsia="ＭＳ 明朝" w:hAnsi="ＭＳ 明朝"/>
                <w:color w:val="000000" w:themeColor="text1"/>
              </w:rPr>
            </w:pPr>
            <w:r w:rsidRPr="00E13BC0">
              <w:rPr>
                <w:rFonts w:ascii="ＭＳ 明朝" w:eastAsia="ＭＳ 明朝" w:hAnsi="ＭＳ 明朝" w:hint="eastAsia"/>
                <w:color w:val="000000" w:themeColor="text1"/>
              </w:rPr>
              <w:t>□</w:t>
            </w:r>
          </w:p>
        </w:tc>
        <w:tc>
          <w:tcPr>
            <w:tcW w:w="7790" w:type="dxa"/>
          </w:tcPr>
          <w:p w14:paraId="13C11B7E" w14:textId="77777777" w:rsidR="00C41C48" w:rsidRPr="00E13BC0" w:rsidRDefault="003E216B" w:rsidP="001873F0">
            <w:pPr>
              <w:rPr>
                <w:rFonts w:ascii="ＭＳ 明朝" w:eastAsia="ＭＳ 明朝" w:hAnsi="ＭＳ 明朝"/>
                <w:color w:val="000000" w:themeColor="text1"/>
              </w:rPr>
            </w:pPr>
            <w:r w:rsidRPr="00E13BC0">
              <w:rPr>
                <w:rFonts w:ascii="ＭＳ 明朝" w:eastAsia="ＭＳ 明朝" w:hAnsi="ＭＳ 明朝" w:hint="eastAsia"/>
                <w:color w:val="000000" w:themeColor="text1"/>
              </w:rPr>
              <w:t>次のいずれかを満たすこと。</w:t>
            </w:r>
          </w:p>
          <w:p w14:paraId="72485BEE" w14:textId="49AB57FC" w:rsidR="003E216B" w:rsidRPr="00E13BC0" w:rsidRDefault="003E216B" w:rsidP="001873F0">
            <w:pPr>
              <w:rPr>
                <w:rFonts w:ascii="ＭＳ 明朝" w:eastAsia="ＭＳ 明朝" w:hAnsi="ＭＳ 明朝"/>
                <w:color w:val="000000" w:themeColor="text1"/>
              </w:rPr>
            </w:pPr>
            <w:r w:rsidRPr="00E13BC0">
              <w:rPr>
                <w:rFonts w:ascii="ＭＳ 明朝" w:eastAsia="ＭＳ 明朝" w:hAnsi="ＭＳ 明朝" w:hint="eastAsia"/>
                <w:color w:val="000000" w:themeColor="text1"/>
              </w:rPr>
              <w:t>○</w:t>
            </w:r>
            <w:r w:rsidR="00EC6DE0" w:rsidRPr="00E13BC0">
              <w:rPr>
                <w:rFonts w:ascii="ＭＳ 明朝" w:eastAsia="ＭＳ 明朝" w:hAnsi="ＭＳ 明朝" w:hint="eastAsia"/>
                <w:color w:val="000000" w:themeColor="text1"/>
              </w:rPr>
              <w:t>当該事業において再エネ電力の供給を受ける需要家の敷地内に本事業により導入する再エネ発電設備で発電する電力量の30％以上を当該需要家が消費すること。ただし、業務用については、当該需要家が消費する電力量を含めて50％以上を当該再エネ発電設備と同一都道府県内の需要家が消費すること。</w:t>
            </w:r>
          </w:p>
          <w:p w14:paraId="5CFBAB47" w14:textId="51992EEA" w:rsidR="003E216B" w:rsidRPr="00E13BC0" w:rsidRDefault="003E216B" w:rsidP="001873F0">
            <w:pPr>
              <w:rPr>
                <w:rFonts w:ascii="ＭＳ 明朝" w:eastAsia="ＭＳ 明朝" w:hAnsi="ＭＳ 明朝"/>
                <w:color w:val="000000" w:themeColor="text1"/>
              </w:rPr>
            </w:pPr>
            <w:r w:rsidRPr="00E13BC0">
              <w:rPr>
                <w:rFonts w:ascii="ＭＳ 明朝" w:eastAsia="ＭＳ 明朝" w:hAnsi="ＭＳ 明朝" w:hint="eastAsia"/>
                <w:color w:val="000000" w:themeColor="text1"/>
              </w:rPr>
              <w:t>○需要家の敷地外に本事業により導入する</w:t>
            </w:r>
            <w:r w:rsidR="00017AA6" w:rsidRPr="00E13BC0">
              <w:rPr>
                <w:rFonts w:ascii="ＭＳ 明朝" w:eastAsia="ＭＳ 明朝" w:hAnsi="ＭＳ 明朝" w:hint="eastAsia"/>
                <w:color w:val="000000" w:themeColor="text1"/>
              </w:rPr>
              <w:t>太陽光発電</w:t>
            </w:r>
            <w:r w:rsidRPr="00E13BC0">
              <w:rPr>
                <w:rFonts w:ascii="ＭＳ 明朝" w:eastAsia="ＭＳ 明朝" w:hAnsi="ＭＳ 明朝" w:hint="eastAsia"/>
                <w:color w:val="000000" w:themeColor="text1"/>
              </w:rPr>
              <w:t>設備で発電した電力を、自営線により当該需要家に供給して消費すること。</w:t>
            </w:r>
          </w:p>
        </w:tc>
      </w:tr>
      <w:tr w:rsidR="003E216B" w14:paraId="567511D7" w14:textId="77777777" w:rsidTr="00D55A01">
        <w:tc>
          <w:tcPr>
            <w:tcW w:w="704" w:type="dxa"/>
            <w:vAlign w:val="center"/>
          </w:tcPr>
          <w:p w14:paraId="52954A37" w14:textId="77777777" w:rsidR="003E216B" w:rsidRDefault="003E216B"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444CEEE1" w14:textId="77777777" w:rsidR="003E216B" w:rsidRDefault="003E216B" w:rsidP="001873F0">
            <w:pPr>
              <w:rPr>
                <w:rFonts w:ascii="ＭＳ 明朝" w:eastAsia="ＭＳ 明朝" w:hAnsi="ＭＳ 明朝"/>
              </w:rPr>
            </w:pPr>
            <w:r>
              <w:rPr>
                <w:rFonts w:ascii="ＭＳ 明朝" w:eastAsia="ＭＳ 明朝" w:hAnsi="ＭＳ 明朝" w:hint="eastAsia"/>
              </w:rPr>
              <w:t>設備は、商用化され、導入実績があるものであること。また、中古設備でないこと。</w:t>
            </w:r>
          </w:p>
        </w:tc>
      </w:tr>
      <w:tr w:rsidR="003E216B" w14:paraId="6734ED45" w14:textId="77777777" w:rsidTr="00D55A01">
        <w:tc>
          <w:tcPr>
            <w:tcW w:w="704" w:type="dxa"/>
            <w:vAlign w:val="center"/>
          </w:tcPr>
          <w:p w14:paraId="643A58B8" w14:textId="77777777" w:rsidR="003E216B" w:rsidRDefault="003E216B" w:rsidP="00D55A01">
            <w:pPr>
              <w:jc w:val="center"/>
              <w:rPr>
                <w:rFonts w:ascii="ＭＳ 明朝" w:eastAsia="ＭＳ 明朝" w:hAnsi="ＭＳ 明朝"/>
              </w:rPr>
            </w:pPr>
            <w:r>
              <w:rPr>
                <w:rFonts w:ascii="ＭＳ 明朝" w:eastAsia="ＭＳ 明朝" w:hAnsi="ＭＳ 明朝" w:hint="eastAsia"/>
              </w:rPr>
              <w:t>□</w:t>
            </w:r>
          </w:p>
        </w:tc>
        <w:tc>
          <w:tcPr>
            <w:tcW w:w="7790" w:type="dxa"/>
          </w:tcPr>
          <w:p w14:paraId="2D6A6F19" w14:textId="77777777" w:rsidR="003E216B" w:rsidRDefault="003E216B" w:rsidP="001873F0">
            <w:pPr>
              <w:rPr>
                <w:rFonts w:ascii="ＭＳ 明朝" w:eastAsia="ＭＳ 明朝" w:hAnsi="ＭＳ 明朝"/>
              </w:rPr>
            </w:pPr>
            <w:r>
              <w:rPr>
                <w:rFonts w:ascii="ＭＳ 明朝" w:eastAsia="ＭＳ 明朝" w:hAnsi="ＭＳ 明朝" w:hint="eastAsia"/>
              </w:rPr>
              <w:t>法定耐用年数を経過するまでの間、補助対象事業により取得した温室効果ガス排出削減効果についてJ-クレジット制度への登録を行わないこと。</w:t>
            </w:r>
          </w:p>
        </w:tc>
      </w:tr>
    </w:tbl>
    <w:p w14:paraId="52967734" w14:textId="77777777" w:rsidR="006F7BC3" w:rsidRDefault="006F7BC3" w:rsidP="001873F0">
      <w:pPr>
        <w:rPr>
          <w:rFonts w:ascii="ＭＳ 明朝" w:eastAsia="ＭＳ 明朝" w:hAnsi="ＭＳ 明朝"/>
        </w:rPr>
      </w:pPr>
    </w:p>
    <w:p w14:paraId="7167DAEE" w14:textId="77777777" w:rsidR="000C18B8" w:rsidRDefault="000C18B8" w:rsidP="001873F0">
      <w:pPr>
        <w:rPr>
          <w:rFonts w:ascii="ＭＳ 明朝" w:eastAsia="ＭＳ 明朝" w:hAnsi="ＭＳ 明朝"/>
        </w:rPr>
      </w:pPr>
      <w:r>
        <w:rPr>
          <w:rFonts w:ascii="ＭＳ 明朝" w:eastAsia="ＭＳ 明朝" w:hAnsi="ＭＳ 明朝" w:hint="eastAsia"/>
        </w:rPr>
        <w:t>（蓄電池）</w:t>
      </w:r>
      <w:r w:rsidR="000B54DB">
        <w:rPr>
          <w:rFonts w:ascii="ＭＳ 明朝" w:eastAsia="ＭＳ 明朝" w:hAnsi="ＭＳ 明朝" w:hint="eastAsia"/>
        </w:rPr>
        <w:t>※蓄電池を設置した場合のみ</w:t>
      </w:r>
    </w:p>
    <w:tbl>
      <w:tblPr>
        <w:tblStyle w:val="a3"/>
        <w:tblW w:w="0" w:type="auto"/>
        <w:tblLook w:val="04A0" w:firstRow="1" w:lastRow="0" w:firstColumn="1" w:lastColumn="0" w:noHBand="0" w:noVBand="1"/>
      </w:tblPr>
      <w:tblGrid>
        <w:gridCol w:w="704"/>
        <w:gridCol w:w="7790"/>
      </w:tblGrid>
      <w:tr w:rsidR="000C18B8" w14:paraId="0C116505" w14:textId="77777777" w:rsidTr="00E4782B">
        <w:tc>
          <w:tcPr>
            <w:tcW w:w="704" w:type="dxa"/>
            <w:vAlign w:val="center"/>
          </w:tcPr>
          <w:p w14:paraId="3846E2E2"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127ACCD9" w14:textId="77777777" w:rsidR="000C18B8" w:rsidRDefault="000C18B8" w:rsidP="001873F0">
            <w:pPr>
              <w:rPr>
                <w:rFonts w:ascii="ＭＳ 明朝" w:eastAsia="ＭＳ 明朝" w:hAnsi="ＭＳ 明朝"/>
              </w:rPr>
            </w:pPr>
            <w:r>
              <w:rPr>
                <w:rFonts w:ascii="ＭＳ 明朝" w:eastAsia="ＭＳ 明朝" w:hAnsi="ＭＳ 明朝" w:hint="eastAsia"/>
              </w:rPr>
              <w:t>原則として再生可能エネルギー発電設備によって発電した電気を蓄電するものであり、平時において充放電を繰り返すことを前提とした設備とすること。</w:t>
            </w:r>
          </w:p>
        </w:tc>
      </w:tr>
      <w:tr w:rsidR="000C18B8" w14:paraId="2CF8765D" w14:textId="77777777" w:rsidTr="00E4782B">
        <w:tc>
          <w:tcPr>
            <w:tcW w:w="704" w:type="dxa"/>
            <w:vAlign w:val="center"/>
          </w:tcPr>
          <w:p w14:paraId="125D2F89"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1BF54F86" w14:textId="77777777" w:rsidR="000C18B8" w:rsidRDefault="000C18B8" w:rsidP="001873F0">
            <w:pPr>
              <w:rPr>
                <w:rFonts w:ascii="ＭＳ 明朝" w:eastAsia="ＭＳ 明朝" w:hAnsi="ＭＳ 明朝"/>
              </w:rPr>
            </w:pPr>
            <w:r>
              <w:rPr>
                <w:rFonts w:ascii="ＭＳ 明朝" w:eastAsia="ＭＳ 明朝" w:hAnsi="ＭＳ 明朝" w:hint="eastAsia"/>
              </w:rPr>
              <w:t>停電時のみに利用する非常用予備電源でないこと。</w:t>
            </w:r>
          </w:p>
        </w:tc>
      </w:tr>
      <w:tr w:rsidR="000C18B8" w14:paraId="6622D667" w14:textId="77777777" w:rsidTr="00E4782B">
        <w:tc>
          <w:tcPr>
            <w:tcW w:w="704" w:type="dxa"/>
            <w:vAlign w:val="center"/>
          </w:tcPr>
          <w:p w14:paraId="52E1877B"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31174E47" w14:textId="77777777" w:rsidR="000C18B8" w:rsidRDefault="000C18B8" w:rsidP="000C18B8">
            <w:pPr>
              <w:rPr>
                <w:rFonts w:ascii="ＭＳ 明朝" w:eastAsia="ＭＳ 明朝" w:hAnsi="ＭＳ 明朝"/>
              </w:rPr>
            </w:pPr>
            <w:r w:rsidRPr="000C18B8">
              <w:rPr>
                <w:rFonts w:ascii="ＭＳ 明朝" w:eastAsia="ＭＳ 明朝" w:hAnsi="ＭＳ 明朝" w:hint="eastAsia"/>
              </w:rPr>
              <w:t>家庭用（</w:t>
            </w:r>
            <w:r w:rsidRPr="000C18B8">
              <w:rPr>
                <w:rFonts w:ascii="ＭＳ 明朝" w:eastAsia="ＭＳ 明朝" w:hAnsi="ＭＳ 明朝"/>
              </w:rPr>
              <w:t>4,800Ah</w:t>
            </w:r>
            <w:r>
              <w:rPr>
                <w:rFonts w:ascii="ＭＳ 明朝" w:eastAsia="ＭＳ 明朝" w:hAnsi="ＭＳ 明朝"/>
              </w:rPr>
              <w:t>・セル未満）</w:t>
            </w:r>
            <w:r>
              <w:rPr>
                <w:rFonts w:ascii="ＭＳ 明朝" w:eastAsia="ＭＳ 明朝" w:hAnsi="ＭＳ 明朝" w:hint="eastAsia"/>
              </w:rPr>
              <w:t>の場合</w:t>
            </w:r>
            <w:r w:rsidRPr="000C18B8">
              <w:rPr>
                <w:rFonts w:ascii="ＭＳ 明朝" w:eastAsia="ＭＳ 明朝" w:hAnsi="ＭＳ 明朝"/>
              </w:rPr>
              <w:t>15.5万円（工事費込み・税抜き）</w:t>
            </w:r>
            <w:r>
              <w:rPr>
                <w:rFonts w:ascii="ＭＳ 明朝" w:eastAsia="ＭＳ 明朝" w:hAnsi="ＭＳ 明朝" w:hint="eastAsia"/>
              </w:rPr>
              <w:t>、</w:t>
            </w:r>
            <w:r w:rsidRPr="000C18B8">
              <w:rPr>
                <w:rFonts w:ascii="ＭＳ 明朝" w:eastAsia="ＭＳ 明朝" w:hAnsi="ＭＳ 明朝"/>
              </w:rPr>
              <w:t xml:space="preserve"> 業務用（4,800Ah・セル以上）</w:t>
            </w:r>
            <w:r>
              <w:rPr>
                <w:rFonts w:ascii="ＭＳ 明朝" w:eastAsia="ＭＳ 明朝" w:hAnsi="ＭＳ 明朝" w:hint="eastAsia"/>
              </w:rPr>
              <w:t>の場合</w:t>
            </w:r>
            <w:r w:rsidRPr="000C18B8">
              <w:rPr>
                <w:rFonts w:ascii="ＭＳ 明朝" w:eastAsia="ＭＳ 明朝" w:hAnsi="ＭＳ 明朝"/>
              </w:rPr>
              <w:t>19万円（工事費込み・税抜き）</w:t>
            </w:r>
            <w:r>
              <w:rPr>
                <w:rFonts w:ascii="ＭＳ 明朝" w:eastAsia="ＭＳ 明朝" w:hAnsi="ＭＳ 明朝" w:hint="eastAsia"/>
              </w:rPr>
              <w:t>以下の蓄電システムであること。</w:t>
            </w:r>
          </w:p>
        </w:tc>
      </w:tr>
      <w:tr w:rsidR="000C18B8" w14:paraId="0ABF8545" w14:textId="77777777" w:rsidTr="00E4782B">
        <w:tc>
          <w:tcPr>
            <w:tcW w:w="704" w:type="dxa"/>
            <w:vAlign w:val="center"/>
          </w:tcPr>
          <w:p w14:paraId="61881ABD"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3D769F06" w14:textId="0202F0C0" w:rsidR="000C18B8" w:rsidRDefault="000C18B8" w:rsidP="001873F0">
            <w:pPr>
              <w:rPr>
                <w:rFonts w:ascii="ＭＳ 明朝" w:eastAsia="ＭＳ 明朝" w:hAnsi="ＭＳ 明朝"/>
              </w:rPr>
            </w:pPr>
            <w:r>
              <w:rPr>
                <w:rFonts w:ascii="ＭＳ 明朝" w:eastAsia="ＭＳ 明朝" w:hAnsi="ＭＳ 明朝" w:hint="eastAsia"/>
              </w:rPr>
              <w:t>PPA事業者に対して交付金が交付された上で、交付金額相当分がサービス料金から控除されてい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0C18B8" w14:paraId="3E952276" w14:textId="77777777" w:rsidTr="00E4782B">
        <w:tc>
          <w:tcPr>
            <w:tcW w:w="704" w:type="dxa"/>
            <w:vAlign w:val="center"/>
          </w:tcPr>
          <w:p w14:paraId="166165CC"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318B0D97" w14:textId="6538861A" w:rsidR="000C18B8" w:rsidRDefault="000C18B8" w:rsidP="000C18B8">
            <w:pPr>
              <w:rPr>
                <w:rFonts w:ascii="ＭＳ 明朝" w:eastAsia="ＭＳ 明朝" w:hAnsi="ＭＳ 明朝"/>
              </w:rPr>
            </w:pPr>
            <w:r>
              <w:rPr>
                <w:rFonts w:ascii="ＭＳ 明朝" w:eastAsia="ＭＳ 明朝" w:hAnsi="ＭＳ 明朝" w:hint="eastAsia"/>
              </w:rPr>
              <w:t>蓄電池部（初期実効容量1.0</w:t>
            </w:r>
            <w:r>
              <w:rPr>
                <w:rFonts w:ascii="ＭＳ 明朝" w:eastAsia="ＭＳ 明朝" w:hAnsi="ＭＳ 明朝"/>
              </w:rPr>
              <w:t>kW</w:t>
            </w:r>
            <w:r>
              <w:rPr>
                <w:rFonts w:ascii="ＭＳ 明朝" w:eastAsia="ＭＳ 明朝" w:hAnsi="ＭＳ 明朝" w:hint="eastAsia"/>
              </w:rPr>
              <w:t>h以上）とパワーコンディショナー等の電力変換装置から構成されるシステムであり、蓄電システム本体機器を含むシステム全体を一つのパッケージとして取り扱うものであること。</w:t>
            </w:r>
            <w:r w:rsidR="001C0A04">
              <w:rPr>
                <w:rFonts w:ascii="ＭＳ 明朝" w:eastAsia="ＭＳ 明朝" w:hAnsi="ＭＳ 明朝" w:hint="eastAsia"/>
              </w:rPr>
              <w:t>また、</w:t>
            </w:r>
            <w:r>
              <w:rPr>
                <w:rFonts w:ascii="ＭＳ 明朝" w:eastAsia="ＭＳ 明朝" w:hAnsi="ＭＳ 明朝" w:hint="eastAsia"/>
              </w:rPr>
              <w:t>管理するための番号が付与されていること。</w:t>
            </w:r>
          </w:p>
        </w:tc>
      </w:tr>
      <w:tr w:rsidR="000C18B8" w14:paraId="1CA03F85" w14:textId="77777777" w:rsidTr="00E4782B">
        <w:tc>
          <w:tcPr>
            <w:tcW w:w="704" w:type="dxa"/>
            <w:vAlign w:val="center"/>
          </w:tcPr>
          <w:p w14:paraId="7A57E314" w14:textId="77777777" w:rsidR="000C18B8" w:rsidRDefault="000C18B8" w:rsidP="00E4782B">
            <w:pPr>
              <w:jc w:val="center"/>
              <w:rPr>
                <w:rFonts w:ascii="ＭＳ 明朝" w:eastAsia="ＭＳ 明朝" w:hAnsi="ＭＳ 明朝"/>
              </w:rPr>
            </w:pPr>
            <w:r>
              <w:rPr>
                <w:rFonts w:ascii="ＭＳ 明朝" w:eastAsia="ＭＳ 明朝" w:hAnsi="ＭＳ 明朝" w:hint="eastAsia"/>
              </w:rPr>
              <w:lastRenderedPageBreak/>
              <w:t>□</w:t>
            </w:r>
          </w:p>
        </w:tc>
        <w:tc>
          <w:tcPr>
            <w:tcW w:w="7790" w:type="dxa"/>
          </w:tcPr>
          <w:p w14:paraId="18AF6AC8" w14:textId="77777777" w:rsidR="000C18B8" w:rsidRDefault="006F7BC3" w:rsidP="001873F0">
            <w:pPr>
              <w:rPr>
                <w:rFonts w:ascii="ＭＳ 明朝" w:eastAsia="ＭＳ 明朝" w:hAnsi="ＭＳ 明朝"/>
              </w:rPr>
            </w:pPr>
            <w:r>
              <w:rPr>
                <w:rFonts w:ascii="ＭＳ 明朝" w:eastAsia="ＭＳ 明朝" w:hAnsi="ＭＳ 明朝" w:hint="eastAsia"/>
              </w:rPr>
              <w:t>初期実効容量、定格出力、出力可能時間、保有期間、廃棄方法、アフターサービス等について、所定の表示がなされていること。</w:t>
            </w:r>
          </w:p>
        </w:tc>
      </w:tr>
      <w:tr w:rsidR="000C18B8" w14:paraId="2487614F" w14:textId="77777777" w:rsidTr="00E4782B">
        <w:tc>
          <w:tcPr>
            <w:tcW w:w="704" w:type="dxa"/>
            <w:vAlign w:val="center"/>
          </w:tcPr>
          <w:p w14:paraId="4AB18205"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16D5D635" w14:textId="77777777" w:rsidR="000C18B8" w:rsidRDefault="006F7BC3" w:rsidP="001873F0">
            <w:pPr>
              <w:rPr>
                <w:rFonts w:ascii="ＭＳ 明朝" w:eastAsia="ＭＳ 明朝" w:hAnsi="ＭＳ 明朝"/>
              </w:rPr>
            </w:pPr>
            <w:r>
              <w:rPr>
                <w:rFonts w:ascii="ＭＳ 明朝" w:eastAsia="ＭＳ 明朝" w:hAnsi="ＭＳ 明朝" w:hint="eastAsia"/>
              </w:rPr>
              <w:t>リチウムイオン蓄電池部の場合、蓄電池部が「JIS　C8715-2」に準拠したものであること。</w:t>
            </w:r>
          </w:p>
        </w:tc>
      </w:tr>
      <w:tr w:rsidR="000C18B8" w14:paraId="376B4D8D" w14:textId="77777777" w:rsidTr="00E4782B">
        <w:tc>
          <w:tcPr>
            <w:tcW w:w="704" w:type="dxa"/>
            <w:vAlign w:val="center"/>
          </w:tcPr>
          <w:p w14:paraId="78ACD40F"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195044C7" w14:textId="77777777" w:rsidR="000C18B8" w:rsidRDefault="006F7BC3" w:rsidP="001873F0">
            <w:pPr>
              <w:rPr>
                <w:rFonts w:ascii="ＭＳ 明朝" w:eastAsia="ＭＳ 明朝" w:hAnsi="ＭＳ 明朝"/>
              </w:rPr>
            </w:pPr>
            <w:r>
              <w:rPr>
                <w:rFonts w:ascii="ＭＳ 明朝" w:eastAsia="ＭＳ 明朝" w:hAnsi="ＭＳ 明朝" w:hint="eastAsia"/>
              </w:rPr>
              <w:t>リチウムイオン蓄電池部以外の場合、蓄電池部が平成26年４月14日消防庁告示第10号「蓄電池設備の基準第二の二」に記載の規格に準拠したものであること。</w:t>
            </w:r>
          </w:p>
        </w:tc>
      </w:tr>
      <w:tr w:rsidR="000C18B8" w14:paraId="7078F9FA" w14:textId="77777777" w:rsidTr="00E4782B">
        <w:tc>
          <w:tcPr>
            <w:tcW w:w="704" w:type="dxa"/>
            <w:vAlign w:val="center"/>
          </w:tcPr>
          <w:p w14:paraId="2A8AEA19"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2E438CB0" w14:textId="77777777" w:rsidR="000C18B8" w:rsidRDefault="006F7BC3" w:rsidP="001873F0">
            <w:pPr>
              <w:rPr>
                <w:rFonts w:ascii="ＭＳ 明朝" w:eastAsia="ＭＳ 明朝" w:hAnsi="ＭＳ 明朝"/>
              </w:rPr>
            </w:pPr>
            <w:r>
              <w:rPr>
                <w:rFonts w:ascii="ＭＳ 明朝" w:eastAsia="ＭＳ 明朝" w:hAnsi="ＭＳ 明朝" w:hint="eastAsia"/>
              </w:rPr>
              <w:t>リチウムイオン蓄電池部を使用した蓄電システムの場合、蓄電システム部が「JIS　C4412-1」又は「JIS　C4412-2」に準拠したものであること。</w:t>
            </w:r>
          </w:p>
        </w:tc>
      </w:tr>
      <w:tr w:rsidR="000C18B8" w14:paraId="20FDC535" w14:textId="77777777" w:rsidTr="00E4782B">
        <w:tc>
          <w:tcPr>
            <w:tcW w:w="704" w:type="dxa"/>
            <w:vAlign w:val="center"/>
          </w:tcPr>
          <w:p w14:paraId="6C1AD4F1"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5C681BC2" w14:textId="77777777" w:rsidR="000C18B8" w:rsidRDefault="006F7BC3" w:rsidP="001873F0">
            <w:pPr>
              <w:rPr>
                <w:rFonts w:ascii="ＭＳ 明朝" w:eastAsia="ＭＳ 明朝" w:hAnsi="ＭＳ 明朝"/>
              </w:rPr>
            </w:pPr>
            <w:r>
              <w:rPr>
                <w:rFonts w:ascii="ＭＳ 明朝" w:eastAsia="ＭＳ 明朝" w:hAnsi="ＭＳ 明朝" w:hint="eastAsia"/>
              </w:rPr>
              <w:t>リチウムイオン蓄電池部を使用した蓄電システムの場合、蓄電容量10</w:t>
            </w:r>
            <w:r>
              <w:rPr>
                <w:rFonts w:ascii="ＭＳ 明朝" w:eastAsia="ＭＳ 明朝" w:hAnsi="ＭＳ 明朝"/>
              </w:rPr>
              <w:t>kWh</w:t>
            </w:r>
            <w:r>
              <w:rPr>
                <w:rFonts w:ascii="ＭＳ 明朝" w:eastAsia="ＭＳ 明朝" w:hAnsi="ＭＳ 明朝" w:hint="eastAsia"/>
              </w:rPr>
              <w:t>未満の蓄電池は、第三者認証機関の製品審査により、「蓄電システムの震災対策基準」の製品審査に合格したものであること。</w:t>
            </w:r>
          </w:p>
        </w:tc>
      </w:tr>
      <w:tr w:rsidR="000C18B8" w14:paraId="189586F3" w14:textId="77777777" w:rsidTr="00E4782B">
        <w:tc>
          <w:tcPr>
            <w:tcW w:w="704" w:type="dxa"/>
            <w:vAlign w:val="center"/>
          </w:tcPr>
          <w:p w14:paraId="42835307"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4315060A" w14:textId="77777777" w:rsidR="000C18B8" w:rsidRDefault="006F7BC3" w:rsidP="001873F0">
            <w:pPr>
              <w:rPr>
                <w:rFonts w:ascii="ＭＳ 明朝" w:eastAsia="ＭＳ 明朝" w:hAnsi="ＭＳ 明朝"/>
              </w:rPr>
            </w:pPr>
            <w:r>
              <w:rPr>
                <w:rFonts w:ascii="ＭＳ 明朝" w:eastAsia="ＭＳ 明朝" w:hAnsi="ＭＳ 明朝" w:hint="eastAsia"/>
              </w:rPr>
              <w:t>メーカー保証及びサイクル試験による性能の双方が10年以上の蓄電システムであること。</w:t>
            </w:r>
          </w:p>
        </w:tc>
      </w:tr>
      <w:tr w:rsidR="000C18B8" w14:paraId="6094378B" w14:textId="77777777" w:rsidTr="00E4782B">
        <w:tc>
          <w:tcPr>
            <w:tcW w:w="704" w:type="dxa"/>
            <w:vAlign w:val="center"/>
          </w:tcPr>
          <w:p w14:paraId="3B66DF89"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749A5AA4" w14:textId="77777777" w:rsidR="000C18B8" w:rsidRDefault="006F7BC3" w:rsidP="001873F0">
            <w:pPr>
              <w:rPr>
                <w:rFonts w:ascii="ＭＳ 明朝" w:eastAsia="ＭＳ 明朝" w:hAnsi="ＭＳ 明朝"/>
              </w:rPr>
            </w:pPr>
            <w:r>
              <w:rPr>
                <w:rFonts w:ascii="ＭＳ 明朝" w:eastAsia="ＭＳ 明朝" w:hAnsi="ＭＳ 明朝" w:hint="eastAsia"/>
              </w:rPr>
              <w:t>設備は、商用化され、導入実績があるものであること。また、中古設備でないこと。</w:t>
            </w:r>
          </w:p>
        </w:tc>
      </w:tr>
      <w:tr w:rsidR="000C18B8" w14:paraId="6F11BBDE" w14:textId="77777777" w:rsidTr="00E4782B">
        <w:tc>
          <w:tcPr>
            <w:tcW w:w="704" w:type="dxa"/>
            <w:vAlign w:val="center"/>
          </w:tcPr>
          <w:p w14:paraId="3123B3FA" w14:textId="77777777" w:rsidR="000C18B8" w:rsidRDefault="000C18B8" w:rsidP="00E4782B">
            <w:pPr>
              <w:jc w:val="center"/>
              <w:rPr>
                <w:rFonts w:ascii="ＭＳ 明朝" w:eastAsia="ＭＳ 明朝" w:hAnsi="ＭＳ 明朝"/>
              </w:rPr>
            </w:pPr>
            <w:r>
              <w:rPr>
                <w:rFonts w:ascii="ＭＳ 明朝" w:eastAsia="ＭＳ 明朝" w:hAnsi="ＭＳ 明朝" w:hint="eastAsia"/>
              </w:rPr>
              <w:t>□</w:t>
            </w:r>
          </w:p>
        </w:tc>
        <w:tc>
          <w:tcPr>
            <w:tcW w:w="7790" w:type="dxa"/>
          </w:tcPr>
          <w:p w14:paraId="41BC478D" w14:textId="77777777" w:rsidR="000C18B8" w:rsidRDefault="006F7BC3" w:rsidP="001873F0">
            <w:pPr>
              <w:rPr>
                <w:rFonts w:ascii="ＭＳ 明朝" w:eastAsia="ＭＳ 明朝" w:hAnsi="ＭＳ 明朝"/>
              </w:rPr>
            </w:pPr>
            <w:r>
              <w:rPr>
                <w:rFonts w:ascii="ＭＳ 明朝" w:eastAsia="ＭＳ 明朝" w:hAnsi="ＭＳ 明朝" w:hint="eastAsia"/>
              </w:rPr>
              <w:t>法定耐用年数を経過するまでの間、補助対象事業により取得した温室効果ガス排出削減効果についてJ-クレジット制度への登録を行わないこと。</w:t>
            </w:r>
          </w:p>
        </w:tc>
      </w:tr>
    </w:tbl>
    <w:p w14:paraId="16613713" w14:textId="77777777" w:rsidR="000C18B8" w:rsidRPr="007A17F7" w:rsidRDefault="000C18B8" w:rsidP="001873F0">
      <w:pPr>
        <w:rPr>
          <w:rFonts w:ascii="ＭＳ 明朝" w:eastAsia="ＭＳ 明朝" w:hAnsi="ＭＳ 明朝"/>
        </w:rPr>
      </w:pPr>
    </w:p>
    <w:sectPr w:rsidR="000C18B8" w:rsidRPr="007A17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3D6B" w14:textId="77777777" w:rsidR="00D55A01" w:rsidRDefault="00D55A01" w:rsidP="00AE3147">
      <w:r>
        <w:separator/>
      </w:r>
    </w:p>
  </w:endnote>
  <w:endnote w:type="continuationSeparator" w:id="0">
    <w:p w14:paraId="4ADEB89A" w14:textId="77777777" w:rsidR="00D55A01" w:rsidRDefault="00D55A01" w:rsidP="00AE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202A" w14:textId="77777777" w:rsidR="00D55A01" w:rsidRDefault="00D55A01" w:rsidP="00AE3147">
      <w:r>
        <w:separator/>
      </w:r>
    </w:p>
  </w:footnote>
  <w:footnote w:type="continuationSeparator" w:id="0">
    <w:p w14:paraId="342D8A5D" w14:textId="77777777" w:rsidR="00D55A01" w:rsidRDefault="00D55A01" w:rsidP="00AE3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1AD"/>
    <w:rsid w:val="00017AA6"/>
    <w:rsid w:val="00023929"/>
    <w:rsid w:val="000B54DB"/>
    <w:rsid w:val="000C18B8"/>
    <w:rsid w:val="000C6E8C"/>
    <w:rsid w:val="000E421E"/>
    <w:rsid w:val="00137FD6"/>
    <w:rsid w:val="00141D94"/>
    <w:rsid w:val="001544C4"/>
    <w:rsid w:val="001873F0"/>
    <w:rsid w:val="001C0A04"/>
    <w:rsid w:val="001F250B"/>
    <w:rsid w:val="00227C8A"/>
    <w:rsid w:val="002A78C5"/>
    <w:rsid w:val="002D1596"/>
    <w:rsid w:val="003461AD"/>
    <w:rsid w:val="003B7D61"/>
    <w:rsid w:val="003E216B"/>
    <w:rsid w:val="004B7AAE"/>
    <w:rsid w:val="004F5D7C"/>
    <w:rsid w:val="005305B5"/>
    <w:rsid w:val="005715FA"/>
    <w:rsid w:val="0063502F"/>
    <w:rsid w:val="006B3C6F"/>
    <w:rsid w:val="006C42FF"/>
    <w:rsid w:val="006D446E"/>
    <w:rsid w:val="006E41C9"/>
    <w:rsid w:val="006F7BC3"/>
    <w:rsid w:val="007A17F7"/>
    <w:rsid w:val="007D0D4B"/>
    <w:rsid w:val="007E5165"/>
    <w:rsid w:val="00892981"/>
    <w:rsid w:val="008A7A6D"/>
    <w:rsid w:val="008C5B90"/>
    <w:rsid w:val="00990FC0"/>
    <w:rsid w:val="009F6496"/>
    <w:rsid w:val="00A00037"/>
    <w:rsid w:val="00A510CC"/>
    <w:rsid w:val="00A736F8"/>
    <w:rsid w:val="00A97104"/>
    <w:rsid w:val="00AE3147"/>
    <w:rsid w:val="00AF1456"/>
    <w:rsid w:val="00B25ED9"/>
    <w:rsid w:val="00B459FC"/>
    <w:rsid w:val="00BB4DA6"/>
    <w:rsid w:val="00BE484D"/>
    <w:rsid w:val="00C25403"/>
    <w:rsid w:val="00C3018E"/>
    <w:rsid w:val="00C41C48"/>
    <w:rsid w:val="00C75B6E"/>
    <w:rsid w:val="00CA0798"/>
    <w:rsid w:val="00CA37FA"/>
    <w:rsid w:val="00CC4236"/>
    <w:rsid w:val="00CD649D"/>
    <w:rsid w:val="00D55A01"/>
    <w:rsid w:val="00D84960"/>
    <w:rsid w:val="00DC62AF"/>
    <w:rsid w:val="00DD11BA"/>
    <w:rsid w:val="00E13BC0"/>
    <w:rsid w:val="00E44038"/>
    <w:rsid w:val="00E4782B"/>
    <w:rsid w:val="00EC6DE0"/>
    <w:rsid w:val="00EF3A3D"/>
    <w:rsid w:val="00F67E97"/>
    <w:rsid w:val="00F731F0"/>
    <w:rsid w:val="00F837AA"/>
    <w:rsid w:val="00F84AD9"/>
    <w:rsid w:val="00F93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86C39CA"/>
  <w15:chartTrackingRefBased/>
  <w15:docId w15:val="{20897531-6F4C-4522-9163-51DE96FC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6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3147"/>
    <w:pPr>
      <w:tabs>
        <w:tab w:val="center" w:pos="4252"/>
        <w:tab w:val="right" w:pos="8504"/>
      </w:tabs>
      <w:snapToGrid w:val="0"/>
    </w:pPr>
  </w:style>
  <w:style w:type="character" w:customStyle="1" w:styleId="a5">
    <w:name w:val="ヘッダー (文字)"/>
    <w:basedOn w:val="a0"/>
    <w:link w:val="a4"/>
    <w:uiPriority w:val="99"/>
    <w:rsid w:val="00AE3147"/>
  </w:style>
  <w:style w:type="paragraph" w:styleId="a6">
    <w:name w:val="footer"/>
    <w:basedOn w:val="a"/>
    <w:link w:val="a7"/>
    <w:uiPriority w:val="99"/>
    <w:unhideWhenUsed/>
    <w:rsid w:val="00AE3147"/>
    <w:pPr>
      <w:tabs>
        <w:tab w:val="center" w:pos="4252"/>
        <w:tab w:val="right" w:pos="8504"/>
      </w:tabs>
      <w:snapToGrid w:val="0"/>
    </w:pPr>
  </w:style>
  <w:style w:type="character" w:customStyle="1" w:styleId="a7">
    <w:name w:val="フッター (文字)"/>
    <w:basedOn w:val="a0"/>
    <w:link w:val="a6"/>
    <w:uiPriority w:val="99"/>
    <w:rsid w:val="00AE3147"/>
  </w:style>
  <w:style w:type="character" w:styleId="a8">
    <w:name w:val="annotation reference"/>
    <w:basedOn w:val="a0"/>
    <w:uiPriority w:val="99"/>
    <w:semiHidden/>
    <w:unhideWhenUsed/>
    <w:rsid w:val="00BE484D"/>
    <w:rPr>
      <w:sz w:val="18"/>
      <w:szCs w:val="18"/>
    </w:rPr>
  </w:style>
  <w:style w:type="paragraph" w:styleId="a9">
    <w:name w:val="annotation text"/>
    <w:basedOn w:val="a"/>
    <w:link w:val="aa"/>
    <w:uiPriority w:val="99"/>
    <w:semiHidden/>
    <w:unhideWhenUsed/>
    <w:rsid w:val="00BE484D"/>
    <w:pPr>
      <w:jc w:val="left"/>
    </w:pPr>
  </w:style>
  <w:style w:type="character" w:customStyle="1" w:styleId="aa">
    <w:name w:val="コメント文字列 (文字)"/>
    <w:basedOn w:val="a0"/>
    <w:link w:val="a9"/>
    <w:uiPriority w:val="99"/>
    <w:semiHidden/>
    <w:rsid w:val="00BE484D"/>
  </w:style>
  <w:style w:type="paragraph" w:styleId="ab">
    <w:name w:val="annotation subject"/>
    <w:basedOn w:val="a9"/>
    <w:next w:val="a9"/>
    <w:link w:val="ac"/>
    <w:uiPriority w:val="99"/>
    <w:semiHidden/>
    <w:unhideWhenUsed/>
    <w:rsid w:val="00BE484D"/>
    <w:rPr>
      <w:b/>
      <w:bCs/>
    </w:rPr>
  </w:style>
  <w:style w:type="character" w:customStyle="1" w:styleId="ac">
    <w:name w:val="コメント内容 (文字)"/>
    <w:basedOn w:val="aa"/>
    <w:link w:val="ab"/>
    <w:uiPriority w:val="99"/>
    <w:semiHidden/>
    <w:rsid w:val="00BE484D"/>
    <w:rPr>
      <w:b/>
      <w:bCs/>
    </w:rPr>
  </w:style>
  <w:style w:type="paragraph" w:styleId="ad">
    <w:name w:val="Balloon Text"/>
    <w:basedOn w:val="a"/>
    <w:link w:val="ae"/>
    <w:uiPriority w:val="99"/>
    <w:semiHidden/>
    <w:unhideWhenUsed/>
    <w:rsid w:val="00BE48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48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4</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中原萌々香</dc:creator>
  <cp:keywords/>
  <dc:description/>
  <cp:lastModifiedBy>中原萌々香</cp:lastModifiedBy>
  <cp:revision>50</cp:revision>
  <dcterms:created xsi:type="dcterms:W3CDTF">2023-07-04T08:11:00Z</dcterms:created>
  <dcterms:modified xsi:type="dcterms:W3CDTF">2025-05-07T05:39:00Z</dcterms:modified>
</cp:coreProperties>
</file>