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66" w:rsidRDefault="00ED7166" w:rsidP="00ED7166">
      <w:pPr>
        <w:spacing w:line="320" w:lineRule="exact"/>
        <w:ind w:left="280" w:hangingChars="100" w:hanging="280"/>
        <w:jc w:val="left"/>
        <w:rPr>
          <w:rFonts w:ascii="ＭＳ ゴシック" w:hAnsi="ＭＳ ゴシック"/>
          <w:sz w:val="28"/>
          <w:szCs w:val="28"/>
        </w:rPr>
      </w:pPr>
      <w:bookmarkStart w:id="0" w:name="_GoBack"/>
      <w:bookmarkEnd w:id="0"/>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Pr="00ED7166" w:rsidRDefault="00ED7166" w:rsidP="00ED7166">
      <w:pPr>
        <w:jc w:val="left"/>
        <w:rPr>
          <w:sz w:val="36"/>
          <w:szCs w:val="36"/>
        </w:rPr>
      </w:pPr>
    </w:p>
    <w:p w:rsidR="00ED7166" w:rsidRPr="00ED7166" w:rsidRDefault="00ED7166" w:rsidP="00ED7166">
      <w:pPr>
        <w:jc w:val="center"/>
        <w:rPr>
          <w:sz w:val="36"/>
          <w:szCs w:val="36"/>
        </w:rPr>
      </w:pPr>
      <w:r w:rsidRPr="00ED7166">
        <w:rPr>
          <w:rFonts w:hint="eastAsia"/>
          <w:sz w:val="36"/>
          <w:szCs w:val="36"/>
        </w:rPr>
        <w:t>福岡市　社会福祉施設　監査基準</w:t>
      </w: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rPr>
          <w:rFonts w:ascii="ＭＳ ゴシック" w:hAnsi="ＭＳ ゴシック"/>
          <w:sz w:val="28"/>
          <w:szCs w:val="28"/>
        </w:rPr>
      </w:pPr>
    </w:p>
    <w:p w:rsidR="00ED7166" w:rsidRDefault="00ED7166" w:rsidP="00ED7166">
      <w:pPr>
        <w:spacing w:line="320" w:lineRule="exact"/>
        <w:ind w:left="280" w:hangingChars="100" w:hanging="280"/>
        <w:rPr>
          <w:rFonts w:ascii="ＭＳ ゴシック" w:hAnsi="ＭＳ ゴシック"/>
          <w:sz w:val="28"/>
          <w:szCs w:val="28"/>
        </w:rPr>
      </w:pPr>
    </w:p>
    <w:p w:rsidR="00ED7166" w:rsidRDefault="00ED7166" w:rsidP="00ED7166">
      <w:pPr>
        <w:spacing w:line="320" w:lineRule="exact"/>
        <w:ind w:left="280" w:hangingChars="100" w:hanging="280"/>
        <w:rPr>
          <w:rFonts w:ascii="ＭＳ ゴシック" w:hAnsi="ＭＳ ゴシック"/>
          <w:sz w:val="28"/>
          <w:szCs w:val="28"/>
        </w:rPr>
      </w:pPr>
    </w:p>
    <w:p w:rsidR="00ED7166" w:rsidRPr="00ED7166" w:rsidRDefault="00ED7166" w:rsidP="00ED7166">
      <w:pPr>
        <w:jc w:val="center"/>
        <w:rPr>
          <w:sz w:val="96"/>
          <w:szCs w:val="96"/>
        </w:rPr>
      </w:pPr>
      <w:r w:rsidRPr="00ED7166">
        <w:rPr>
          <w:rFonts w:hint="eastAsia"/>
          <w:sz w:val="96"/>
          <w:szCs w:val="96"/>
        </w:rPr>
        <w:t>法</w:t>
      </w:r>
      <w:r>
        <w:rPr>
          <w:rFonts w:hint="eastAsia"/>
          <w:sz w:val="96"/>
          <w:szCs w:val="96"/>
        </w:rPr>
        <w:t xml:space="preserve">　</w:t>
      </w:r>
      <w:r w:rsidRPr="00ED7166">
        <w:rPr>
          <w:rFonts w:hint="eastAsia"/>
          <w:sz w:val="96"/>
          <w:szCs w:val="96"/>
        </w:rPr>
        <w:t>人</w:t>
      </w:r>
      <w:r>
        <w:rPr>
          <w:rFonts w:hint="eastAsia"/>
          <w:sz w:val="96"/>
          <w:szCs w:val="96"/>
        </w:rPr>
        <w:t xml:space="preserve">　</w:t>
      </w:r>
      <w:r w:rsidRPr="00ED7166">
        <w:rPr>
          <w:rFonts w:hint="eastAsia"/>
          <w:sz w:val="96"/>
          <w:szCs w:val="96"/>
        </w:rPr>
        <w:t>運</w:t>
      </w:r>
      <w:r>
        <w:rPr>
          <w:rFonts w:hint="eastAsia"/>
          <w:sz w:val="96"/>
          <w:szCs w:val="96"/>
        </w:rPr>
        <w:t xml:space="preserve">　</w:t>
      </w:r>
      <w:r w:rsidRPr="00ED7166">
        <w:rPr>
          <w:rFonts w:hint="eastAsia"/>
          <w:sz w:val="96"/>
          <w:szCs w:val="96"/>
        </w:rPr>
        <w:t>営</w:t>
      </w: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Pr="00ED7166" w:rsidRDefault="00ED7166" w:rsidP="00ED7166">
      <w:pPr>
        <w:jc w:val="center"/>
        <w:rPr>
          <w:rFonts w:ascii="ＭＳ ゴシック" w:hAnsi="ＭＳ ゴシック"/>
          <w:sz w:val="52"/>
          <w:szCs w:val="52"/>
        </w:rPr>
      </w:pPr>
      <w:r w:rsidRPr="00ED7166">
        <w:rPr>
          <w:rFonts w:ascii="ＭＳ ゴシック" w:hAnsi="ＭＳ ゴシック" w:hint="eastAsia"/>
          <w:sz w:val="52"/>
          <w:szCs w:val="52"/>
        </w:rPr>
        <w:t>（</w:t>
      </w:r>
      <w:r w:rsidR="00AD10E7" w:rsidRPr="008A71E4">
        <w:rPr>
          <w:rFonts w:ascii="ＭＳ ゴシック" w:hAnsi="ＭＳ ゴシック" w:hint="eastAsia"/>
          <w:sz w:val="52"/>
          <w:szCs w:val="52"/>
        </w:rPr>
        <w:t>令和</w:t>
      </w:r>
      <w:r w:rsidR="00276074">
        <w:rPr>
          <w:rFonts w:ascii="ＭＳ ゴシック" w:hAnsi="ＭＳ ゴシック" w:hint="eastAsia"/>
          <w:color w:val="FF0000"/>
          <w:sz w:val="52"/>
          <w:szCs w:val="52"/>
        </w:rPr>
        <w:t>６</w:t>
      </w:r>
      <w:r w:rsidRPr="00ED7166">
        <w:rPr>
          <w:rFonts w:ascii="ＭＳ ゴシック" w:hAnsi="ＭＳ ゴシック" w:hint="eastAsia"/>
          <w:sz w:val="52"/>
          <w:szCs w:val="52"/>
        </w:rPr>
        <w:t>年度）</w:t>
      </w: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Pr="00315F8F"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Default="00ED7166" w:rsidP="00ED7166">
      <w:pPr>
        <w:spacing w:line="320" w:lineRule="exact"/>
        <w:ind w:left="280" w:hangingChars="100" w:hanging="280"/>
        <w:jc w:val="left"/>
        <w:rPr>
          <w:rFonts w:ascii="ＭＳ ゴシック" w:hAnsi="ＭＳ ゴシック"/>
          <w:sz w:val="28"/>
          <w:szCs w:val="28"/>
        </w:rPr>
      </w:pPr>
    </w:p>
    <w:p w:rsidR="00ED7166" w:rsidRPr="00ED7166" w:rsidRDefault="00ED7166" w:rsidP="00ED7166">
      <w:pPr>
        <w:jc w:val="center"/>
        <w:rPr>
          <w:sz w:val="36"/>
          <w:szCs w:val="36"/>
        </w:rPr>
      </w:pPr>
      <w:r w:rsidRPr="00ED7166">
        <w:rPr>
          <w:rFonts w:hint="eastAsia"/>
          <w:sz w:val="36"/>
          <w:szCs w:val="36"/>
        </w:rPr>
        <w:t>福岡市こども未来局</w:t>
      </w:r>
    </w:p>
    <w:p w:rsidR="00ED7166" w:rsidRDefault="00ED7166" w:rsidP="008943F7">
      <w:pPr>
        <w:spacing w:line="320" w:lineRule="exact"/>
        <w:ind w:left="280" w:hangingChars="100" w:hanging="280"/>
        <w:jc w:val="right"/>
        <w:rPr>
          <w:rFonts w:ascii="ＭＳ ゴシック" w:hAnsi="ＭＳ ゴシック"/>
          <w:sz w:val="28"/>
          <w:szCs w:val="28"/>
        </w:rPr>
      </w:pPr>
    </w:p>
    <w:p w:rsidR="00ED7166" w:rsidRDefault="00ED7166" w:rsidP="008943F7">
      <w:pPr>
        <w:spacing w:line="320" w:lineRule="exact"/>
        <w:ind w:left="280" w:hangingChars="100" w:hanging="280"/>
        <w:jc w:val="right"/>
        <w:rPr>
          <w:rFonts w:ascii="ＭＳ ゴシック" w:hAnsi="ＭＳ ゴシック"/>
          <w:sz w:val="28"/>
          <w:szCs w:val="28"/>
        </w:rPr>
      </w:pPr>
    </w:p>
    <w:p w:rsidR="00FA36CC" w:rsidRPr="00112587" w:rsidRDefault="00FA36CC" w:rsidP="008943F7">
      <w:pPr>
        <w:spacing w:line="320" w:lineRule="exact"/>
        <w:ind w:left="280" w:hangingChars="100" w:hanging="280"/>
        <w:jc w:val="right"/>
        <w:rPr>
          <w:rFonts w:ascii="ＭＳ ゴシック" w:hAnsi="ＭＳ ゴシック"/>
          <w:sz w:val="28"/>
          <w:szCs w:val="28"/>
        </w:rPr>
      </w:pPr>
      <w:r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A50867" w:rsidRDefault="008A4AEF" w:rsidP="008943F7">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（１）監査担当者の主観的な判断で法令又は通知の根拠なしに指摘を行わないこと。</w:t>
      </w:r>
    </w:p>
    <w:p w:rsidR="00297D00" w:rsidRPr="00A50867" w:rsidRDefault="008A4AEF" w:rsidP="008A4AEF">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（２）</w:t>
      </w:r>
      <w:r w:rsidR="00142C14" w:rsidRPr="00A50867">
        <w:rPr>
          <w:rFonts w:ascii="ＭＳ ゴシック" w:hAnsi="ＭＳ ゴシック" w:hint="eastAsia"/>
          <w:color w:val="000000" w:themeColor="text1"/>
          <w:sz w:val="28"/>
          <w:szCs w:val="28"/>
        </w:rPr>
        <w:t>指摘基準に該当しない場合は文書指摘を行わないこと。</w:t>
      </w:r>
    </w:p>
    <w:p w:rsidR="003262EC" w:rsidRPr="00A50867" w:rsidRDefault="008A4AEF" w:rsidP="008943F7">
      <w:pPr>
        <w:spacing w:line="480" w:lineRule="exact"/>
        <w:ind w:leftChars="100" w:left="800" w:hangingChars="200" w:hanging="56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（３）</w:t>
      </w:r>
      <w:r w:rsidR="00FA36CC" w:rsidRPr="00A50867">
        <w:rPr>
          <w:rFonts w:ascii="ＭＳ ゴシック" w:hAnsi="ＭＳ ゴシック" w:hint="eastAsia"/>
          <w:color w:val="000000" w:themeColor="text1"/>
          <w:sz w:val="28"/>
          <w:szCs w:val="28"/>
        </w:rPr>
        <w:t>指摘</w:t>
      </w:r>
      <w:r w:rsidR="001D5A6C" w:rsidRPr="00A50867">
        <w:rPr>
          <w:rFonts w:ascii="ＭＳ ゴシック" w:hAnsi="ＭＳ ゴシック" w:hint="eastAsia"/>
          <w:color w:val="000000" w:themeColor="text1"/>
          <w:sz w:val="28"/>
          <w:szCs w:val="28"/>
        </w:rPr>
        <w:t>基準</w:t>
      </w:r>
      <w:r w:rsidR="00A51008" w:rsidRPr="00A50867">
        <w:rPr>
          <w:rFonts w:ascii="ＭＳ ゴシック" w:hAnsi="ＭＳ ゴシック" w:hint="eastAsia"/>
          <w:color w:val="000000" w:themeColor="text1"/>
          <w:sz w:val="28"/>
          <w:szCs w:val="28"/>
        </w:rPr>
        <w:t>に</w:t>
      </w:r>
      <w:r w:rsidR="00297D00" w:rsidRPr="00A50867">
        <w:rPr>
          <w:rFonts w:ascii="ＭＳ ゴシック" w:hAnsi="ＭＳ ゴシック" w:hint="eastAsia"/>
          <w:color w:val="000000" w:themeColor="text1"/>
          <w:sz w:val="28"/>
          <w:szCs w:val="28"/>
        </w:rPr>
        <w:t>該当する場合</w:t>
      </w:r>
      <w:r w:rsidR="00FA36CC" w:rsidRPr="00A50867">
        <w:rPr>
          <w:rFonts w:ascii="ＭＳ ゴシック" w:hAnsi="ＭＳ ゴシック" w:hint="eastAsia"/>
          <w:color w:val="000000" w:themeColor="text1"/>
          <w:sz w:val="28"/>
          <w:szCs w:val="28"/>
        </w:rPr>
        <w:t>であっても、</w:t>
      </w:r>
      <w:r w:rsidR="00297D00" w:rsidRPr="00A50867">
        <w:rPr>
          <w:rFonts w:ascii="ＭＳ ゴシック" w:hAnsi="ＭＳ ゴシック" w:hint="eastAsia"/>
          <w:color w:val="000000" w:themeColor="text1"/>
          <w:sz w:val="28"/>
          <w:szCs w:val="28"/>
        </w:rPr>
        <w:t>違反の</w:t>
      </w:r>
      <w:r w:rsidR="00A51008" w:rsidRPr="00A50867">
        <w:rPr>
          <w:rFonts w:ascii="ＭＳ ゴシック" w:hAnsi="ＭＳ ゴシック" w:hint="eastAsia"/>
          <w:color w:val="000000" w:themeColor="text1"/>
          <w:sz w:val="28"/>
          <w:szCs w:val="28"/>
        </w:rPr>
        <w:t>程度が軽微である場合</w:t>
      </w:r>
      <w:r w:rsidR="00FA36CC" w:rsidRPr="00A50867">
        <w:rPr>
          <w:rFonts w:ascii="ＭＳ ゴシック" w:hAnsi="ＭＳ ゴシック" w:hint="eastAsia"/>
          <w:color w:val="000000" w:themeColor="text1"/>
          <w:sz w:val="28"/>
          <w:szCs w:val="28"/>
        </w:rPr>
        <w:t>又は</w:t>
      </w:r>
      <w:r w:rsidR="00A51008" w:rsidRPr="00A50867">
        <w:rPr>
          <w:rFonts w:ascii="ＭＳ ゴシック" w:hAnsi="ＭＳ ゴシック" w:hint="eastAsia"/>
          <w:color w:val="000000" w:themeColor="text1"/>
          <w:sz w:val="28"/>
          <w:szCs w:val="28"/>
        </w:rPr>
        <w:t>文書指摘を行わずとも改善が見込まれる場合に</w:t>
      </w:r>
      <w:r w:rsidR="00FA36CC" w:rsidRPr="00A50867">
        <w:rPr>
          <w:rFonts w:ascii="ＭＳ ゴシック" w:hAnsi="ＭＳ ゴシック" w:hint="eastAsia"/>
          <w:color w:val="000000" w:themeColor="text1"/>
          <w:sz w:val="28"/>
          <w:szCs w:val="28"/>
        </w:rPr>
        <w:t>は、口頭指摘</w:t>
      </w:r>
      <w:r w:rsidR="00B34C96" w:rsidRPr="00A50867">
        <w:rPr>
          <w:rFonts w:ascii="ＭＳ ゴシック" w:hAnsi="ＭＳ ゴシック" w:hint="eastAsia"/>
          <w:color w:val="000000" w:themeColor="text1"/>
          <w:sz w:val="28"/>
          <w:szCs w:val="28"/>
        </w:rPr>
        <w:t>を行う</w:t>
      </w:r>
      <w:r w:rsidR="00A51008" w:rsidRPr="00A50867">
        <w:rPr>
          <w:rFonts w:ascii="ＭＳ ゴシック" w:hAnsi="ＭＳ ゴシック" w:hint="eastAsia"/>
          <w:color w:val="000000" w:themeColor="text1"/>
          <w:sz w:val="28"/>
          <w:szCs w:val="28"/>
        </w:rPr>
        <w:t>ことができること。</w:t>
      </w:r>
    </w:p>
    <w:p w:rsidR="00297D00" w:rsidRPr="00A50867" w:rsidRDefault="008A4AEF" w:rsidP="008943F7">
      <w:pPr>
        <w:spacing w:line="480" w:lineRule="exact"/>
        <w:ind w:leftChars="100" w:left="800" w:hangingChars="200" w:hanging="560"/>
        <w:rPr>
          <w:rFonts w:ascii="ＭＳ ゴシック" w:hAnsi="ＭＳ ゴシック"/>
          <w:color w:val="000000" w:themeColor="text1"/>
          <w:sz w:val="28"/>
          <w:szCs w:val="28"/>
          <w:u w:val="single"/>
        </w:rPr>
      </w:pPr>
      <w:r w:rsidRPr="00A50867">
        <w:rPr>
          <w:rFonts w:ascii="ＭＳ ゴシック" w:hAnsi="ＭＳ ゴシック" w:hint="eastAsia"/>
          <w:color w:val="000000" w:themeColor="text1"/>
          <w:sz w:val="28"/>
          <w:szCs w:val="28"/>
        </w:rPr>
        <w:t>（４）</w:t>
      </w:r>
      <w:r w:rsidR="00FA36CC" w:rsidRPr="00A50867">
        <w:rPr>
          <w:rFonts w:ascii="ＭＳ ゴシック" w:hAnsi="ＭＳ ゴシック" w:hint="eastAsia"/>
          <w:color w:val="000000" w:themeColor="text1"/>
          <w:sz w:val="28"/>
          <w:szCs w:val="28"/>
        </w:rPr>
        <w:t>指摘基準に該当しない場合であっても、法人運営に資するものと考えられる事項については、助言を行うことができること。</w:t>
      </w:r>
      <w:r w:rsidR="0063663D" w:rsidRPr="00A50867">
        <w:rPr>
          <w:rFonts w:ascii="ＭＳ ゴシック" w:hAnsi="ＭＳ ゴシック" w:hint="eastAsia"/>
          <w:color w:val="000000" w:themeColor="text1"/>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A50867">
        <w:rPr>
          <w:rFonts w:ascii="ＭＳ ゴシック" w:hAnsi="ＭＳ ゴシック" w:hint="eastAsia"/>
          <w:color w:val="000000" w:themeColor="text1"/>
          <w:sz w:val="28"/>
          <w:szCs w:val="28"/>
        </w:rPr>
        <w:t xml:space="preserve">２　</w:t>
      </w:r>
      <w:r w:rsidR="004162FB" w:rsidRPr="00A50867">
        <w:rPr>
          <w:rFonts w:ascii="ＭＳ ゴシック" w:hAnsi="ＭＳ ゴシック" w:hint="eastAsia"/>
          <w:color w:val="000000" w:themeColor="text1"/>
          <w:sz w:val="28"/>
          <w:szCs w:val="28"/>
        </w:rPr>
        <w:t>法令又は通知</w:t>
      </w:r>
      <w:r w:rsidR="001D5A6C" w:rsidRPr="00A50867">
        <w:rPr>
          <w:rFonts w:ascii="ＭＳ ゴシック" w:hAnsi="ＭＳ ゴシック" w:hint="eastAsia"/>
          <w:color w:val="000000" w:themeColor="text1"/>
          <w:sz w:val="28"/>
          <w:szCs w:val="28"/>
        </w:rPr>
        <w:t>等</w:t>
      </w:r>
      <w:r w:rsidR="004162FB" w:rsidRPr="00A50867">
        <w:rPr>
          <w:rFonts w:ascii="ＭＳ ゴシック" w:hAnsi="ＭＳ ゴシック" w:hint="eastAsia"/>
          <w:color w:val="000000" w:themeColor="text1"/>
          <w:sz w:val="28"/>
          <w:szCs w:val="28"/>
        </w:rPr>
        <w:t>に違</w:t>
      </w:r>
      <w:r w:rsidR="004162FB" w:rsidRPr="005D22F0">
        <w:rPr>
          <w:rFonts w:ascii="ＭＳ ゴシック" w:hAnsi="ＭＳ ゴシック" w:hint="eastAsia"/>
          <w:sz w:val="28"/>
          <w:szCs w:val="28"/>
        </w:rPr>
        <w:t>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A50867" w:rsidRDefault="003262EC" w:rsidP="008943F7">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定款例：</w:t>
      </w:r>
      <w:r w:rsidR="00963A43" w:rsidRPr="00A50867">
        <w:rPr>
          <w:rFonts w:ascii="ＭＳ ゴシック" w:hAnsi="ＭＳ ゴシック" w:hint="eastAsia"/>
          <w:color w:val="000000" w:themeColor="text1"/>
          <w:sz w:val="28"/>
          <w:szCs w:val="28"/>
        </w:rPr>
        <w:t>認可通知</w:t>
      </w:r>
      <w:r w:rsidRPr="00A50867">
        <w:rPr>
          <w:rFonts w:ascii="ＭＳ ゴシック" w:hAnsi="ＭＳ ゴシック" w:hint="eastAsia"/>
          <w:color w:val="000000" w:themeColor="text1"/>
          <w:sz w:val="28"/>
          <w:szCs w:val="28"/>
        </w:rPr>
        <w:t>別紙２「社会福祉法人定款例」</w:t>
      </w:r>
    </w:p>
    <w:p w:rsidR="003262EC" w:rsidRPr="00A50867" w:rsidRDefault="003262EC" w:rsidP="008943F7">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審査要領：「社会福祉法人の認可について（通知）」（平成</w:t>
      </w:r>
      <w:r w:rsidRPr="00A50867">
        <w:rPr>
          <w:rFonts w:ascii="ＭＳ ゴシック" w:hAnsi="ＭＳ ゴシック"/>
          <w:color w:val="000000" w:themeColor="text1"/>
          <w:sz w:val="28"/>
          <w:szCs w:val="28"/>
        </w:rPr>
        <w:t>12年12月</w:t>
      </w:r>
      <w:r w:rsidR="00D02BAE" w:rsidRPr="00A50867">
        <w:rPr>
          <w:rFonts w:ascii="ＭＳ ゴシック" w:hAnsi="ＭＳ ゴシック" w:hint="eastAsia"/>
          <w:color w:val="000000" w:themeColor="text1"/>
          <w:sz w:val="28"/>
          <w:szCs w:val="28"/>
        </w:rPr>
        <w:t>１</w:t>
      </w:r>
      <w:r w:rsidRPr="00A50867">
        <w:rPr>
          <w:rFonts w:ascii="ＭＳ ゴシック" w:hAnsi="ＭＳ ゴシック" w:hint="eastAsia"/>
          <w:color w:val="000000" w:themeColor="text1"/>
          <w:sz w:val="28"/>
          <w:szCs w:val="28"/>
        </w:rPr>
        <w:t>日</w:t>
      </w:r>
      <w:r w:rsidR="00F04443" w:rsidRPr="00A50867">
        <w:rPr>
          <w:rFonts w:ascii="ＭＳ ゴシック" w:hAnsi="ＭＳ ゴシック" w:hint="eastAsia"/>
          <w:color w:val="000000" w:themeColor="text1"/>
          <w:sz w:val="28"/>
          <w:szCs w:val="28"/>
        </w:rPr>
        <w:t>付け障企第</w:t>
      </w:r>
      <w:r w:rsidR="00F04443" w:rsidRPr="00A50867">
        <w:rPr>
          <w:rFonts w:ascii="ＭＳ ゴシック" w:hAnsi="ＭＳ ゴシック"/>
          <w:color w:val="000000" w:themeColor="text1"/>
          <w:sz w:val="28"/>
          <w:szCs w:val="28"/>
        </w:rPr>
        <w:t>59号・社援企第35号・老計第52号・児企第33号厚生省大臣官房障害保健福祉部企画課長、厚生省社会・援護局企画課長、厚生省老人保健福祉局計画課長及び厚生省児童家庭局企画</w:t>
      </w:r>
      <w:r w:rsidRPr="00A50867">
        <w:rPr>
          <w:rFonts w:ascii="ＭＳ ゴシック" w:hAnsi="ＭＳ ゴシック" w:hint="eastAsia"/>
          <w:color w:val="000000" w:themeColor="text1"/>
          <w:sz w:val="28"/>
          <w:szCs w:val="28"/>
        </w:rPr>
        <w:t>課長連名通知）別紙「社会福祉法人審査要領」</w:t>
      </w:r>
    </w:p>
    <w:p w:rsidR="00226538" w:rsidRPr="00A50867" w:rsidRDefault="00226538" w:rsidP="008943F7">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徹底通知：「社会福祉法人の認可等の適正化並びに社会福祉法人及び社会福祉施設に対する指導監督の徹底について」（平成</w:t>
      </w:r>
      <w:r w:rsidRPr="00A50867">
        <w:rPr>
          <w:rFonts w:ascii="ＭＳ ゴシック" w:hAnsi="ＭＳ ゴシック"/>
          <w:color w:val="000000" w:themeColor="text1"/>
          <w:sz w:val="28"/>
          <w:szCs w:val="28"/>
        </w:rPr>
        <w:t>13年７月23日付け雇児</w:t>
      </w:r>
      <w:r w:rsidRPr="00A50867">
        <w:rPr>
          <w:rFonts w:ascii="ＭＳ ゴシック" w:hAnsi="ＭＳ ゴシック" w:hint="eastAsia"/>
          <w:color w:val="000000" w:themeColor="text1"/>
          <w:sz w:val="28"/>
          <w:szCs w:val="28"/>
        </w:rPr>
        <w:t>発第</w:t>
      </w:r>
      <w:r w:rsidRPr="00A50867">
        <w:rPr>
          <w:rFonts w:ascii="ＭＳ ゴシック" w:hAnsi="ＭＳ ゴシック"/>
          <w:color w:val="000000" w:themeColor="text1"/>
          <w:sz w:val="28"/>
          <w:szCs w:val="28"/>
        </w:rPr>
        <w:t>488号・社援発第1275号・老発第274号厚生労働</w:t>
      </w:r>
      <w:r w:rsidRPr="00A50867">
        <w:rPr>
          <w:rFonts w:ascii="ＭＳ ゴシック" w:hAnsi="ＭＳ ゴシック" w:hint="eastAsia"/>
          <w:color w:val="000000" w:themeColor="text1"/>
          <w:sz w:val="28"/>
          <w:szCs w:val="28"/>
        </w:rPr>
        <w:t>省雇用均等・児童家庭局長、厚生労働省社会・援護局長・厚生労働省老健局長連名通知）</w:t>
      </w:r>
    </w:p>
    <w:p w:rsidR="00226538" w:rsidRPr="00A50867" w:rsidRDefault="00226538" w:rsidP="00226538">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入札通知：「</w:t>
      </w:r>
      <w:r w:rsidR="003C6BA2" w:rsidRPr="00A50867">
        <w:rPr>
          <w:rFonts w:ascii="ＭＳ ゴシック" w:hAnsi="ＭＳ ゴシック" w:hint="eastAsia"/>
          <w:color w:val="000000" w:themeColor="text1"/>
          <w:sz w:val="28"/>
          <w:szCs w:val="28"/>
        </w:rPr>
        <w:t>社会福祉法人における入札契約等の取扱いについて</w:t>
      </w:r>
      <w:r w:rsidRPr="00A50867">
        <w:rPr>
          <w:rFonts w:ascii="ＭＳ ゴシック" w:hAnsi="ＭＳ ゴシック" w:hint="eastAsia"/>
          <w:color w:val="000000" w:themeColor="text1"/>
          <w:sz w:val="28"/>
          <w:szCs w:val="28"/>
        </w:rPr>
        <w:t>」</w:t>
      </w:r>
      <w:r w:rsidR="003C6BA2" w:rsidRPr="00A50867">
        <w:rPr>
          <w:rFonts w:ascii="ＭＳ ゴシック" w:hAnsi="ＭＳ ゴシック" w:hint="eastAsia"/>
          <w:color w:val="000000" w:themeColor="text1"/>
          <w:sz w:val="28"/>
          <w:szCs w:val="28"/>
        </w:rPr>
        <w:t>（平成</w:t>
      </w:r>
      <w:r w:rsidR="003C6BA2" w:rsidRPr="00A50867">
        <w:rPr>
          <w:rFonts w:ascii="ＭＳ ゴシック" w:hAnsi="ＭＳ ゴシック"/>
          <w:color w:val="000000" w:themeColor="text1"/>
          <w:sz w:val="28"/>
          <w:szCs w:val="28"/>
        </w:rPr>
        <w:t>29年３</w:t>
      </w:r>
      <w:r w:rsidR="003C6BA2" w:rsidRPr="00A50867">
        <w:rPr>
          <w:rFonts w:ascii="ＭＳ ゴシック" w:hAnsi="ＭＳ ゴシック" w:hint="eastAsia"/>
          <w:color w:val="000000" w:themeColor="text1"/>
          <w:sz w:val="28"/>
          <w:szCs w:val="28"/>
        </w:rPr>
        <w:t>月</w:t>
      </w:r>
      <w:r w:rsidR="003C6BA2" w:rsidRPr="00A50867">
        <w:rPr>
          <w:rFonts w:ascii="ＭＳ ゴシック" w:hAnsi="ＭＳ ゴシック"/>
          <w:color w:val="000000" w:themeColor="text1"/>
          <w:sz w:val="28"/>
          <w:szCs w:val="28"/>
        </w:rPr>
        <w:t>29日付け雇児総発0329第１号・社援基発0329第１号・障企発0329第１号・老高発0329第３号厚生労働省雇用均等・児童家庭局総務課長、厚生労働省社会</w:t>
      </w:r>
      <w:r w:rsidR="00BA40DC" w:rsidRPr="00A50867">
        <w:rPr>
          <w:rFonts w:ascii="ＭＳ ゴシック" w:hAnsi="ＭＳ ゴシック" w:hint="eastAsia"/>
          <w:color w:val="000000" w:themeColor="text1"/>
          <w:sz w:val="28"/>
          <w:szCs w:val="28"/>
        </w:rPr>
        <w:t>・援護局福祉基盤課長、厚生労働省社会・援護局障害保健</w:t>
      </w:r>
      <w:r w:rsidR="003C6BA2" w:rsidRPr="00A50867">
        <w:rPr>
          <w:rFonts w:ascii="ＭＳ ゴシック" w:hAnsi="ＭＳ ゴシック" w:hint="eastAsia"/>
          <w:color w:val="000000" w:themeColor="text1"/>
          <w:sz w:val="28"/>
          <w:szCs w:val="28"/>
        </w:rPr>
        <w:t>福祉部企画課長・老健局高齢者支援課長連名通知）</w:t>
      </w:r>
    </w:p>
    <w:p w:rsidR="00226538" w:rsidRPr="00A50867" w:rsidRDefault="003262EC" w:rsidP="00226538">
      <w:pPr>
        <w:spacing w:line="480" w:lineRule="exact"/>
        <w:ind w:leftChars="100" w:left="520" w:hangingChars="100" w:hanging="280"/>
        <w:rPr>
          <w:rFonts w:ascii="ＭＳ ゴシック" w:hAnsi="ＭＳ ゴシック"/>
          <w:color w:val="000000" w:themeColor="text1"/>
          <w:sz w:val="28"/>
          <w:szCs w:val="28"/>
        </w:rPr>
      </w:pPr>
      <w:r w:rsidRPr="00A50867">
        <w:rPr>
          <w:rFonts w:ascii="ＭＳ ゴシック" w:hAnsi="ＭＳ ゴシック" w:hint="eastAsia"/>
          <w:color w:val="000000" w:themeColor="text1"/>
          <w:sz w:val="28"/>
          <w:szCs w:val="28"/>
        </w:rPr>
        <w:t>会計省令：社会福祉法人会計基準（平成</w:t>
      </w:r>
      <w:r w:rsidRPr="00A50867">
        <w:rPr>
          <w:rFonts w:ascii="ＭＳ ゴシック" w:hAnsi="ＭＳ ゴシック"/>
          <w:color w:val="000000" w:themeColor="text1"/>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8874B4" w:rsidRDefault="006941D1" w:rsidP="003A76BE">
      <w:pPr>
        <w:spacing w:line="480" w:lineRule="exact"/>
        <w:ind w:leftChars="100" w:left="520" w:hangingChars="100" w:hanging="280"/>
        <w:rPr>
          <w:rFonts w:ascii="ＭＳ ゴシック" w:hAnsi="ＭＳ ゴシック"/>
          <w:color w:val="FF0000"/>
          <w:sz w:val="28"/>
          <w:szCs w:val="28"/>
        </w:rPr>
      </w:pPr>
    </w:p>
    <w:tbl>
      <w:tblPr>
        <w:tblStyle w:val="af"/>
        <w:tblW w:w="22284" w:type="dxa"/>
        <w:tblInd w:w="-459" w:type="dxa"/>
        <w:tblLayout w:type="fixed"/>
        <w:tblLook w:val="04A0" w:firstRow="1" w:lastRow="0" w:firstColumn="1" w:lastColumn="0" w:noHBand="0" w:noVBand="1"/>
      </w:tblPr>
      <w:tblGrid>
        <w:gridCol w:w="1134"/>
        <w:gridCol w:w="2368"/>
        <w:gridCol w:w="1945"/>
        <w:gridCol w:w="3404"/>
        <w:gridCol w:w="12020"/>
        <w:gridCol w:w="704"/>
        <w:gridCol w:w="709"/>
      </w:tblGrid>
      <w:tr w:rsidR="00297DC5" w:rsidRPr="00112587" w:rsidTr="00297DC5">
        <w:trPr>
          <w:trHeight w:val="581"/>
          <w:tblHeader/>
        </w:trPr>
        <w:tc>
          <w:tcPr>
            <w:tcW w:w="1134" w:type="dxa"/>
            <w:vAlign w:val="center"/>
          </w:tcPr>
          <w:p w:rsidR="00297DC5" w:rsidRPr="00112587" w:rsidRDefault="00297DC5"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368" w:type="dxa"/>
            <w:vAlign w:val="center"/>
          </w:tcPr>
          <w:p w:rsidR="00297DC5" w:rsidRPr="00112587" w:rsidRDefault="00297DC5"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1945" w:type="dxa"/>
            <w:vAlign w:val="center"/>
          </w:tcPr>
          <w:p w:rsidR="00297DC5" w:rsidRPr="00112587" w:rsidRDefault="00297DC5"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3404" w:type="dxa"/>
            <w:vAlign w:val="center"/>
          </w:tcPr>
          <w:p w:rsidR="00297DC5" w:rsidRPr="00112587" w:rsidRDefault="00297DC5"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2020" w:type="dxa"/>
            <w:shd w:val="clear" w:color="auto" w:fill="auto"/>
            <w:vAlign w:val="center"/>
          </w:tcPr>
          <w:p w:rsidR="00297DC5" w:rsidRPr="00112587" w:rsidRDefault="00297DC5"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c>
          <w:tcPr>
            <w:tcW w:w="1413" w:type="dxa"/>
            <w:gridSpan w:val="2"/>
            <w:shd w:val="clear" w:color="auto" w:fill="auto"/>
            <w:vAlign w:val="center"/>
          </w:tcPr>
          <w:p w:rsidR="00297DC5" w:rsidRPr="002473AE" w:rsidRDefault="00297DC5" w:rsidP="00C10B7B">
            <w:pPr>
              <w:jc w:val="center"/>
            </w:pPr>
            <w:r>
              <w:rPr>
                <w:rFonts w:hint="eastAsia"/>
                <w:sz w:val="22"/>
              </w:rPr>
              <w:t>自己点検</w:t>
            </w:r>
          </w:p>
        </w:tc>
      </w:tr>
      <w:tr w:rsidR="00165714" w:rsidRPr="00C766C7" w:rsidTr="001E24B8">
        <w:trPr>
          <w:trHeight w:val="770"/>
        </w:trPr>
        <w:tc>
          <w:tcPr>
            <w:tcW w:w="1134" w:type="dxa"/>
          </w:tcPr>
          <w:p w:rsidR="00165714" w:rsidRPr="00C766C7" w:rsidRDefault="00165714"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Ⅰ　法人運営</w:t>
            </w:r>
          </w:p>
        </w:tc>
        <w:tc>
          <w:tcPr>
            <w:tcW w:w="19737" w:type="dxa"/>
            <w:gridSpan w:val="4"/>
          </w:tcPr>
          <w:p w:rsidR="00165714" w:rsidRPr="00C766C7" w:rsidRDefault="00165714" w:rsidP="00110592">
            <w:pPr>
              <w:widowControl/>
              <w:ind w:left="21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165714" w:rsidRPr="00C766C7" w:rsidRDefault="00165714" w:rsidP="00110592">
            <w:pPr>
              <w:widowControl/>
              <w:ind w:left="21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165714" w:rsidRPr="00C766C7" w:rsidRDefault="00165714" w:rsidP="005E646A">
            <w:pPr>
              <w:widowControl/>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＜指摘基準＞</w:t>
            </w:r>
          </w:p>
          <w:p w:rsidR="00165714" w:rsidRPr="00C766C7" w:rsidRDefault="00165714" w:rsidP="00F57809">
            <w:pPr>
              <w:widowControl/>
              <w:ind w:leftChars="100" w:left="45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ガイドラインに定める指摘基準に該当しない内部規程等の違反があった場合には、原則として、当該内部規程等の違反の是正を求める口頭指摘によること。</w:t>
            </w:r>
          </w:p>
          <w:p w:rsidR="00165714" w:rsidRPr="00C766C7" w:rsidRDefault="00165714" w:rsidP="00110592">
            <w:pPr>
              <w:widowControl/>
              <w:ind w:leftChars="100" w:left="45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165714" w:rsidRPr="00C766C7" w:rsidRDefault="00165714" w:rsidP="00110592">
            <w:pPr>
              <w:widowControl/>
              <w:ind w:left="21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165714" w:rsidRPr="00C766C7" w:rsidRDefault="00165714" w:rsidP="00110592">
            <w:pPr>
              <w:widowControl/>
              <w:ind w:left="210" w:hangingChars="100" w:hanging="210"/>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指導に当たっては、違反の内容及びその根拠を明確にした上で行うこととする。</w:t>
            </w:r>
          </w:p>
        </w:tc>
        <w:tc>
          <w:tcPr>
            <w:tcW w:w="1413" w:type="dxa"/>
            <w:gridSpan w:val="2"/>
          </w:tcPr>
          <w:p w:rsidR="00165714" w:rsidRPr="002473AE" w:rsidRDefault="00165714" w:rsidP="00B47036">
            <w:pPr>
              <w:widowControl/>
              <w:ind w:left="210" w:hangingChars="100" w:hanging="210"/>
              <w:jc w:val="left"/>
              <w:rPr>
                <w:rFonts w:asciiTheme="majorEastAsia" w:eastAsiaTheme="majorEastAsia" w:hAnsiTheme="majorEastAsia"/>
                <w:sz w:val="21"/>
                <w:szCs w:val="21"/>
              </w:rPr>
            </w:pPr>
          </w:p>
        </w:tc>
      </w:tr>
      <w:tr w:rsidR="002473AE" w:rsidRPr="00C766C7" w:rsidTr="00C10B7B">
        <w:trPr>
          <w:trHeight w:val="344"/>
        </w:trPr>
        <w:tc>
          <w:tcPr>
            <w:tcW w:w="1134"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１　定款</w:t>
            </w:r>
          </w:p>
        </w:tc>
        <w:tc>
          <w:tcPr>
            <w:tcW w:w="2368"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１　定款は、法令等に従い、必要事項が記載されているか。</w:t>
            </w: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xml:space="preserve">　</w:t>
            </w:r>
          </w:p>
        </w:tc>
        <w:tc>
          <w:tcPr>
            <w:tcW w:w="1945"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法第</w:t>
            </w:r>
            <w:r w:rsidRPr="00C766C7">
              <w:rPr>
                <w:rFonts w:asciiTheme="majorEastAsia" w:eastAsiaTheme="majorEastAsia" w:hAnsiTheme="majorEastAsia"/>
                <w:sz w:val="21"/>
                <w:szCs w:val="21"/>
              </w:rPr>
              <w:t>31条第</w:t>
            </w:r>
            <w:r w:rsidRPr="00C766C7">
              <w:rPr>
                <w:rFonts w:asciiTheme="majorEastAsia" w:eastAsiaTheme="majorEastAsia" w:hAnsiTheme="majorEastAsia" w:hint="eastAsia"/>
                <w:sz w:val="21"/>
                <w:szCs w:val="21"/>
              </w:rPr>
              <w:t>１項</w:t>
            </w: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tc>
        <w:tc>
          <w:tcPr>
            <w:tcW w:w="3404"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定款の必要的記載事項（法第</w:t>
            </w:r>
            <w:r w:rsidRPr="00C766C7">
              <w:rPr>
                <w:rFonts w:asciiTheme="majorEastAsia" w:eastAsiaTheme="majorEastAsia" w:hAnsiTheme="majorEastAsia"/>
                <w:sz w:val="21"/>
                <w:szCs w:val="21"/>
              </w:rPr>
              <w:t>31条第</w:t>
            </w:r>
            <w:r w:rsidRPr="00C766C7">
              <w:rPr>
                <w:rFonts w:asciiTheme="majorEastAsia" w:eastAsiaTheme="majorEastAsia" w:hAnsiTheme="majorEastAsia" w:hint="eastAsia"/>
                <w:sz w:val="21"/>
                <w:szCs w:val="21"/>
              </w:rPr>
              <w:t>１項）が事実に反するものとなっていないか。</w:t>
            </w:r>
          </w:p>
          <w:p w:rsidR="002473AE" w:rsidRPr="00C766C7" w:rsidRDefault="002473AE" w:rsidP="00302D8D">
            <w:pPr>
              <w:rPr>
                <w:rFonts w:asciiTheme="majorEastAsia" w:eastAsiaTheme="majorEastAsia" w:hAnsiTheme="majorEastAsia"/>
                <w:sz w:val="21"/>
                <w:szCs w:val="21"/>
              </w:rPr>
            </w:pPr>
          </w:p>
          <w:p w:rsidR="002473AE" w:rsidRPr="00C766C7" w:rsidRDefault="002473AE" w:rsidP="00302D8D">
            <w:pPr>
              <w:rPr>
                <w:rFonts w:asciiTheme="majorEastAsia" w:eastAsiaTheme="majorEastAsia" w:hAnsiTheme="majorEastAsia"/>
                <w:sz w:val="21"/>
                <w:szCs w:val="21"/>
              </w:rPr>
            </w:pPr>
          </w:p>
        </w:tc>
        <w:tc>
          <w:tcPr>
            <w:tcW w:w="12020" w:type="dxa"/>
            <w:shd w:val="clear" w:color="auto" w:fill="auto"/>
          </w:tcPr>
          <w:p w:rsidR="002473AE" w:rsidRPr="00C766C7" w:rsidRDefault="002473AE" w:rsidP="00704E65">
            <w:pPr>
              <w:overflowPunct w:val="0"/>
              <w:ind w:left="149" w:hangingChars="71" w:hanging="149"/>
              <w:textAlignment w:val="baseline"/>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＜着眼点＞</w:t>
            </w:r>
          </w:p>
          <w:p w:rsidR="002473AE" w:rsidRPr="00C766C7" w:rsidRDefault="002473AE" w:rsidP="00704E65">
            <w:pPr>
              <w:overflowPunct w:val="0"/>
              <w:ind w:left="149" w:hangingChars="71" w:hanging="149"/>
              <w:textAlignment w:val="baseline"/>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法人の定款については、平成</w:t>
            </w:r>
            <w:r w:rsidRPr="00C766C7">
              <w:rPr>
                <w:rFonts w:asciiTheme="majorEastAsia" w:eastAsiaTheme="majorEastAsia" w:hAnsiTheme="majorEastAsia"/>
                <w:sz w:val="21"/>
                <w:szCs w:val="21"/>
              </w:rPr>
              <w:t>28年改正</w:t>
            </w:r>
            <w:r w:rsidRPr="00C766C7">
              <w:rPr>
                <w:rFonts w:asciiTheme="majorEastAsia" w:eastAsiaTheme="majorEastAsia" w:hAnsiTheme="majorEastAsia" w:hint="eastAsia"/>
                <w:sz w:val="21"/>
                <w:szCs w:val="21"/>
              </w:rPr>
              <w:t>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2473AE" w:rsidRPr="00C766C7" w:rsidRDefault="002473AE" w:rsidP="00125A15">
            <w:pPr>
              <w:overflowPunct w:val="0"/>
              <w:ind w:left="210" w:hangingChars="100" w:hanging="210"/>
              <w:textAlignment w:val="baseline"/>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2473AE" w:rsidRPr="00C766C7" w:rsidRDefault="002473AE" w:rsidP="00704E65">
            <w:pPr>
              <w:ind w:left="210" w:hangingChars="100" w:hanging="210"/>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定款の必要的記載事項には法第</w:t>
            </w:r>
            <w:r w:rsidRPr="00C766C7">
              <w:rPr>
                <w:rFonts w:asciiTheme="majorEastAsia" w:eastAsiaTheme="majorEastAsia" w:hAnsiTheme="majorEastAsia"/>
                <w:sz w:val="21"/>
                <w:szCs w:val="21"/>
              </w:rPr>
              <w:t>31条第</w:t>
            </w:r>
            <w:r w:rsidRPr="00C766C7">
              <w:rPr>
                <w:rFonts w:asciiTheme="majorEastAsia" w:eastAsiaTheme="majorEastAsia" w:hAnsiTheme="majorEastAsia" w:hint="eastAsia"/>
                <w:sz w:val="21"/>
                <w:szCs w:val="21"/>
              </w:rPr>
              <w:t>１項各号に掲げる事項等が該当し、当該事項の全てを定款に記載する必要があり、その一つでも記載が欠けると、当該定款の効力が生じないことに留意する必要がある。</w:t>
            </w:r>
          </w:p>
          <w:p w:rsidR="002473AE" w:rsidRPr="00C766C7" w:rsidRDefault="002473AE" w:rsidP="00C14EBA">
            <w:pPr>
              <w:ind w:firstLineChars="100" w:firstLine="210"/>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＜法第</w:t>
            </w:r>
            <w:r w:rsidRPr="00C766C7">
              <w:rPr>
                <w:rFonts w:asciiTheme="majorEastAsia" w:eastAsiaTheme="majorEastAsia" w:hAnsiTheme="majorEastAsia"/>
                <w:sz w:val="21"/>
                <w:szCs w:val="21"/>
              </w:rPr>
              <w:t>31条第</w:t>
            </w:r>
            <w:r w:rsidRPr="00C766C7">
              <w:rPr>
                <w:rFonts w:asciiTheme="majorEastAsia" w:eastAsiaTheme="majorEastAsia" w:hAnsiTheme="majorEastAsia" w:hint="eastAsia"/>
                <w:sz w:val="21"/>
                <w:szCs w:val="21"/>
              </w:rPr>
              <w:t>１項各号に掲げる事項＞</w:t>
            </w:r>
          </w:p>
          <w:p w:rsidR="002473AE" w:rsidRPr="00C766C7" w:rsidRDefault="002473AE" w:rsidP="00C14EBA">
            <w:pPr>
              <w:ind w:leftChars="100" w:left="240" w:firstLineChars="100" w:firstLine="210"/>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w:t>
            </w:r>
            <w:r w:rsidRPr="00C766C7">
              <w:rPr>
                <w:rFonts w:asciiTheme="majorEastAsia" w:eastAsiaTheme="majorEastAsia" w:hAnsiTheme="majorEastAsia"/>
                <w:sz w:val="21"/>
                <w:szCs w:val="21"/>
              </w:rPr>
              <w:t>10号）、公益事業の種類（</w:t>
            </w:r>
            <w:r w:rsidRPr="00C766C7">
              <w:rPr>
                <w:rFonts w:asciiTheme="majorEastAsia" w:eastAsiaTheme="majorEastAsia" w:hAnsiTheme="majorEastAsia" w:hint="eastAsia"/>
                <w:sz w:val="21"/>
                <w:szCs w:val="21"/>
              </w:rPr>
              <w:t>公益事業を行う場合に限る。第</w:t>
            </w:r>
            <w:r w:rsidRPr="00C766C7">
              <w:rPr>
                <w:rFonts w:asciiTheme="majorEastAsia" w:eastAsiaTheme="majorEastAsia" w:hAnsiTheme="majorEastAsia"/>
                <w:sz w:val="21"/>
                <w:szCs w:val="21"/>
              </w:rPr>
              <w:t>11号）、収益事業の種類（</w:t>
            </w:r>
            <w:r w:rsidRPr="00C766C7">
              <w:rPr>
                <w:rFonts w:asciiTheme="majorEastAsia" w:eastAsiaTheme="majorEastAsia" w:hAnsiTheme="majorEastAsia" w:hint="eastAsia"/>
                <w:sz w:val="21"/>
                <w:szCs w:val="21"/>
              </w:rPr>
              <w:t>収益事業を行う場合に限る。第</w:t>
            </w:r>
            <w:r w:rsidRPr="00C766C7">
              <w:rPr>
                <w:rFonts w:asciiTheme="majorEastAsia" w:eastAsiaTheme="majorEastAsia" w:hAnsiTheme="majorEastAsia"/>
                <w:sz w:val="21"/>
                <w:szCs w:val="21"/>
              </w:rPr>
              <w:t>12号）</w:t>
            </w:r>
            <w:r w:rsidRPr="00C766C7">
              <w:rPr>
                <w:rFonts w:asciiTheme="majorEastAsia" w:eastAsiaTheme="majorEastAsia" w:hAnsiTheme="majorEastAsia" w:hint="eastAsia"/>
                <w:sz w:val="21"/>
                <w:szCs w:val="21"/>
              </w:rPr>
              <w:t>、解散に関する事項（第</w:t>
            </w:r>
            <w:r w:rsidRPr="00C766C7">
              <w:rPr>
                <w:rFonts w:asciiTheme="majorEastAsia" w:eastAsiaTheme="majorEastAsia" w:hAnsiTheme="majorEastAsia"/>
                <w:sz w:val="21"/>
                <w:szCs w:val="21"/>
              </w:rPr>
              <w:t>13号）、定款の変更に関する事項（第14号）、公告の方法（第15号）</w:t>
            </w:r>
          </w:p>
          <w:p w:rsidR="002473AE" w:rsidRPr="00C766C7" w:rsidRDefault="002473AE" w:rsidP="00404DEF">
            <w:pPr>
              <w:widowControl/>
              <w:ind w:firstLineChars="200" w:firstLine="420"/>
              <w:jc w:val="left"/>
              <w:rPr>
                <w:rFonts w:asciiTheme="majorEastAsia" w:eastAsiaTheme="majorEastAsia" w:hAnsiTheme="majorEastAsia"/>
                <w:sz w:val="21"/>
                <w:szCs w:val="21"/>
              </w:rPr>
            </w:pPr>
          </w:p>
          <w:p w:rsidR="002473AE" w:rsidRPr="00C766C7" w:rsidRDefault="002473AE" w:rsidP="00302D8D">
            <w:pPr>
              <w:widowControl/>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＜指摘基準＞</w:t>
            </w:r>
          </w:p>
          <w:p w:rsidR="002473AE" w:rsidRPr="00C766C7" w:rsidRDefault="002473AE" w:rsidP="00302D8D">
            <w:pPr>
              <w:widowControl/>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EA4D9B" w:rsidRDefault="00EA4D9B" w:rsidP="00302D8D">
            <w:pPr>
              <w:widowControl/>
              <w:jc w:val="left"/>
              <w:rPr>
                <w:rFonts w:asciiTheme="majorEastAsia" w:eastAsiaTheme="majorEastAsia" w:hAnsiTheme="majorEastAsia"/>
                <w:sz w:val="21"/>
                <w:szCs w:val="21"/>
              </w:rPr>
            </w:pPr>
          </w:p>
          <w:p w:rsidR="002473AE" w:rsidRPr="00C766C7" w:rsidRDefault="002473AE" w:rsidP="00302D8D">
            <w:pPr>
              <w:widowControl/>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＜確認書類＞</w:t>
            </w:r>
          </w:p>
          <w:p w:rsidR="002473AE" w:rsidRPr="00C766C7" w:rsidRDefault="002473AE" w:rsidP="00EA4D9B">
            <w:pPr>
              <w:widowControl/>
              <w:jc w:val="left"/>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xml:space="preserve">　定款</w:t>
            </w:r>
          </w:p>
        </w:tc>
        <w:tc>
          <w:tcPr>
            <w:tcW w:w="704" w:type="dxa"/>
            <w:tcBorders>
              <w:right w:val="nil"/>
            </w:tcBorders>
            <w:shd w:val="clear" w:color="auto" w:fill="auto"/>
            <w:vAlign w:val="center"/>
          </w:tcPr>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Pr="00C766C7" w:rsidRDefault="002473AE" w:rsidP="00EA4D9B">
            <w:pPr>
              <w:widowControl/>
              <w:jc w:val="center"/>
              <w:rPr>
                <w:rFonts w:asciiTheme="majorEastAsia" w:eastAsiaTheme="majorEastAsia" w:hAnsiTheme="majorEastAsia"/>
                <w:sz w:val="21"/>
                <w:szCs w:val="21"/>
              </w:rPr>
            </w:pPr>
          </w:p>
          <w:p w:rsidR="002473AE" w:rsidRDefault="002473AE" w:rsidP="00EA4D9B">
            <w:pPr>
              <w:widowControl/>
              <w:jc w:val="center"/>
              <w:rPr>
                <w:rFonts w:asciiTheme="majorEastAsia" w:eastAsiaTheme="majorEastAsia" w:hAnsiTheme="majorEastAsia"/>
                <w:sz w:val="21"/>
                <w:szCs w:val="21"/>
              </w:rPr>
            </w:pPr>
          </w:p>
          <w:p w:rsidR="00EA4D9B" w:rsidRDefault="00EA4D9B" w:rsidP="00EA4D9B">
            <w:pPr>
              <w:widowControl/>
              <w:jc w:val="center"/>
              <w:rPr>
                <w:rFonts w:asciiTheme="majorEastAsia" w:eastAsiaTheme="majorEastAsia" w:hAnsiTheme="majorEastAsia"/>
                <w:sz w:val="21"/>
                <w:szCs w:val="21"/>
              </w:rPr>
            </w:pPr>
          </w:p>
          <w:p w:rsidR="00EA4D9B" w:rsidRDefault="00EA4D9B" w:rsidP="00EA4D9B">
            <w:pPr>
              <w:widowControl/>
              <w:jc w:val="center"/>
              <w:rPr>
                <w:rFonts w:asciiTheme="majorEastAsia" w:eastAsiaTheme="majorEastAsia" w:hAnsiTheme="majorEastAsia"/>
                <w:sz w:val="21"/>
                <w:szCs w:val="21"/>
              </w:rPr>
            </w:pPr>
          </w:p>
          <w:p w:rsidR="00EA4D9B" w:rsidRPr="00C766C7" w:rsidRDefault="00EA4D9B" w:rsidP="00EA4D9B">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109237645"/>
              <w14:checkbox>
                <w14:checked w14:val="0"/>
                <w14:checkedState w14:val="00FE" w14:font="Wingdings"/>
                <w14:uncheckedState w14:val="2610" w14:font="ＭＳ ゴシック"/>
              </w14:checkbox>
            </w:sdtPr>
            <w:sdtEndPr/>
            <w:sdtContent>
              <w:p w:rsidR="002473AE" w:rsidRPr="00C766C7" w:rsidRDefault="00EA4D9B" w:rsidP="00EA4D9B">
                <w:pPr>
                  <w:widowControl/>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Pr="00C766C7" w:rsidRDefault="002473AE" w:rsidP="00EA4D9B">
            <w:pPr>
              <w:widowControl/>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xml:space="preserve">適 </w:t>
            </w:r>
          </w:p>
        </w:tc>
        <w:tc>
          <w:tcPr>
            <w:tcW w:w="709" w:type="dxa"/>
            <w:tcBorders>
              <w:left w:val="nil"/>
            </w:tcBorders>
          </w:tcPr>
          <w:p w:rsidR="002473AE" w:rsidRDefault="002473AE"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297DC5" w:rsidRDefault="00297DC5" w:rsidP="00EA4D9B">
            <w:pPr>
              <w:widowControl/>
              <w:jc w:val="center"/>
              <w:rPr>
                <w:rFonts w:asciiTheme="majorEastAsia" w:eastAsiaTheme="majorEastAsia" w:hAnsiTheme="majorEastAsia"/>
                <w:sz w:val="21"/>
                <w:szCs w:val="21"/>
              </w:rPr>
            </w:pPr>
          </w:p>
          <w:p w:rsidR="00EA4D9B" w:rsidRDefault="00EA4D9B" w:rsidP="00EA4D9B">
            <w:pPr>
              <w:widowControl/>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911040893"/>
              <w14:checkbox>
                <w14:checked w14:val="0"/>
                <w14:checkedState w14:val="00FE" w14:font="Wingdings"/>
                <w14:uncheckedState w14:val="2610" w14:font="ＭＳ ゴシック"/>
              </w14:checkbox>
            </w:sdtPr>
            <w:sdtEndPr/>
            <w:sdtContent>
              <w:p w:rsidR="00297DC5" w:rsidRDefault="00EA4D9B" w:rsidP="00EA4D9B">
                <w:pPr>
                  <w:widowControl/>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97DC5" w:rsidRPr="00C766C7" w:rsidRDefault="00297DC5" w:rsidP="00EA4D9B">
            <w:pPr>
              <w:widowControl/>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tc>
      </w:tr>
      <w:tr w:rsidR="002473AE" w:rsidRPr="00C766C7" w:rsidTr="00C10B7B">
        <w:tc>
          <w:tcPr>
            <w:tcW w:w="1134" w:type="dxa"/>
          </w:tcPr>
          <w:p w:rsidR="002473AE" w:rsidRPr="00C766C7" w:rsidRDefault="002473AE" w:rsidP="00302D8D">
            <w:pPr>
              <w:rPr>
                <w:rFonts w:asciiTheme="majorEastAsia" w:eastAsiaTheme="majorEastAsia" w:hAnsiTheme="majorEastAsia"/>
                <w:sz w:val="21"/>
                <w:szCs w:val="21"/>
              </w:rPr>
            </w:pPr>
          </w:p>
        </w:tc>
        <w:tc>
          <w:tcPr>
            <w:tcW w:w="2368" w:type="dxa"/>
          </w:tcPr>
          <w:p w:rsidR="002473AE" w:rsidRPr="00C766C7" w:rsidRDefault="002473AE" w:rsidP="00C14EBA">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２　定款の変更が所定の手続を経て行われているか。</w:t>
            </w:r>
          </w:p>
        </w:tc>
        <w:tc>
          <w:tcPr>
            <w:tcW w:w="1945"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法第</w:t>
            </w:r>
            <w:r w:rsidRPr="00C766C7">
              <w:rPr>
                <w:rFonts w:asciiTheme="majorEastAsia" w:eastAsiaTheme="majorEastAsia" w:hAnsiTheme="majorEastAsia"/>
                <w:sz w:val="21"/>
                <w:szCs w:val="21"/>
              </w:rPr>
              <w:t>45条の36第</w:t>
            </w:r>
            <w:r w:rsidRPr="00C766C7">
              <w:rPr>
                <w:rFonts w:asciiTheme="majorEastAsia" w:eastAsiaTheme="majorEastAsia" w:hAnsiTheme="majorEastAsia" w:hint="eastAsia"/>
                <w:sz w:val="21"/>
                <w:szCs w:val="21"/>
              </w:rPr>
              <w:t>１項、第２項、第４項、</w:t>
            </w:r>
          </w:p>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第</w:t>
            </w:r>
            <w:r w:rsidRPr="00C766C7">
              <w:rPr>
                <w:rFonts w:asciiTheme="majorEastAsia" w:eastAsiaTheme="majorEastAsia" w:hAnsiTheme="majorEastAsia"/>
                <w:sz w:val="21"/>
                <w:szCs w:val="21"/>
              </w:rPr>
              <w:t>45条の</w:t>
            </w:r>
            <w:r w:rsidRPr="00C766C7">
              <w:rPr>
                <w:rFonts w:asciiTheme="majorEastAsia" w:eastAsiaTheme="majorEastAsia" w:hAnsiTheme="majorEastAsia" w:hint="eastAsia"/>
                <w:sz w:val="21"/>
                <w:szCs w:val="21"/>
              </w:rPr>
              <w:t>９第７</w:t>
            </w:r>
            <w:r w:rsidRPr="00C766C7">
              <w:rPr>
                <w:rFonts w:asciiTheme="majorEastAsia" w:eastAsiaTheme="majorEastAsia" w:hAnsiTheme="majorEastAsia" w:hint="eastAsia"/>
                <w:sz w:val="21"/>
                <w:szCs w:val="21"/>
              </w:rPr>
              <w:lastRenderedPageBreak/>
              <w:t>項第３号、</w:t>
            </w:r>
          </w:p>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規則第４条</w:t>
            </w:r>
          </w:p>
        </w:tc>
        <w:tc>
          <w:tcPr>
            <w:tcW w:w="3404" w:type="dxa"/>
          </w:tcPr>
          <w:p w:rsidR="002473AE" w:rsidRPr="00C766C7" w:rsidRDefault="002473AE" w:rsidP="00302D8D">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lastRenderedPageBreak/>
              <w:t>○　定款の変更が評議員会の特別決議を経て行われているか。</w:t>
            </w:r>
          </w:p>
          <w:p w:rsidR="002473AE" w:rsidRPr="00C766C7" w:rsidRDefault="002473AE" w:rsidP="00C14EBA">
            <w:pP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　定款の変更が所轄庁の認可を受けて行われているか（所轄庁の</w:t>
            </w:r>
            <w:r w:rsidRPr="00C766C7">
              <w:rPr>
                <w:rFonts w:asciiTheme="majorEastAsia" w:eastAsiaTheme="majorEastAsia" w:hAnsiTheme="majorEastAsia" w:hint="eastAsia"/>
                <w:sz w:val="21"/>
                <w:szCs w:val="21"/>
              </w:rPr>
              <w:lastRenderedPageBreak/>
              <w:t>認可が不要とされる事項の変更については、所轄庁への届出が行われているか。）。</w:t>
            </w:r>
          </w:p>
        </w:tc>
        <w:tc>
          <w:tcPr>
            <w:tcW w:w="12020" w:type="dxa"/>
            <w:shd w:val="clear" w:color="auto" w:fill="auto"/>
          </w:tcPr>
          <w:p w:rsidR="00EA4D9B" w:rsidRDefault="002473AE" w:rsidP="00EA4D9B">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EA4D9B" w:rsidP="00EA4D9B">
            <w:pPr>
              <w:widowControl/>
              <w:ind w:left="279" w:hangingChars="133" w:hanging="279"/>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2473AE" w:rsidRPr="00AD10E7">
              <w:rPr>
                <w:rFonts w:asciiTheme="majorEastAsia" w:eastAsiaTheme="majorEastAsia" w:hAnsiTheme="majorEastAsia" w:hint="eastAsia"/>
                <w:sz w:val="21"/>
                <w:szCs w:val="21"/>
              </w:rPr>
              <w:t xml:space="preserve">　</w:t>
            </w:r>
            <w:r w:rsidRPr="00EA4D9B">
              <w:rPr>
                <w:rFonts w:asciiTheme="majorEastAsia" w:eastAsiaTheme="majorEastAsia" w:hAnsiTheme="majorEastAsia" w:hint="eastAsia"/>
                <w:sz w:val="21"/>
                <w:szCs w:val="21"/>
              </w:rPr>
              <w:t>定款は、法人の基本的事項を定めるものであることから、その変更は、評議員会の特別決議（注）をもって行い（法第45条の９第７項第３号、法第45条の36第１項）、所轄庁の認可又は所轄庁への届出が必要とされるところ</w:t>
            </w:r>
            <w:r w:rsidR="002473AE" w:rsidRPr="00AD10E7">
              <w:rPr>
                <w:rFonts w:asciiTheme="majorEastAsia" w:eastAsiaTheme="majorEastAsia" w:hAnsiTheme="majorEastAsia" w:hint="eastAsia"/>
                <w:sz w:val="21"/>
                <w:szCs w:val="21"/>
              </w:rPr>
              <w:t>（法第</w:t>
            </w:r>
            <w:r w:rsidR="002473AE" w:rsidRPr="00AD10E7">
              <w:rPr>
                <w:rFonts w:asciiTheme="majorEastAsia" w:eastAsiaTheme="majorEastAsia" w:hAnsiTheme="majorEastAsia"/>
                <w:sz w:val="21"/>
                <w:szCs w:val="21"/>
              </w:rPr>
              <w:t>45条の36第</w:t>
            </w:r>
            <w:r w:rsidR="002473AE" w:rsidRPr="00AD10E7">
              <w:rPr>
                <w:rFonts w:asciiTheme="majorEastAsia" w:eastAsiaTheme="majorEastAsia" w:hAnsiTheme="majorEastAsia" w:hint="eastAsia"/>
                <w:sz w:val="21"/>
                <w:szCs w:val="21"/>
              </w:rPr>
              <w:t>２項、第４項）、指導監査を行うに当たっては、これらの必要な手続がとられているかについて確認する。</w:t>
            </w:r>
          </w:p>
          <w:p w:rsidR="002473AE" w:rsidRPr="00AD10E7" w:rsidRDefault="002473AE" w:rsidP="00302D8D">
            <w:pPr>
              <w:widowControl/>
              <w:ind w:leftChars="100" w:left="2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なお、定款に記載された事項の変更のうち、所轄庁の認可を要さない（所轄庁への届出で足りる）事項は、法第</w:t>
            </w:r>
            <w:r w:rsidRPr="00AD10E7">
              <w:rPr>
                <w:rFonts w:asciiTheme="majorEastAsia" w:eastAsiaTheme="majorEastAsia" w:hAnsiTheme="majorEastAsia"/>
                <w:sz w:val="21"/>
                <w:szCs w:val="21"/>
              </w:rPr>
              <w:t>31条第</w:t>
            </w:r>
            <w:r w:rsidRPr="00AD10E7">
              <w:rPr>
                <w:rFonts w:asciiTheme="majorEastAsia" w:eastAsiaTheme="majorEastAsia" w:hAnsiTheme="majorEastAsia" w:hint="eastAsia"/>
                <w:sz w:val="21"/>
                <w:szCs w:val="21"/>
              </w:rPr>
              <w:t>１項に定める必要的記載事項のうち、事務所の所在地（第４号）の変更、資産に関する事項（第９</w:t>
            </w:r>
            <w:r w:rsidRPr="00AD10E7">
              <w:rPr>
                <w:rFonts w:asciiTheme="majorEastAsia" w:eastAsiaTheme="majorEastAsia" w:hAnsiTheme="majorEastAsia"/>
                <w:sz w:val="21"/>
                <w:szCs w:val="21"/>
              </w:rPr>
              <w:t>号）</w:t>
            </w:r>
            <w:r w:rsidRPr="00AD10E7">
              <w:rPr>
                <w:rFonts w:asciiTheme="majorEastAsia" w:eastAsiaTheme="majorEastAsia" w:hAnsiTheme="majorEastAsia" w:hint="eastAsia"/>
                <w:sz w:val="21"/>
                <w:szCs w:val="21"/>
              </w:rPr>
              <w:t>の変更（基本財産が増加する場合に限る。）及び公告の方法（第</w:t>
            </w:r>
            <w:r w:rsidRPr="00AD10E7">
              <w:rPr>
                <w:rFonts w:asciiTheme="majorEastAsia" w:eastAsiaTheme="majorEastAsia" w:hAnsiTheme="majorEastAsia"/>
                <w:sz w:val="21"/>
                <w:szCs w:val="21"/>
              </w:rPr>
              <w:t>15号）の変更のみであり（規則第</w:t>
            </w:r>
            <w:r w:rsidRPr="00AD10E7">
              <w:rPr>
                <w:rFonts w:asciiTheme="majorEastAsia" w:eastAsiaTheme="majorEastAsia" w:hAnsiTheme="majorEastAsia" w:hint="eastAsia"/>
                <w:sz w:val="21"/>
                <w:szCs w:val="21"/>
              </w:rPr>
              <w:t>４条）、相対的記載事項及び任意的記載事項の変更については、軽微な変更であっても所轄庁の認可が必要であることに留意する必要がある。</w:t>
            </w:r>
          </w:p>
          <w:p w:rsidR="002473AE" w:rsidRPr="00AD10E7" w:rsidRDefault="002473AE" w:rsidP="00302D8D">
            <w:pPr>
              <w:widowControl/>
              <w:ind w:leftChars="100" w:left="2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（注）評議員会の特別決議については、３の（２）の２を参照。</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2729AA">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定款変更についての評議員会の特別決議が出席者不足又は賛成数不足により成立していないにもかかわらず、認可の申請若しくは届出がされている場合</w:t>
            </w:r>
          </w:p>
          <w:p w:rsidR="002473AE" w:rsidRPr="00AD10E7" w:rsidRDefault="002473AE" w:rsidP="002729AA">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F52C88" w:rsidRDefault="00F52C88" w:rsidP="002729AA">
            <w:pPr>
              <w:widowControl/>
              <w:ind w:leftChars="100" w:left="450" w:hangingChars="100" w:hanging="210"/>
              <w:jc w:val="left"/>
              <w:rPr>
                <w:rFonts w:asciiTheme="majorEastAsia" w:eastAsiaTheme="majorEastAsia" w:hAnsiTheme="majorEastAsia"/>
                <w:sz w:val="21"/>
                <w:szCs w:val="21"/>
              </w:rPr>
            </w:pPr>
          </w:p>
          <w:p w:rsidR="002473AE" w:rsidRPr="00AD10E7" w:rsidRDefault="002473AE" w:rsidP="002729AA">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E905D0">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c>
          <w:tcPr>
            <w:tcW w:w="704" w:type="dxa"/>
            <w:tcBorders>
              <w:right w:val="nil"/>
            </w:tcBorders>
            <w:shd w:val="clear" w:color="auto" w:fill="auto"/>
          </w:tcPr>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165714" w:rsidRDefault="00165714" w:rsidP="00165714">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84809182"/>
              <w14:checkbox>
                <w14:checked w14:val="0"/>
                <w14:checkedState w14:val="00FE" w14:font="Wingdings"/>
                <w14:uncheckedState w14:val="2610" w14:font="ＭＳ ゴシック"/>
              </w14:checkbox>
            </w:sdtPr>
            <w:sdtEndPr/>
            <w:sdtContent>
              <w:p w:rsidR="00165714" w:rsidRPr="00C766C7" w:rsidRDefault="00165714" w:rsidP="00165714">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F52C88" w:rsidRDefault="00F52C88" w:rsidP="00F52C88">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329636948"/>
              <w14:checkbox>
                <w14:checked w14:val="0"/>
                <w14:checkedState w14:val="00FE" w14:font="Wingdings"/>
                <w14:uncheckedState w14:val="2610" w14:font="ＭＳ ゴシック"/>
              </w14:checkbox>
            </w:sdtPr>
            <w:sdtEndPr/>
            <w:sdtContent>
              <w:p w:rsidR="00F52C88" w:rsidRPr="00C766C7" w:rsidRDefault="00165714" w:rsidP="00F52C8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52C88"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F52C88" w:rsidRDefault="00F52C88" w:rsidP="00F52C88">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5254111"/>
              <w14:checkbox>
                <w14:checked w14:val="0"/>
                <w14:checkedState w14:val="00FE" w14:font="Wingdings"/>
                <w14:uncheckedState w14:val="2610" w14:font="ＭＳ ゴシック"/>
              </w14:checkbox>
            </w:sdtPr>
            <w:sdtEndPr/>
            <w:sdtContent>
              <w:p w:rsidR="00F52C88" w:rsidRPr="00C766C7" w:rsidRDefault="00F52C88" w:rsidP="00F52C8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52C88"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F52C88" w:rsidRPr="00AD10E7" w:rsidRDefault="00F52C88" w:rsidP="007F3A9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7F3A90">
            <w:pPr>
              <w:widowControl/>
              <w:jc w:val="center"/>
              <w:rPr>
                <w:rFonts w:asciiTheme="majorEastAsia" w:eastAsiaTheme="majorEastAsia" w:hAnsiTheme="majorEastAsia"/>
                <w:sz w:val="21"/>
                <w:szCs w:val="21"/>
              </w:rPr>
            </w:pPr>
          </w:p>
          <w:p w:rsidR="00F52C88" w:rsidRDefault="00F52C88" w:rsidP="007F3A90">
            <w:pPr>
              <w:widowControl/>
              <w:jc w:val="center"/>
              <w:rPr>
                <w:rFonts w:asciiTheme="majorEastAsia" w:eastAsiaTheme="majorEastAsia" w:hAnsiTheme="majorEastAsia"/>
                <w:sz w:val="21"/>
                <w:szCs w:val="21"/>
              </w:rPr>
            </w:pPr>
          </w:p>
          <w:p w:rsidR="00F52C88" w:rsidRDefault="00F52C88" w:rsidP="007F3A90">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p w:rsidR="00F52C88" w:rsidRDefault="00F52C88" w:rsidP="00F52C88">
            <w:pPr>
              <w:widowControl/>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330023658"/>
              <w14:checkbox>
                <w14:checked w14:val="0"/>
                <w14:checkedState w14:val="00FE" w14:font="Wingdings"/>
                <w14:uncheckedState w14:val="2610" w14:font="ＭＳ ゴシック"/>
              </w14:checkbox>
            </w:sdtPr>
            <w:sdtEndPr/>
            <w:sdtContent>
              <w:p w:rsidR="00F52C88" w:rsidRDefault="00F52C88" w:rsidP="00F52C8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52C88"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F52C88" w:rsidRDefault="00F52C88" w:rsidP="00F52C88">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271513919"/>
              <w14:checkbox>
                <w14:checked w14:val="0"/>
                <w14:checkedState w14:val="00FE" w14:font="Wingdings"/>
                <w14:uncheckedState w14:val="2610" w14:font="ＭＳ ゴシック"/>
              </w14:checkbox>
            </w:sdtPr>
            <w:sdtEndPr/>
            <w:sdtContent>
              <w:p w:rsidR="00F52C88" w:rsidRDefault="00F52C88" w:rsidP="00F52C8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52C88"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F52C88" w:rsidRDefault="00F52C88" w:rsidP="00F52C88">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355498680"/>
              <w14:checkbox>
                <w14:checked w14:val="0"/>
                <w14:checkedState w14:val="00FE" w14:font="Wingdings"/>
                <w14:uncheckedState w14:val="2610" w14:font="ＭＳ ゴシック"/>
              </w14:checkbox>
            </w:sdtPr>
            <w:sdtEndPr/>
            <w:sdtContent>
              <w:p w:rsidR="00F52C88" w:rsidRDefault="00F52C88" w:rsidP="00F52C8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52C88" w:rsidRDefault="00F52C88" w:rsidP="00F52C8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F52C88" w:rsidRPr="00AD10E7" w:rsidRDefault="00F52C88" w:rsidP="00F52C88">
            <w:pPr>
              <w:widowControl/>
              <w:jc w:val="center"/>
              <w:rPr>
                <w:rFonts w:asciiTheme="majorEastAsia" w:eastAsiaTheme="majorEastAsia" w:hAnsiTheme="majorEastAsia"/>
                <w:sz w:val="21"/>
                <w:szCs w:val="21"/>
              </w:rPr>
            </w:pPr>
          </w:p>
        </w:tc>
      </w:tr>
      <w:tr w:rsidR="002473AE" w:rsidRPr="00AD10E7" w:rsidTr="00C10B7B">
        <w:trPr>
          <w:trHeight w:val="1680"/>
        </w:trPr>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B34C96">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法令に従い、定款の備置き・公表がされているか。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34条の</w:t>
            </w:r>
            <w:r w:rsidRPr="00AD10E7">
              <w:rPr>
                <w:rFonts w:asciiTheme="majorEastAsia" w:eastAsiaTheme="majorEastAsia" w:hAnsiTheme="majorEastAsia" w:hint="eastAsia"/>
                <w:sz w:val="21"/>
                <w:szCs w:val="21"/>
              </w:rPr>
              <w:t>２第１項、第４項、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59条の</w:t>
            </w:r>
            <w:r w:rsidRPr="00AD10E7">
              <w:rPr>
                <w:rFonts w:asciiTheme="majorEastAsia" w:eastAsiaTheme="majorEastAsia" w:hAnsiTheme="majorEastAsia" w:hint="eastAsia"/>
                <w:sz w:val="21"/>
                <w:szCs w:val="21"/>
              </w:rPr>
              <w:t>２第１項第１号、</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規則第２条の５、</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１項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定款を事務所に備え置いているか。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定款の内容をインターネットを利用して公表しているか。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公表している定款は直近のものであるか。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法人の高い公益性に照らし、その事業の運営の透明性を確保するため、計算書類等と同様に、定款についても事務所への備置き（法第</w:t>
            </w:r>
            <w:r w:rsidRPr="00AD10E7">
              <w:rPr>
                <w:rFonts w:asciiTheme="majorEastAsia" w:eastAsiaTheme="majorEastAsia" w:hAnsiTheme="majorEastAsia"/>
                <w:sz w:val="21"/>
                <w:szCs w:val="21"/>
              </w:rPr>
              <w:t>34条の</w:t>
            </w:r>
            <w:r w:rsidRPr="00AD10E7">
              <w:rPr>
                <w:rFonts w:asciiTheme="majorEastAsia" w:eastAsiaTheme="majorEastAsia" w:hAnsiTheme="majorEastAsia" w:hint="eastAsia"/>
                <w:sz w:val="21"/>
                <w:szCs w:val="21"/>
              </w:rPr>
              <w:t>２第１項）及び公表（法第</w:t>
            </w:r>
            <w:r w:rsidRPr="00AD10E7">
              <w:rPr>
                <w:rFonts w:asciiTheme="majorEastAsia" w:eastAsiaTheme="majorEastAsia" w:hAnsiTheme="majorEastAsia"/>
                <w:sz w:val="21"/>
                <w:szCs w:val="21"/>
              </w:rPr>
              <w:t>59条の</w:t>
            </w:r>
            <w:r w:rsidRPr="00AD10E7">
              <w:rPr>
                <w:rFonts w:asciiTheme="majorEastAsia" w:eastAsiaTheme="majorEastAsia" w:hAnsiTheme="majorEastAsia" w:hint="eastAsia"/>
                <w:sz w:val="21"/>
                <w:szCs w:val="21"/>
              </w:rPr>
              <w:t>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w:t>
            </w:r>
            <w:r w:rsidRPr="00AD10E7">
              <w:rPr>
                <w:rFonts w:asciiTheme="majorEastAsia" w:eastAsiaTheme="majorEastAsia" w:hAnsiTheme="majorEastAsia"/>
                <w:sz w:val="21"/>
                <w:szCs w:val="21"/>
              </w:rPr>
              <w:t>34条の</w:t>
            </w:r>
            <w:r w:rsidRPr="00AD10E7">
              <w:rPr>
                <w:rFonts w:asciiTheme="majorEastAsia" w:eastAsiaTheme="majorEastAsia" w:hAnsiTheme="majorEastAsia" w:hint="eastAsia"/>
                <w:sz w:val="21"/>
                <w:szCs w:val="21"/>
              </w:rPr>
              <w:t>２第４項、規則第２条の５）。</w:t>
            </w:r>
          </w:p>
          <w:p w:rsidR="002473AE" w:rsidRPr="00AD10E7" w:rsidRDefault="002473AE" w:rsidP="00404DEF">
            <w:pPr>
              <w:widowControl/>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2473AE" w:rsidRPr="00AD10E7" w:rsidRDefault="002473AE" w:rsidP="00C766C7">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定款の公表については、インターネットの利用により行うこととされており（規則第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１項）、原則として、法人（又は法人が加入する団体）のホームページへの掲載による</w:t>
            </w:r>
            <w:r w:rsidRPr="00AD10E7">
              <w:rPr>
                <w:rFonts w:asciiTheme="majorEastAsia" w:eastAsiaTheme="majorEastAsia" w:hAnsiTheme="majorEastAsia" w:cs="MS-Gothic" w:hint="eastAsia"/>
                <w:kern w:val="0"/>
                <w:sz w:val="21"/>
                <w:szCs w:val="21"/>
              </w:rPr>
              <w:t>が、「社会福祉法人の財務諸表等電子開示システム」に記録する方法による届出を行い、内容が公表された場合には、インターネットの利用による公表が行われたものとみなされる（規則第</w:t>
            </w:r>
            <w:r w:rsidRPr="00AD10E7">
              <w:rPr>
                <w:rFonts w:asciiTheme="majorEastAsia" w:eastAsiaTheme="majorEastAsia" w:hAnsiTheme="majorEastAsia" w:cs="MS-Gothic"/>
                <w:kern w:val="0"/>
                <w:sz w:val="21"/>
                <w:szCs w:val="21"/>
              </w:rPr>
              <w:t xml:space="preserve">10 </w:t>
            </w:r>
            <w:r w:rsidRPr="00AD10E7">
              <w:rPr>
                <w:rFonts w:asciiTheme="majorEastAsia" w:eastAsiaTheme="majorEastAsia" w:hAnsiTheme="majorEastAsia" w:cs="MS-Gothic" w:hint="eastAsia"/>
                <w:kern w:val="0"/>
                <w:sz w:val="21"/>
                <w:szCs w:val="21"/>
              </w:rPr>
              <w:t>条第２項）</w:t>
            </w:r>
            <w:r w:rsidRPr="00AD10E7">
              <w:rPr>
                <w:rFonts w:asciiTheme="majorEastAsia" w:eastAsiaTheme="majorEastAsia" w:hAnsiTheme="majorEastAsia" w:hint="eastAsia"/>
                <w:sz w:val="21"/>
                <w:szCs w:val="21"/>
              </w:rPr>
              <w:t>。指導監査を行うに当たっては、具体的な公表の方法に関する規程及び当該規程により実際に公表されていることを確認する。</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404DEF">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主たる事務所における定款の備置きが行われていない場合、又は従たる事務所における定款の備置き若しくは電磁的記録で作成された定款の電子計算機（パソコン）への記録が行われていない場合</w:t>
            </w:r>
          </w:p>
          <w:p w:rsidR="002473AE" w:rsidRPr="00AD10E7" w:rsidRDefault="002473AE" w:rsidP="00404DEF">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2473AE" w:rsidRPr="00AD10E7" w:rsidRDefault="002473AE" w:rsidP="006576EE">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備置き又は公表されている定款の内容が直近のものでない場合</w:t>
            </w:r>
          </w:p>
        </w:tc>
        <w:tc>
          <w:tcPr>
            <w:tcW w:w="704" w:type="dxa"/>
            <w:tcBorders>
              <w:right w:val="nil"/>
            </w:tcBorders>
            <w:shd w:val="clear" w:color="auto" w:fill="auto"/>
          </w:tcPr>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Pr="00AD10E7" w:rsidRDefault="002473AE" w:rsidP="007F3A90">
            <w:pPr>
              <w:widowControl/>
              <w:jc w:val="left"/>
              <w:rPr>
                <w:rFonts w:asciiTheme="majorEastAsia" w:eastAsiaTheme="majorEastAsia" w:hAnsiTheme="majorEastAsia"/>
                <w:sz w:val="21"/>
                <w:szCs w:val="21"/>
              </w:rPr>
            </w:pPr>
          </w:p>
          <w:p w:rsidR="002473AE" w:rsidRDefault="002473AE"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EA4D9B" w:rsidRDefault="00EA4D9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912049638"/>
              <w14:checkbox>
                <w14:checked w14:val="0"/>
                <w14:checkedState w14:val="00FE" w14:font="Wingdings"/>
                <w14:uncheckedState w14:val="2610" w14:font="ＭＳ ゴシック"/>
              </w14:checkbox>
            </w:sdtPr>
            <w:sdtEndPr/>
            <w:sdtContent>
              <w:p w:rsidR="00C10B7B" w:rsidRPr="00C766C7" w:rsidRDefault="00C10B7B"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0B7B" w:rsidRDefault="00C10B7B" w:rsidP="00C10B7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C10B7B" w:rsidRDefault="00C10B7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77428348"/>
              <w14:checkbox>
                <w14:checked w14:val="0"/>
                <w14:checkedState w14:val="00FE" w14:font="Wingdings"/>
                <w14:uncheckedState w14:val="2610" w14:font="ＭＳ ゴシック"/>
              </w14:checkbox>
            </w:sdtPr>
            <w:sdtEndPr/>
            <w:sdtContent>
              <w:p w:rsidR="00C10B7B" w:rsidRPr="00C766C7" w:rsidRDefault="00C10B7B"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0B7B" w:rsidRDefault="00C10B7B" w:rsidP="00C10B7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C10B7B" w:rsidRDefault="00C10B7B" w:rsidP="00C10B7B">
            <w:pPr>
              <w:widowControl/>
              <w:spacing w:line="240" w:lineRule="exact"/>
              <w:jc w:val="center"/>
              <w:rPr>
                <w:rFonts w:asciiTheme="majorEastAsia" w:eastAsiaTheme="majorEastAsia" w:hAnsiTheme="majorEastAsia"/>
                <w:sz w:val="21"/>
                <w:szCs w:val="21"/>
              </w:rPr>
            </w:pPr>
          </w:p>
          <w:p w:rsidR="00C10B7B" w:rsidRDefault="00C10B7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90454053"/>
              <w14:checkbox>
                <w14:checked w14:val="0"/>
                <w14:checkedState w14:val="00FE" w14:font="Wingdings"/>
                <w14:uncheckedState w14:val="2610" w14:font="ＭＳ ゴシック"/>
              </w14:checkbox>
            </w:sdtPr>
            <w:sdtEndPr/>
            <w:sdtContent>
              <w:p w:rsidR="00C10B7B" w:rsidRPr="00C766C7" w:rsidRDefault="0083548C"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Pr="00AD10E7" w:rsidRDefault="00C10B7B" w:rsidP="00EA4D9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tc>
        <w:tc>
          <w:tcPr>
            <w:tcW w:w="709" w:type="dxa"/>
            <w:tcBorders>
              <w:left w:val="nil"/>
            </w:tcBorders>
          </w:tcPr>
          <w:p w:rsidR="002473AE" w:rsidRDefault="002473AE"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7F3A90">
            <w:pPr>
              <w:widowControl/>
              <w:jc w:val="left"/>
              <w:rPr>
                <w:rFonts w:asciiTheme="majorEastAsia" w:eastAsiaTheme="majorEastAsia" w:hAnsiTheme="majorEastAsia"/>
                <w:sz w:val="21"/>
                <w:szCs w:val="21"/>
              </w:rPr>
            </w:pPr>
          </w:p>
          <w:p w:rsidR="00C10B7B" w:rsidRDefault="00C10B7B" w:rsidP="00C10B7B">
            <w:pPr>
              <w:widowControl/>
              <w:jc w:val="center"/>
              <w:rPr>
                <w:rFonts w:asciiTheme="majorEastAsia" w:eastAsiaTheme="majorEastAsia" w:hAnsiTheme="majorEastAsia"/>
                <w:sz w:val="21"/>
                <w:szCs w:val="21"/>
              </w:rPr>
            </w:pPr>
          </w:p>
          <w:p w:rsidR="00C10B7B" w:rsidRDefault="00C10B7B" w:rsidP="00C10B7B">
            <w:pPr>
              <w:widowControl/>
              <w:jc w:val="center"/>
              <w:rPr>
                <w:rFonts w:asciiTheme="majorEastAsia" w:eastAsiaTheme="majorEastAsia" w:hAnsiTheme="majorEastAsia"/>
                <w:sz w:val="21"/>
                <w:szCs w:val="21"/>
              </w:rPr>
            </w:pPr>
          </w:p>
          <w:p w:rsidR="00C10B7B" w:rsidRDefault="00C10B7B" w:rsidP="00C10B7B">
            <w:pPr>
              <w:widowControl/>
              <w:jc w:val="center"/>
              <w:rPr>
                <w:rFonts w:asciiTheme="majorEastAsia" w:eastAsiaTheme="majorEastAsia" w:hAnsiTheme="majorEastAsia"/>
                <w:sz w:val="21"/>
                <w:szCs w:val="21"/>
              </w:rPr>
            </w:pPr>
          </w:p>
          <w:p w:rsidR="00EA4D9B" w:rsidRDefault="00EA4D9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2692634"/>
              <w14:checkbox>
                <w14:checked w14:val="0"/>
                <w14:checkedState w14:val="00FE" w14:font="Wingdings"/>
                <w14:uncheckedState w14:val="2610" w14:font="ＭＳ ゴシック"/>
              </w14:checkbox>
            </w:sdtPr>
            <w:sdtEndPr/>
            <w:sdtContent>
              <w:p w:rsidR="00C10B7B" w:rsidRDefault="00C10B7B"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0B7B" w:rsidRDefault="00C10B7B" w:rsidP="00C10B7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C10B7B" w:rsidRDefault="00C10B7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725760845"/>
              <w14:checkbox>
                <w14:checked w14:val="0"/>
                <w14:checkedState w14:val="00FE" w14:font="Wingdings"/>
                <w14:uncheckedState w14:val="2610" w14:font="ＭＳ ゴシック"/>
              </w14:checkbox>
            </w:sdtPr>
            <w:sdtEndPr/>
            <w:sdtContent>
              <w:p w:rsidR="00C10B7B" w:rsidRDefault="00C10B7B"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0B7B" w:rsidRDefault="00C10B7B" w:rsidP="00C10B7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C10B7B" w:rsidRDefault="00C10B7B" w:rsidP="00C10B7B">
            <w:pPr>
              <w:widowControl/>
              <w:spacing w:line="240" w:lineRule="exact"/>
              <w:jc w:val="center"/>
              <w:rPr>
                <w:rFonts w:asciiTheme="majorEastAsia" w:eastAsiaTheme="majorEastAsia" w:hAnsiTheme="majorEastAsia"/>
                <w:sz w:val="21"/>
                <w:szCs w:val="21"/>
              </w:rPr>
            </w:pPr>
          </w:p>
          <w:p w:rsidR="00C10B7B" w:rsidRDefault="00C10B7B" w:rsidP="00C10B7B">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1807359968"/>
              <w14:checkbox>
                <w14:checked w14:val="0"/>
                <w14:checkedState w14:val="00FE" w14:font="Wingdings"/>
                <w14:uncheckedState w14:val="2610" w14:font="ＭＳ ゴシック"/>
              </w14:checkbox>
            </w:sdtPr>
            <w:sdtEndPr/>
            <w:sdtContent>
              <w:p w:rsidR="00C10B7B" w:rsidRDefault="0083548C" w:rsidP="00C10B7B">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0B7B" w:rsidRPr="00AD10E7" w:rsidRDefault="00C10B7B" w:rsidP="00EA4D9B">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tc>
      </w:tr>
      <w:tr w:rsidR="002473AE" w:rsidRPr="00AD10E7" w:rsidTr="00C10B7B">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　内部管理体制</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特定社会福祉法人において、内部管理体制が整備されているか。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５項、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令第</w:t>
            </w:r>
            <w:r w:rsidRPr="00AD10E7">
              <w:rPr>
                <w:rFonts w:asciiTheme="majorEastAsia" w:eastAsiaTheme="majorEastAsia" w:hAnsiTheme="majorEastAsia"/>
                <w:sz w:val="21"/>
                <w:szCs w:val="21"/>
              </w:rPr>
              <w:t>13条の</w:t>
            </w:r>
            <w:r w:rsidRPr="00AD10E7">
              <w:rPr>
                <w:rFonts w:asciiTheme="majorEastAsia" w:eastAsiaTheme="majorEastAsia" w:hAnsiTheme="majorEastAsia" w:hint="eastAsia"/>
                <w:sz w:val="21"/>
                <w:szCs w:val="21"/>
              </w:rPr>
              <w:t>３、</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16</w:t>
            </w:r>
          </w:p>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内部管理体制が理事会で決定されているか。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内部管理体制に係る必要な規程の策定が行われているか。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５項）。この内部管理体制の整備に係る決定については、理事会から理事（理事長等）に決定の権限を委任することができない事項であり（法第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４項第５号）、必ず理事会の決定によらなければならない。</w:t>
            </w:r>
          </w:p>
          <w:p w:rsidR="002473AE" w:rsidRPr="00AD10E7" w:rsidRDefault="002473AE" w:rsidP="00404DEF">
            <w:pPr>
              <w:widowControl/>
              <w:ind w:leftChars="100" w:left="660" w:hangingChars="20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事業規模が政令で定める基準を超える法人をいう（７「会計監査人」の１において同じ。）。政令においては、内部管理体制の整備が義務付けられる法人の事業規模を、法人単位事業活動計算書の年間のサービス活動収益の額が</w:t>
            </w:r>
            <w:r w:rsidRPr="00AD10E7">
              <w:rPr>
                <w:rFonts w:asciiTheme="majorEastAsia" w:eastAsiaTheme="majorEastAsia" w:hAnsiTheme="majorEastAsia"/>
                <w:sz w:val="21"/>
                <w:szCs w:val="21"/>
              </w:rPr>
              <w:t>30億円を超える</w:t>
            </w:r>
            <w:r w:rsidRPr="00AD10E7">
              <w:rPr>
                <w:rFonts w:asciiTheme="majorEastAsia" w:eastAsiaTheme="majorEastAsia" w:hAnsiTheme="majorEastAsia" w:hint="eastAsia"/>
                <w:sz w:val="21"/>
                <w:szCs w:val="21"/>
              </w:rPr>
              <w:t>法人又は貸借対照表の負債の額が</w:t>
            </w:r>
            <w:r w:rsidRPr="00AD10E7">
              <w:rPr>
                <w:rFonts w:asciiTheme="majorEastAsia" w:eastAsiaTheme="majorEastAsia" w:hAnsiTheme="majorEastAsia"/>
                <w:sz w:val="21"/>
                <w:szCs w:val="21"/>
              </w:rPr>
              <w:t>60億円を超える法人と</w:t>
            </w:r>
            <w:r w:rsidRPr="00AD10E7">
              <w:rPr>
                <w:rFonts w:asciiTheme="majorEastAsia" w:eastAsiaTheme="majorEastAsia" w:hAnsiTheme="majorEastAsia" w:hint="eastAsia"/>
                <w:sz w:val="21"/>
                <w:szCs w:val="21"/>
              </w:rPr>
              <w:t>規定している（令第</w:t>
            </w:r>
            <w:r w:rsidRPr="00AD10E7">
              <w:rPr>
                <w:rFonts w:asciiTheme="majorEastAsia" w:eastAsiaTheme="majorEastAsia" w:hAnsiTheme="majorEastAsia"/>
                <w:sz w:val="21"/>
                <w:szCs w:val="21"/>
              </w:rPr>
              <w:t>13条の</w:t>
            </w:r>
            <w:r w:rsidRPr="00AD10E7">
              <w:rPr>
                <w:rFonts w:asciiTheme="majorEastAsia" w:eastAsiaTheme="majorEastAsia" w:hAnsiTheme="majorEastAsia" w:hint="eastAsia"/>
                <w:sz w:val="21"/>
                <w:szCs w:val="21"/>
              </w:rPr>
              <w:t>３）。なお、特定社会福祉法人には、会計監査人の設置も義務付けられている（法第</w:t>
            </w:r>
            <w:r w:rsidRPr="00AD10E7">
              <w:rPr>
                <w:rFonts w:asciiTheme="majorEastAsia" w:eastAsiaTheme="majorEastAsia" w:hAnsiTheme="majorEastAsia"/>
                <w:sz w:val="21"/>
                <w:szCs w:val="21"/>
              </w:rPr>
              <w:t>37条）</w:t>
            </w:r>
            <w:r w:rsidRPr="00AD10E7">
              <w:rPr>
                <w:rFonts w:asciiTheme="majorEastAsia" w:eastAsiaTheme="majorEastAsia" w:hAnsiTheme="majorEastAsia" w:hint="eastAsia"/>
                <w:sz w:val="21"/>
                <w:szCs w:val="21"/>
              </w:rPr>
              <w:t>。</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内部管理体制として決定しなければならない事項は次のとおりであり（規則第２条の</w:t>
            </w:r>
            <w:r w:rsidRPr="00AD10E7">
              <w:rPr>
                <w:rFonts w:asciiTheme="majorEastAsia" w:eastAsiaTheme="majorEastAsia" w:hAnsiTheme="majorEastAsia"/>
                <w:sz w:val="21"/>
                <w:szCs w:val="21"/>
              </w:rPr>
              <w:t>16）、指導監査</w:t>
            </w:r>
            <w:r w:rsidRPr="00AD10E7">
              <w:rPr>
                <w:rFonts w:asciiTheme="majorEastAsia" w:eastAsiaTheme="majorEastAsia" w:hAnsiTheme="majorEastAsia" w:hint="eastAsia"/>
                <w:sz w:val="21"/>
                <w:szCs w:val="21"/>
              </w:rPr>
              <w:t>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理事の職務の執行に係る情報の保存及び管理に関する体制</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損失の危険の管理に関する規程その他の体制</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理事の職務の執行が効率的に行われることを確保するための体制</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④　職員の職務の執行が法令及び定款に適合することを確保するための体制</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⑥　⑤の職員の理事からの独立性に関する事項</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⑦　監事の⑤の職員に対する指示の実効性の確保に関する事項</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2473AE" w:rsidRPr="00AD10E7" w:rsidRDefault="002473AE" w:rsidP="00404DEF">
            <w:pPr>
              <w:widowControl/>
              <w:ind w:left="420" w:hangingChars="20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⑪　その他監事の監査が実効的に行われることを確保するための体制</w:t>
            </w:r>
          </w:p>
          <w:p w:rsidR="002473AE" w:rsidRDefault="002473AE" w:rsidP="00302D8D">
            <w:pPr>
              <w:widowControl/>
              <w:jc w:val="left"/>
              <w:rPr>
                <w:rFonts w:asciiTheme="majorEastAsia" w:eastAsiaTheme="majorEastAsia" w:hAnsiTheme="majorEastAsia"/>
                <w:sz w:val="21"/>
                <w:szCs w:val="21"/>
              </w:rPr>
            </w:pPr>
          </w:p>
          <w:p w:rsidR="0083548C" w:rsidRPr="00AD10E7" w:rsidRDefault="0083548C" w:rsidP="00302D8D">
            <w:pPr>
              <w:widowControl/>
              <w:jc w:val="left"/>
              <w:rPr>
                <w:rFonts w:asciiTheme="majorEastAsia" w:eastAsiaTheme="majorEastAsia" w:hAnsiTheme="majorEastAsia"/>
                <w:sz w:val="21"/>
                <w:szCs w:val="21"/>
              </w:rPr>
            </w:pP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63796D">
            <w:pPr>
              <w:widowControl/>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＜確認書類＞</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関係規程、理事会の議事録</w:t>
            </w:r>
          </w:p>
        </w:tc>
        <w:tc>
          <w:tcPr>
            <w:tcW w:w="704" w:type="dxa"/>
            <w:tcBorders>
              <w:right w:val="nil"/>
            </w:tcBorders>
            <w:shd w:val="clear" w:color="auto" w:fill="auto"/>
          </w:tcPr>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270994"/>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83548C" w:rsidRDefault="0083548C"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EA4D9B" w:rsidRDefault="00EA4D9B" w:rsidP="007F3A90">
            <w:pPr>
              <w:widowControl/>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2046277433"/>
              <w14:checkbox>
                <w14:checked w14:val="0"/>
                <w14:checkedState w14:val="00FE" w14:font="Wingdings"/>
                <w14:uncheckedState w14:val="2610" w14:font="ＭＳ ゴシック"/>
              </w14:checkbox>
            </w:sdtPr>
            <w:sdtEndPr/>
            <w:sdtContent>
              <w:p w:rsidR="0083548C"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Pr="00AD10E7"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評議員・評議員会</w:t>
            </w: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shd w:val="clear" w:color="auto" w:fill="auto"/>
          </w:tcPr>
          <w:p w:rsidR="002473AE" w:rsidRPr="00AD10E7" w:rsidRDefault="002473AE" w:rsidP="00404DEF">
            <w:pPr>
              <w:widowControl/>
              <w:ind w:left="210" w:hangingChars="100" w:hanging="210"/>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404DEF">
            <w:pPr>
              <w:widowControl/>
              <w:ind w:left="210" w:hangingChars="100" w:hanging="210"/>
              <w:jc w:val="left"/>
              <w:rPr>
                <w:rFonts w:asciiTheme="majorEastAsia" w:eastAsiaTheme="majorEastAsia" w:hAnsiTheme="majorEastAsia"/>
                <w:sz w:val="21"/>
                <w:szCs w:val="21"/>
              </w:rPr>
            </w:pPr>
          </w:p>
        </w:tc>
        <w:tc>
          <w:tcPr>
            <w:tcW w:w="709" w:type="dxa"/>
            <w:tcBorders>
              <w:left w:val="nil"/>
            </w:tcBorders>
          </w:tcPr>
          <w:p w:rsidR="002473AE" w:rsidRPr="00AD10E7" w:rsidRDefault="002473AE" w:rsidP="00404DEF">
            <w:pPr>
              <w:widowControl/>
              <w:ind w:left="210" w:hangingChars="100" w:hanging="210"/>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（１）評議員の選任</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法律の要件を満たす者が適正な手続により選任されているか。</w:t>
            </w: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39条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定款の定めるところにより、社会福祉法人の適正な運営に必要な識見を有する者が選任されているか。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評議員については、「社会福祉法人の適正な運営に必要な識見を有する者」のうちから、定款の定めるところにより選任する（法第</w:t>
            </w:r>
            <w:r w:rsidRPr="00AD10E7">
              <w:rPr>
                <w:rFonts w:asciiTheme="majorEastAsia" w:eastAsiaTheme="majorEastAsia" w:hAnsiTheme="majorEastAsia"/>
                <w:sz w:val="21"/>
                <w:szCs w:val="21"/>
              </w:rPr>
              <w:t>39条）。</w:t>
            </w:r>
            <w:r w:rsidRPr="00AD10E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Pr="00AD10E7">
              <w:rPr>
                <w:rFonts w:asciiTheme="majorEastAsia" w:eastAsiaTheme="majorEastAsia" w:hAnsiTheme="majorEastAsia"/>
                <w:sz w:val="21"/>
                <w:szCs w:val="21"/>
              </w:rPr>
              <w:t>31条第5項）。</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評議員が「社会福祉法人の適正な運営に必要な識見を有する者」として選任された者であること、及び法令又は定款に定められた方法によりその選任が行われていることを確認する。</w:t>
            </w:r>
          </w:p>
          <w:p w:rsidR="002473AE" w:rsidRPr="00AD10E7" w:rsidRDefault="002473AE" w:rsidP="0063796D">
            <w:pPr>
              <w:widowControl/>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法人における評議員の選任の手続においては、評議員候補者が「社会福祉法人の適正な運営に必要な識見を有する者」である旨を説明することが必要である。</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法人と評議員との関係は、委任に関する規定に従う（法第</w:t>
            </w:r>
            <w:r w:rsidRPr="00AD10E7">
              <w:rPr>
                <w:rFonts w:asciiTheme="majorEastAsia" w:eastAsiaTheme="majorEastAsia" w:hAnsiTheme="majorEastAsia"/>
                <w:sz w:val="21"/>
                <w:szCs w:val="21"/>
              </w:rPr>
              <w:t>38条）。そのため、定款の規定に基づき評議員として選任された者が就任を承諾</w:t>
            </w:r>
            <w:r w:rsidRPr="00AD10E7">
              <w:rPr>
                <w:rFonts w:asciiTheme="majorEastAsia" w:eastAsiaTheme="majorEastAsia" w:hAnsiTheme="majorEastAsia" w:hint="eastAsia"/>
                <w:sz w:val="21"/>
                <w:szCs w:val="21"/>
              </w:rPr>
              <w:t>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法令又は定款に定められた方法により評議員の選任が行われていない場合</w:t>
            </w:r>
          </w:p>
          <w:p w:rsidR="0083548C" w:rsidRDefault="0083548C" w:rsidP="00404DEF">
            <w:pPr>
              <w:widowControl/>
              <w:ind w:leftChars="100" w:left="450" w:hangingChars="100" w:hanging="210"/>
              <w:jc w:val="left"/>
              <w:rPr>
                <w:rFonts w:asciiTheme="majorEastAsia" w:eastAsiaTheme="majorEastAsia" w:hAnsiTheme="majorEastAsia"/>
                <w:sz w:val="21"/>
                <w:szCs w:val="21"/>
              </w:rPr>
            </w:pPr>
          </w:p>
          <w:p w:rsidR="002473AE" w:rsidRPr="00AD10E7" w:rsidRDefault="002473AE" w:rsidP="00404DEF">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F67460">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評議員の選任に関する書類（評議員選任・解任委員会の資料、議事録等）、就任承諾書等　</w:t>
            </w:r>
          </w:p>
        </w:tc>
        <w:tc>
          <w:tcPr>
            <w:tcW w:w="704" w:type="dxa"/>
            <w:tcBorders>
              <w:right w:val="nil"/>
            </w:tcBorders>
            <w:shd w:val="clear" w:color="auto" w:fill="auto"/>
          </w:tcPr>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p w:rsidR="0083548C" w:rsidRDefault="0083548C" w:rsidP="0083548C">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12188196"/>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83548C" w:rsidRDefault="0083548C"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62541954"/>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83548C" w:rsidRDefault="0083548C"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538352840"/>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2473AE" w:rsidRPr="00AD10E7" w:rsidRDefault="002473AE" w:rsidP="007F3A90">
            <w:pPr>
              <w:widowControl/>
              <w:jc w:val="center"/>
              <w:rPr>
                <w:rFonts w:asciiTheme="majorEastAsia" w:eastAsiaTheme="majorEastAsia" w:hAnsiTheme="majorEastAsia"/>
                <w:sz w:val="21"/>
                <w:szCs w:val="21"/>
              </w:rPr>
            </w:pPr>
          </w:p>
          <w:p w:rsidR="002473AE" w:rsidRPr="00AD10E7" w:rsidRDefault="002473AE" w:rsidP="007F3A9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p w:rsidR="0083548C" w:rsidRDefault="0083548C" w:rsidP="007F3A90">
            <w:pPr>
              <w:widowControl/>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840468758"/>
              <w14:checkbox>
                <w14:checked w14:val="0"/>
                <w14:checkedState w14:val="00FE" w14:font="Wingdings"/>
                <w14:uncheckedState w14:val="2610" w14:font="ＭＳ ゴシック"/>
              </w14:checkbox>
            </w:sdtPr>
            <w:sdtEndPr/>
            <w:sdtContent>
              <w:p w:rsidR="0083548C"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83548C" w:rsidRDefault="0083548C"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349563973"/>
              <w14:checkbox>
                <w14:checked w14:val="0"/>
                <w14:checkedState w14:val="00FE" w14:font="Wingdings"/>
                <w14:uncheckedState w14:val="2610" w14:font="ＭＳ ゴシック"/>
              </w14:checkbox>
            </w:sdtPr>
            <w:sdtEndPr/>
            <w:sdtContent>
              <w:p w:rsidR="0083548C"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p w:rsidR="0083548C" w:rsidRDefault="0083548C"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hint="eastAsia"/>
                <w:sz w:val="21"/>
                <w:szCs w:val="21"/>
              </w:rPr>
              <w:id w:val="-2035422496"/>
              <w14:checkbox>
                <w14:checked w14:val="0"/>
                <w14:checkedState w14:val="00FE" w14:font="Wingdings"/>
                <w14:uncheckedState w14:val="2610" w14:font="ＭＳ ゴシック"/>
              </w14:checkbox>
            </w:sdtPr>
            <w:sdtEndPr/>
            <w:sdtContent>
              <w:p w:rsidR="0083548C"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Pr="00AD10E7"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不適</w:t>
            </w: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評議員となることができない者又は適当ではない者が選任され</w:t>
            </w:r>
            <w:r w:rsidRPr="00AD10E7">
              <w:rPr>
                <w:rFonts w:asciiTheme="majorEastAsia" w:eastAsiaTheme="majorEastAsia" w:hAnsiTheme="majorEastAsia" w:hint="eastAsia"/>
                <w:sz w:val="21"/>
                <w:szCs w:val="21"/>
              </w:rPr>
              <w:lastRenderedPageBreak/>
              <w:t>ていないか。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１項、第２項、第４項、第５項、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第</w:t>
            </w:r>
            <w:r w:rsidRPr="00AD10E7">
              <w:rPr>
                <w:rFonts w:asciiTheme="majorEastAsia" w:eastAsiaTheme="majorEastAsia" w:hAnsiTheme="majorEastAsia"/>
                <w:sz w:val="21"/>
                <w:szCs w:val="21"/>
              </w:rPr>
              <w:t>61条第</w:t>
            </w:r>
            <w:r w:rsidRPr="00AD10E7">
              <w:rPr>
                <w:rFonts w:asciiTheme="majorEastAsia" w:eastAsiaTheme="majorEastAsia" w:hAnsiTheme="majorEastAsia" w:hint="eastAsia"/>
                <w:sz w:val="21"/>
                <w:szCs w:val="21"/>
              </w:rPr>
              <w:t>１項、</w:t>
            </w:r>
          </w:p>
          <w:p w:rsidR="002473AE" w:rsidRPr="00AD10E7" w:rsidRDefault="002473AE" w:rsidP="00EA095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審査基準第３の１の（１）、（３）、（４）、（５）、（６）</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欠格事由に該当する者が選任されていないか。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当該法人の役員又は職員を兼</w:t>
            </w:r>
            <w:r w:rsidRPr="00AD10E7">
              <w:rPr>
                <w:rFonts w:asciiTheme="majorEastAsia" w:eastAsiaTheme="majorEastAsia" w:hAnsiTheme="majorEastAsia" w:hint="eastAsia"/>
                <w:sz w:val="21"/>
                <w:szCs w:val="21"/>
              </w:rPr>
              <w:lastRenderedPageBreak/>
              <w:t>ねていないか。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当該法人の各評議員、各役員と特殊の関係にある者が選任されていないか。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社会福祉協議会にあっては、関係行政庁の職員が評議員の総数の５分の１を超えて選任されていないか。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実際に評議員会に参加できない者が名目的に選任されていないか。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地方公共団体の長等特定の公職にある者が慣例的に評議員として選任されていないか。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暴力団員等の反社会的勢力の者が評議員となっていないか。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404DE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w:t>
            </w:r>
            <w:r w:rsidRPr="00AD10E7">
              <w:rPr>
                <w:rFonts w:asciiTheme="majorEastAsia" w:eastAsiaTheme="majorEastAsia" w:hAnsiTheme="majorEastAsia" w:hint="eastAsia"/>
                <w:sz w:val="21"/>
                <w:szCs w:val="21"/>
              </w:rPr>
              <w:lastRenderedPageBreak/>
              <w:t>については、個々の評議員の責任に基づき行われるものであることから、当該責任を全うさせるため、一定の場合が欠格事由として定められる（法第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１項。注１）とともに、当該法人の役員若しくは職員を兼ねることができないこと（法第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２項）、当該法人の各評議員若しくは各役員と特殊の関係にある者（注２）を評議員として選任することができないこと（法第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４項及び第５項）が定められている。また、法人の高い公益性に鑑み、法人は暴力団員等の反社会的勢力の者と関わりを持ってはならず、暴力団員等の反社会的勢力の者が評議員になることはできない。</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（注１）欠格事由（評議員となることができない者）は次のとおり。</w:t>
            </w:r>
          </w:p>
          <w:p w:rsidR="002473AE" w:rsidRPr="00AD10E7" w:rsidRDefault="002473AE" w:rsidP="00165D1D">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法人</w:t>
            </w:r>
          </w:p>
          <w:p w:rsidR="002473AE" w:rsidRDefault="002473AE" w:rsidP="00165D1D">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②　</w:t>
            </w:r>
            <w:r>
              <w:rPr>
                <w:rFonts w:asciiTheme="majorEastAsia" w:eastAsiaTheme="majorEastAsia" w:hAnsiTheme="majorEastAsia" w:hint="eastAsia"/>
                <w:sz w:val="21"/>
                <w:szCs w:val="21"/>
              </w:rPr>
              <w:t>精神の機能障害により職務を適正に執行するに当たっては必要な認知、判断及び意思疎通を適切に行うことができない者</w:t>
            </w:r>
          </w:p>
          <w:p w:rsidR="002473AE" w:rsidRPr="00AD10E7" w:rsidRDefault="002473AE" w:rsidP="00165D1D">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2473AE" w:rsidRPr="00AD10E7" w:rsidRDefault="002473AE" w:rsidP="00165D1D">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2473AE" w:rsidRDefault="002473AE" w:rsidP="00165D1D">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所轄庁の解散命令により解散を命ぜられた法人の解散当時の役員</w:t>
            </w:r>
          </w:p>
          <w:p w:rsidR="002473AE" w:rsidRPr="00823829" w:rsidRDefault="002473AE" w:rsidP="00165D1D">
            <w:pPr>
              <w:widowControl/>
              <w:ind w:leftChars="350" w:left="1050" w:hangingChars="100" w:hanging="210"/>
              <w:jc w:val="left"/>
              <w:rPr>
                <w:rFonts w:asciiTheme="majorEastAsia" w:eastAsiaTheme="majorEastAsia" w:hAnsiTheme="majorEastAsia"/>
                <w:sz w:val="21"/>
                <w:szCs w:val="21"/>
              </w:rPr>
            </w:pPr>
            <w:r w:rsidRPr="00823829">
              <w:rPr>
                <w:rFonts w:asciiTheme="majorEastAsia" w:eastAsiaTheme="majorEastAsia" w:hAnsiTheme="majorEastAsia" w:hint="eastAsia"/>
                <w:sz w:val="21"/>
                <w:szCs w:val="21"/>
              </w:rPr>
              <w:t>⑥　暴力団員又は暴力団員でなくなった日から５年を経過しないもの。</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（注２）各評議員又は各役員と特殊の関係にある者の範囲は次のとおり。</w:t>
            </w:r>
          </w:p>
          <w:p w:rsidR="002473AE" w:rsidRPr="00AD10E7" w:rsidRDefault="002473AE" w:rsidP="003C5A5B">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配偶者</w:t>
            </w:r>
          </w:p>
          <w:p w:rsidR="002473AE" w:rsidRPr="00AD10E7" w:rsidRDefault="002473AE" w:rsidP="003C5A5B">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三親等以内の親族</w:t>
            </w:r>
          </w:p>
          <w:p w:rsidR="002473AE" w:rsidRPr="00AD10E7" w:rsidRDefault="002473AE" w:rsidP="003C5A5B">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厚生労働省令で定める者（規則第２条の７、第２条の８）</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当該評議員又は役員と婚姻の届出をしていないが事実上婚姻関係と同様の事情にある者</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当該評議員又は役員の使用人</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当該評議員又は役員から受ける金銭その他の財産によって生計を維持している者</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ⅳ　ⅱ又はⅲの配偶者</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ⅴ　ⅰ～ⅲの三親等以内の親族であって、これらの者と生計を一にするもの</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2473AE" w:rsidRPr="00AD10E7" w:rsidRDefault="002473AE" w:rsidP="003C5A5B">
            <w:pPr>
              <w:widowControl/>
              <w:ind w:leftChars="550" w:left="15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2473AE" w:rsidRPr="00AD10E7" w:rsidRDefault="002473AE" w:rsidP="003C5A5B">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2473AE" w:rsidRPr="00AD10E7" w:rsidRDefault="002473AE" w:rsidP="003C5A5B">
            <w:pPr>
              <w:widowControl/>
              <w:ind w:leftChars="550" w:left="15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2473AE" w:rsidRPr="00AD10E7" w:rsidRDefault="002473AE" w:rsidP="00404DEF">
            <w:pPr>
              <w:widowControl/>
              <w:ind w:left="630" w:hanging="63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法人監査における確認事項ではないが、租税特別措置法第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１項の適用を受けるための条件とされる特殊の関係にある者の範囲については、上記（注２）と同一ではないため留意が必要である。</w:t>
            </w:r>
          </w:p>
          <w:p w:rsidR="002473AE" w:rsidRPr="00AD10E7" w:rsidRDefault="002473AE" w:rsidP="008874B4">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　法人運営の基本的事項を決定する者と業務執行を行う者を分離する観点から、評議員が業務執行に該当する業務を行</w:t>
            </w:r>
          </w:p>
          <w:p w:rsidR="002473AE" w:rsidRPr="00AD10E7" w:rsidRDefault="002473AE" w:rsidP="008874B4">
            <w:pPr>
              <w:autoSpaceDE w:val="0"/>
              <w:autoSpaceDN w:val="0"/>
              <w:adjustRightInd w:val="0"/>
              <w:ind w:firstLineChars="300" w:firstLine="63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うことは適当ではない。このため、例えば、法人から委託を受けて記帳代行業務や税理士業務を行う顧問弁護士、顧問</w:t>
            </w:r>
          </w:p>
          <w:p w:rsidR="002473AE" w:rsidRPr="00AD10E7" w:rsidRDefault="002473AE" w:rsidP="008874B4">
            <w:pPr>
              <w:autoSpaceDE w:val="0"/>
              <w:autoSpaceDN w:val="0"/>
              <w:adjustRightInd w:val="0"/>
              <w:ind w:firstLineChars="300" w:firstLine="63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lastRenderedPageBreak/>
              <w:t>税理士又は顧問会計士については、評議員に選任することは適当ではない。一方、法律面や経営面のアドバイスのみを</w:t>
            </w:r>
          </w:p>
          <w:p w:rsidR="002473AE" w:rsidRPr="00AD10E7" w:rsidRDefault="002473AE" w:rsidP="00EC20AA">
            <w:pPr>
              <w:widowControl/>
              <w:ind w:leftChars="100" w:left="240" w:firstLineChars="200" w:firstLine="42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行う契約となっている顧問弁護士、顧問税理士又は顧問会計士については、評議員に選任することは可能である。</w:t>
            </w:r>
          </w:p>
          <w:p w:rsidR="002473AE" w:rsidRPr="00AD10E7" w:rsidRDefault="002473AE" w:rsidP="00404DEF">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指導監査を行うに当たっては、法人が何らかの方法によりこれらの事項を確認した上で選任を行っているかについて確認する。</w:t>
            </w:r>
          </w:p>
          <w:p w:rsidR="002473AE" w:rsidRPr="00AD10E7" w:rsidRDefault="002473AE" w:rsidP="00D020BF">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当該法人の役員又は職員との兼職の有無の確認については、法人が保有する関係書類により、該当する者がいないかを確認する。</w:t>
            </w:r>
          </w:p>
          <w:p w:rsidR="002473AE" w:rsidRPr="00AD10E7" w:rsidRDefault="002473AE" w:rsidP="00404DEF">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上記（注２）の特殊の関係にある者の③のⅷに該当しない場合であっても、関係行政庁の職員が法人の評議員になることは、法第</w:t>
            </w:r>
            <w:r w:rsidRPr="00AD10E7">
              <w:rPr>
                <w:rFonts w:asciiTheme="majorEastAsia" w:eastAsiaTheme="majorEastAsia" w:hAnsiTheme="majorEastAsia"/>
                <w:sz w:val="21"/>
                <w:szCs w:val="21"/>
              </w:rPr>
              <w:t>61条に「国及び地方公共団体は法人の自主性を重んじ、不当な関与を行わないこと」（第</w:t>
            </w:r>
            <w:r w:rsidRPr="00AD10E7">
              <w:rPr>
                <w:rFonts w:asciiTheme="majorEastAsia" w:eastAsiaTheme="majorEastAsia" w:hAnsiTheme="majorEastAsia" w:hint="eastAsia"/>
                <w:sz w:val="21"/>
                <w:szCs w:val="21"/>
              </w:rPr>
              <w:t>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2473AE" w:rsidRPr="00AD10E7" w:rsidRDefault="002473AE" w:rsidP="00404DEF">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５項（役員に関する規定）参照）。</w:t>
            </w:r>
          </w:p>
          <w:p w:rsidR="002473AE" w:rsidRPr="00AD10E7" w:rsidRDefault="002473AE" w:rsidP="00404DEF">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2473AE" w:rsidRPr="00AD10E7" w:rsidRDefault="002473AE" w:rsidP="00EC20AA">
            <w:pPr>
              <w:autoSpaceDE w:val="0"/>
              <w:autoSpaceDN w:val="0"/>
              <w:adjustRightInd w:val="0"/>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この場合に、評議員として不適当であるとの判断を行う基準は、原則として、前年度から当該年度までの間における評議員会を全て欠席している者であることとする。ただし、指導監査を行う時点において、前記の評議員会の開催が１回のみである場合には、直近２回の評議員会を欠席している者であることとする</w:t>
            </w:r>
            <w:r w:rsidRPr="00AD10E7">
              <w:rPr>
                <w:rFonts w:asciiTheme="majorEastAsia" w:eastAsiaTheme="majorEastAsia" w:hAnsiTheme="majorEastAsia" w:cs="MS-Gothic" w:hint="eastAsia"/>
                <w:kern w:val="0"/>
                <w:sz w:val="21"/>
                <w:szCs w:val="21"/>
              </w:rPr>
              <w:t>（なお、決議の省略を行った場合は、出席とみなして差し支えない）。</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B9402D">
            <w:pPr>
              <w:widowControl/>
              <w:spacing w:line="240" w:lineRule="exact"/>
              <w:ind w:left="42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評議員の選任手続において、評議員候補者が欠格事由に該当しないこと、当該法人の各評議員若しくは各役員と特殊の関係にある者がいないこと又は暴力団等の反社会的勢力に属する者でないことについて、法人において確認がされていない場合</w:t>
            </w:r>
          </w:p>
          <w:p w:rsidR="002473AE" w:rsidRPr="00AD10E7" w:rsidRDefault="002473AE" w:rsidP="00B9402D">
            <w:pPr>
              <w:pStyle w:val="af1"/>
              <w:widowControl/>
              <w:numPr>
                <w:ilvl w:val="0"/>
                <w:numId w:val="10"/>
              </w:numPr>
              <w:ind w:leftChars="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欠格事由や特殊の関係にある者に該当する者がいることが判明した場合</w:t>
            </w:r>
          </w:p>
          <w:p w:rsidR="002473AE" w:rsidRDefault="002473AE" w:rsidP="00B9402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評議員が当該法人の役員又は職員を兼ねている場合</w:t>
            </w:r>
          </w:p>
          <w:p w:rsidR="00B9402D" w:rsidRDefault="00B9402D" w:rsidP="00B9402D">
            <w:pPr>
              <w:widowControl/>
              <w:spacing w:line="240" w:lineRule="exact"/>
              <w:jc w:val="left"/>
              <w:rPr>
                <w:rFonts w:asciiTheme="majorEastAsia" w:eastAsiaTheme="majorEastAsia" w:hAnsiTheme="majorEastAsia"/>
                <w:sz w:val="21"/>
                <w:szCs w:val="21"/>
              </w:rPr>
            </w:pPr>
          </w:p>
          <w:p w:rsidR="00B9402D" w:rsidRDefault="00B9402D" w:rsidP="00B9402D">
            <w:pPr>
              <w:widowControl/>
              <w:spacing w:line="240" w:lineRule="exact"/>
              <w:jc w:val="left"/>
              <w:rPr>
                <w:rFonts w:asciiTheme="majorEastAsia" w:eastAsiaTheme="majorEastAsia" w:hAnsiTheme="majorEastAsia"/>
                <w:sz w:val="21"/>
                <w:szCs w:val="21"/>
              </w:rPr>
            </w:pPr>
          </w:p>
          <w:p w:rsidR="002473AE" w:rsidRPr="00AD10E7" w:rsidRDefault="002473AE" w:rsidP="00B9402D">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暴力団員等の反社会的勢力の者が評議員となっている場合</w:t>
            </w:r>
          </w:p>
          <w:p w:rsidR="00B9402D" w:rsidRDefault="002473AE" w:rsidP="00B9402D">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B9402D">
            <w:pPr>
              <w:widowControl/>
              <w:spacing w:line="240" w:lineRule="exact"/>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社会福祉協議会において、関係行政庁の職員が評議員総数の５分の１を超えている場合</w:t>
            </w:r>
          </w:p>
          <w:p w:rsidR="00B9402D" w:rsidRDefault="00B9402D" w:rsidP="00B9402D">
            <w:pPr>
              <w:widowControl/>
              <w:spacing w:line="240" w:lineRule="exact"/>
              <w:jc w:val="left"/>
              <w:rPr>
                <w:rFonts w:asciiTheme="majorEastAsia" w:eastAsiaTheme="majorEastAsia" w:hAnsiTheme="majorEastAsia"/>
                <w:sz w:val="21"/>
                <w:szCs w:val="21"/>
              </w:rPr>
            </w:pPr>
          </w:p>
          <w:p w:rsidR="002473AE" w:rsidRPr="00AD10E7" w:rsidRDefault="002473AE" w:rsidP="00B9402D">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欠席が継続し、名目的・慣例的に選任されていると考えられる評議員がいる場合</w:t>
            </w:r>
          </w:p>
          <w:p w:rsidR="002473AE" w:rsidRPr="00AD10E7" w:rsidRDefault="002473AE" w:rsidP="00B9402D">
            <w:pPr>
              <w:widowControl/>
              <w:spacing w:line="240" w:lineRule="exact"/>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c>
          <w:tcPr>
            <w:tcW w:w="704" w:type="dxa"/>
            <w:tcBorders>
              <w:right w:val="nil"/>
            </w:tcBorders>
            <w:shd w:val="clear" w:color="auto" w:fill="auto"/>
          </w:tcPr>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Pr="00AD10E7" w:rsidRDefault="002473AE" w:rsidP="005F5D05">
            <w:pPr>
              <w:widowControl/>
              <w:jc w:val="center"/>
              <w:rPr>
                <w:rFonts w:asciiTheme="majorEastAsia" w:eastAsiaTheme="majorEastAsia" w:hAnsiTheme="majorEastAsia"/>
                <w:sz w:val="21"/>
                <w:szCs w:val="21"/>
              </w:rPr>
            </w:pPr>
          </w:p>
          <w:p w:rsidR="002473AE" w:rsidRDefault="002473AE" w:rsidP="005F5D05">
            <w:pPr>
              <w:widowControl/>
              <w:jc w:val="center"/>
              <w:rPr>
                <w:rFonts w:asciiTheme="majorEastAsia" w:eastAsiaTheme="majorEastAsia" w:hAnsiTheme="majorEastAsia"/>
                <w:sz w:val="21"/>
                <w:szCs w:val="21"/>
              </w:rPr>
            </w:pPr>
          </w:p>
          <w:p w:rsidR="002473AE" w:rsidRDefault="002473AE" w:rsidP="005F5D05">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98066882"/>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83548C" w:rsidRDefault="0083548C"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85510987"/>
              <w14:checkbox>
                <w14:checked w14:val="0"/>
                <w14:checkedState w14:val="00FE" w14:font="Wingdings"/>
                <w14:uncheckedState w14:val="2610" w14:font="ＭＳ ゴシック"/>
              </w14:checkbox>
            </w:sdtPr>
            <w:sdtEndPr/>
            <w:sdtContent>
              <w:p w:rsidR="0083548C" w:rsidRPr="00C766C7" w:rsidRDefault="0083548C"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94573424"/>
              <w14:checkbox>
                <w14:checked w14:val="0"/>
                <w14:checkedState w14:val="00FE" w14:font="Wingdings"/>
                <w14:uncheckedState w14:val="2610" w14:font="ＭＳ ゴシック"/>
              </w14:checkbox>
            </w:sdtPr>
            <w:sdtEndPr/>
            <w:sdtContent>
              <w:p w:rsidR="0083548C" w:rsidRPr="00C766C7" w:rsidRDefault="00B9402D" w:rsidP="0083548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83548C" w:rsidP="0083548C">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B9402D" w:rsidRDefault="00B9402D" w:rsidP="0083548C">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64198360"/>
              <w14:checkbox>
                <w14:checked w14:val="0"/>
                <w14:checkedState w14:val="00FE" w14:font="Wingdings"/>
                <w14:uncheckedState w14:val="2610" w14:font="ＭＳ ゴシック"/>
              </w14:checkbox>
            </w:sdtPr>
            <w:sdtEndPr/>
            <w:sdtContent>
              <w:p w:rsidR="00B9402D" w:rsidRPr="00C766C7" w:rsidRDefault="001E24B8"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3548C" w:rsidRDefault="00B9402D" w:rsidP="00B9402D">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3740922"/>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41984993"/>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B9402D" w:rsidRPr="00AD10E7" w:rsidRDefault="00B9402D" w:rsidP="00B9402D">
            <w:pPr>
              <w:widowControl/>
              <w:spacing w:line="240" w:lineRule="exact"/>
              <w:jc w:val="center"/>
              <w:rPr>
                <w:rFonts w:asciiTheme="majorEastAsia" w:eastAsiaTheme="majorEastAsia" w:hAnsiTheme="majorEastAsia"/>
                <w:sz w:val="21"/>
                <w:szCs w:val="21"/>
              </w:rPr>
            </w:pPr>
          </w:p>
        </w:tc>
        <w:tc>
          <w:tcPr>
            <w:tcW w:w="709" w:type="dxa"/>
            <w:tcBorders>
              <w:left w:val="nil"/>
            </w:tcBorders>
          </w:tcPr>
          <w:p w:rsidR="002473AE" w:rsidRDefault="002473AE"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5F5D05">
            <w:pPr>
              <w:widowControl/>
              <w:jc w:val="center"/>
              <w:rPr>
                <w:rFonts w:asciiTheme="majorEastAsia" w:eastAsiaTheme="majorEastAsia" w:hAnsiTheme="majorEastAsia"/>
                <w:sz w:val="21"/>
                <w:szCs w:val="21"/>
              </w:rPr>
            </w:pPr>
          </w:p>
          <w:p w:rsidR="00B9402D" w:rsidRDefault="00B9402D" w:rsidP="00B9402D">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42275397"/>
              <w14:checkbox>
                <w14:checked w14:val="0"/>
                <w14:checkedState w14:val="00FE" w14:font="Wingdings"/>
                <w14:uncheckedState w14:val="2610" w14:font="ＭＳ ゴシック"/>
              </w14:checkbox>
            </w:sdtPr>
            <w:sdtEndPr/>
            <w:sdtContent>
              <w:p w:rsidR="00B9402D" w:rsidRPr="00C766C7"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p w:rsidR="00B9402D" w:rsidRDefault="00B9402D" w:rsidP="00B9402D">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65167587"/>
              <w14:checkbox>
                <w14:checked w14:val="0"/>
                <w14:checkedState w14:val="00FE" w14:font="Wingdings"/>
                <w14:uncheckedState w14:val="2610" w14:font="ＭＳ ゴシック"/>
              </w14:checkbox>
            </w:sdtPr>
            <w:sdtEndPr/>
            <w:sdtContent>
              <w:p w:rsidR="00B9402D" w:rsidRPr="00C766C7"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84543292"/>
              <w14:checkbox>
                <w14:checked w14:val="0"/>
                <w14:checkedState w14:val="00FE" w14:font="Wingdings"/>
                <w14:uncheckedState w14:val="2610" w14:font="ＭＳ ゴシック"/>
              </w14:checkbox>
            </w:sdtPr>
            <w:sdtEndPr/>
            <w:sdtContent>
              <w:p w:rsidR="00B9402D" w:rsidRPr="00C766C7"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p w:rsidR="00B9402D" w:rsidRDefault="00B9402D" w:rsidP="00B9402D">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6632793"/>
              <w14:checkbox>
                <w14:checked w14:val="0"/>
                <w14:checkedState w14:val="00FE" w14:font="Wingdings"/>
                <w14:uncheckedState w14:val="2610" w14:font="ＭＳ ゴシック"/>
              </w14:checkbox>
            </w:sdtPr>
            <w:sdtEndPr/>
            <w:sdtContent>
              <w:p w:rsidR="00B9402D" w:rsidRPr="00C766C7"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48158611"/>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9455183"/>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B9402D" w:rsidRPr="00AD10E7" w:rsidRDefault="00B9402D" w:rsidP="005F5D05">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評議員の数は、法令及び定款に定める員数となっているか。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３項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評議員の数は、定款で定めた理事の員数を超えているか。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356487">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評議員の数は定款で定めた理事の員数を超える数でなければならない（法第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３項。注）。指導監査を行うに当たっては、在任する評議員の人数が定款で定めた理事の員数及び在任する理事の人数を超えているかについて確認する。</w:t>
            </w:r>
          </w:p>
          <w:p w:rsidR="002473AE" w:rsidRPr="00AD10E7" w:rsidRDefault="002473AE" w:rsidP="001662E1">
            <w:pPr>
              <w:widowControl/>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在任する評議員の人数が定款で定めた理事の員数及び在任する理事の人数を超えていない場合（同数以下の場合）　　　　　</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56487">
            <w:pPr>
              <w:widowControl/>
              <w:ind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c>
          <w:tcPr>
            <w:tcW w:w="704" w:type="dxa"/>
            <w:tcBorders>
              <w:right w:val="nil"/>
            </w:tcBorders>
            <w:shd w:val="clear" w:color="auto" w:fill="auto"/>
          </w:tcPr>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24352891"/>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B778B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p w:rsidR="00B9402D" w:rsidRDefault="00B9402D" w:rsidP="00B778B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99198121"/>
              <w14:checkbox>
                <w14:checked w14:val="0"/>
                <w14:checkedState w14:val="00FE" w14:font="Wingdings"/>
                <w14:uncheckedState w14:val="2610" w14:font="ＭＳ ゴシック"/>
              </w14:checkbox>
            </w:sdtPr>
            <w:sdtEndPr/>
            <w:sdtContent>
              <w:p w:rsidR="00B9402D" w:rsidRPr="00B9402D" w:rsidRDefault="00B9402D" w:rsidP="00B9402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9402D" w:rsidRDefault="00B9402D" w:rsidP="00B9402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B9402D" w:rsidRPr="00AD10E7" w:rsidRDefault="00B9402D" w:rsidP="00B778B0">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（２）評議員会の招集・運営</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評議員会の招集が適正に行われているか。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９第１項、</w:t>
            </w:r>
          </w:p>
          <w:p w:rsidR="002473AE" w:rsidRPr="00AD10E7" w:rsidRDefault="002473AE" w:rsidP="00EC20AA">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同条第</w:t>
            </w:r>
            <w:r w:rsidRPr="00AD10E7">
              <w:rPr>
                <w:rFonts w:asciiTheme="majorEastAsia" w:eastAsiaTheme="majorEastAsia" w:hAnsiTheme="majorEastAsia"/>
                <w:sz w:val="21"/>
                <w:szCs w:val="21"/>
              </w:rPr>
              <w:t>10項により準用される一般法人法第181条</w:t>
            </w: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182条</w:t>
            </w:r>
            <w:r w:rsidRPr="00AD10E7">
              <w:rPr>
                <w:rFonts w:asciiTheme="majorEastAsia" w:eastAsiaTheme="majorEastAsia" w:hAnsiTheme="majorEastAsia" w:hint="eastAsia"/>
                <w:sz w:val="21"/>
                <w:szCs w:val="21"/>
              </w:rPr>
              <w:t>、法第45条の29、規則第２条の</w:t>
            </w:r>
            <w:r w:rsidRPr="00AD10E7">
              <w:rPr>
                <w:rFonts w:asciiTheme="majorEastAsia" w:eastAsiaTheme="majorEastAsia" w:hAnsiTheme="majorEastAsia"/>
                <w:sz w:val="21"/>
                <w:szCs w:val="21"/>
              </w:rPr>
              <w:t>12</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評議員会の招集通知を期限までに評議員に発しているか。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招集通知に記載しなければならない事項は理事会の決議によっているか。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定時評議員会が毎会計年度終了後一定の時期に招集されているか。</w:t>
            </w:r>
          </w:p>
          <w:p w:rsidR="002473AE" w:rsidRPr="00AD10E7" w:rsidRDefault="002473AE" w:rsidP="00302D8D">
            <w:pPr>
              <w:rPr>
                <w:rFonts w:asciiTheme="majorEastAsia" w:eastAsiaTheme="majorEastAsia" w:hAnsiTheme="majorEastAsia"/>
                <w:sz w:val="21"/>
                <w:szCs w:val="21"/>
              </w:rPr>
            </w:pP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525429" w:rsidRDefault="00525429" w:rsidP="00525429">
            <w:pPr>
              <w:autoSpaceDE w:val="0"/>
              <w:autoSpaceDN w:val="0"/>
              <w:adjustRightInd w:val="0"/>
              <w:ind w:left="21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　評議員</w:t>
            </w:r>
            <w:r w:rsidR="002473AE" w:rsidRPr="00AD10E7">
              <w:rPr>
                <w:rFonts w:asciiTheme="majorEastAsia" w:eastAsiaTheme="majorEastAsia" w:hAnsiTheme="majorEastAsia" w:cs="MS-Gothic" w:hint="eastAsia"/>
                <w:kern w:val="0"/>
                <w:sz w:val="21"/>
                <w:szCs w:val="21"/>
              </w:rPr>
              <w:t>会の招集については、理事会の決議により評議員会の日時及び場所等（注）を定め、理事が評議員会の１週間（中７日間）又は定款においてこれを下回るものとして定めた期間以上前までに評議員に書面又は電磁的方法（電子メール等）により通知をする方法で行われなければならない（法第</w:t>
            </w:r>
            <w:r w:rsidR="002473AE" w:rsidRPr="00AD10E7">
              <w:rPr>
                <w:rFonts w:asciiTheme="majorEastAsia" w:eastAsiaTheme="majorEastAsia" w:hAnsiTheme="majorEastAsia" w:cs="MS-Gothic"/>
                <w:kern w:val="0"/>
                <w:sz w:val="21"/>
                <w:szCs w:val="21"/>
              </w:rPr>
              <w:t xml:space="preserve">45 </w:t>
            </w:r>
            <w:r w:rsidR="002473AE" w:rsidRPr="00AD10E7">
              <w:rPr>
                <w:rFonts w:asciiTheme="majorEastAsia" w:eastAsiaTheme="majorEastAsia" w:hAnsiTheme="majorEastAsia" w:cs="MS-Gothic" w:hint="eastAsia"/>
                <w:kern w:val="0"/>
                <w:sz w:val="21"/>
                <w:szCs w:val="21"/>
              </w:rPr>
              <w:t>条の９第</w:t>
            </w:r>
            <w:r w:rsidR="002473AE" w:rsidRPr="00AD10E7">
              <w:rPr>
                <w:rFonts w:asciiTheme="majorEastAsia" w:eastAsiaTheme="majorEastAsia" w:hAnsiTheme="majorEastAsia" w:cs="MS-Gothic"/>
                <w:kern w:val="0"/>
                <w:sz w:val="21"/>
                <w:szCs w:val="21"/>
              </w:rPr>
              <w:t xml:space="preserve">10 </w:t>
            </w:r>
            <w:r w:rsidR="002473AE" w:rsidRPr="00AD10E7">
              <w:rPr>
                <w:rFonts w:asciiTheme="majorEastAsia" w:eastAsiaTheme="majorEastAsia" w:hAnsiTheme="majorEastAsia" w:cs="MS-Gothic" w:hint="eastAsia"/>
                <w:kern w:val="0"/>
                <w:sz w:val="21"/>
                <w:szCs w:val="21"/>
              </w:rPr>
              <w:t>項により準用される一般法人法第</w:t>
            </w:r>
            <w:r w:rsidR="002473AE" w:rsidRPr="00AD10E7">
              <w:rPr>
                <w:rFonts w:asciiTheme="majorEastAsia" w:eastAsiaTheme="majorEastAsia" w:hAnsiTheme="majorEastAsia" w:cs="MS-Gothic"/>
                <w:kern w:val="0"/>
                <w:sz w:val="21"/>
                <w:szCs w:val="21"/>
              </w:rPr>
              <w:t xml:space="preserve">181 </w:t>
            </w:r>
            <w:r w:rsidR="002473AE" w:rsidRPr="00AD10E7">
              <w:rPr>
                <w:rFonts w:asciiTheme="majorEastAsia" w:eastAsiaTheme="majorEastAsia" w:hAnsiTheme="majorEastAsia" w:cs="MS-Gothic" w:hint="eastAsia"/>
                <w:kern w:val="0"/>
                <w:sz w:val="21"/>
                <w:szCs w:val="21"/>
              </w:rPr>
              <w:t>条及び第</w:t>
            </w:r>
            <w:r w:rsidR="002473AE" w:rsidRPr="00AD10E7">
              <w:rPr>
                <w:rFonts w:asciiTheme="majorEastAsia" w:eastAsiaTheme="majorEastAsia" w:hAnsiTheme="majorEastAsia" w:cs="MS-Gothic"/>
                <w:kern w:val="0"/>
                <w:sz w:val="21"/>
                <w:szCs w:val="21"/>
              </w:rPr>
              <w:t xml:space="preserve">182 </w:t>
            </w:r>
            <w:r w:rsidR="002473AE" w:rsidRPr="00AD10E7">
              <w:rPr>
                <w:rFonts w:asciiTheme="majorEastAsia" w:eastAsiaTheme="majorEastAsia" w:hAnsiTheme="majorEastAsia" w:cs="MS-Gothic" w:hint="eastAsia"/>
                <w:kern w:val="0"/>
                <w:sz w:val="21"/>
                <w:szCs w:val="21"/>
              </w:rPr>
              <w:t>条、規則第２条の</w:t>
            </w:r>
            <w:r w:rsidR="002473AE" w:rsidRPr="00AD10E7">
              <w:rPr>
                <w:rFonts w:asciiTheme="majorEastAsia" w:eastAsiaTheme="majorEastAsia" w:hAnsiTheme="majorEastAsia" w:cs="MS-Gothic"/>
                <w:kern w:val="0"/>
                <w:sz w:val="21"/>
                <w:szCs w:val="21"/>
              </w:rPr>
              <w:t>12</w:t>
            </w:r>
            <w:r w:rsidR="002473AE" w:rsidRPr="00AD10E7">
              <w:rPr>
                <w:rFonts w:asciiTheme="majorEastAsia" w:eastAsiaTheme="majorEastAsia" w:hAnsiTheme="majorEastAsia" w:cs="MS-Gothic" w:hint="eastAsia"/>
                <w:kern w:val="0"/>
                <w:sz w:val="21"/>
                <w:szCs w:val="21"/>
              </w:rPr>
              <w:t>。ただし、定時評議員会の場合は計算書類等の備置き及び閲覧に係る規定（法第</w:t>
            </w:r>
            <w:r w:rsidR="002473AE" w:rsidRPr="00AD10E7">
              <w:rPr>
                <w:rFonts w:asciiTheme="majorEastAsia" w:eastAsiaTheme="majorEastAsia" w:hAnsiTheme="majorEastAsia" w:cs="MS-Gothic"/>
                <w:kern w:val="0"/>
                <w:sz w:val="21"/>
                <w:szCs w:val="21"/>
              </w:rPr>
              <w:t xml:space="preserve">45 </w:t>
            </w:r>
            <w:r w:rsidR="002473AE" w:rsidRPr="00AD10E7">
              <w:rPr>
                <w:rFonts w:asciiTheme="majorEastAsia" w:eastAsiaTheme="majorEastAsia" w:hAnsiTheme="majorEastAsia" w:cs="MS-Gothic" w:hint="eastAsia"/>
                <w:kern w:val="0"/>
                <w:sz w:val="21"/>
                <w:szCs w:val="21"/>
              </w:rPr>
              <w:t>条の</w:t>
            </w:r>
            <w:r w:rsidR="002473AE" w:rsidRPr="00AD10E7">
              <w:rPr>
                <w:rFonts w:asciiTheme="majorEastAsia" w:eastAsiaTheme="majorEastAsia" w:hAnsiTheme="majorEastAsia" w:cs="MS-Gothic"/>
                <w:kern w:val="0"/>
                <w:sz w:val="21"/>
                <w:szCs w:val="21"/>
              </w:rPr>
              <w:t xml:space="preserve">32 </w:t>
            </w:r>
            <w:r w:rsidR="002473AE" w:rsidRPr="00AD10E7">
              <w:rPr>
                <w:rFonts w:asciiTheme="majorEastAsia" w:eastAsiaTheme="majorEastAsia" w:hAnsiTheme="majorEastAsia" w:cs="MS-Gothic" w:hint="eastAsia"/>
                <w:kern w:val="0"/>
                <w:sz w:val="21"/>
                <w:szCs w:val="21"/>
              </w:rPr>
              <w:t>第１項）との関連から、開催日は理事会と２週間（中</w:t>
            </w:r>
            <w:r w:rsidR="002473AE" w:rsidRPr="00AD10E7">
              <w:rPr>
                <w:rFonts w:asciiTheme="majorEastAsia" w:eastAsiaTheme="majorEastAsia" w:hAnsiTheme="majorEastAsia" w:cs="MS-Gothic"/>
                <w:kern w:val="0"/>
                <w:sz w:val="21"/>
                <w:szCs w:val="21"/>
              </w:rPr>
              <w:t xml:space="preserve">14 </w:t>
            </w:r>
            <w:r w:rsidR="002473AE" w:rsidRPr="00AD10E7">
              <w:rPr>
                <w:rFonts w:asciiTheme="majorEastAsia" w:eastAsiaTheme="majorEastAsia" w:hAnsiTheme="majorEastAsia" w:cs="MS-Gothic" w:hint="eastAsia"/>
                <w:kern w:val="0"/>
                <w:sz w:val="21"/>
                <w:szCs w:val="21"/>
              </w:rPr>
              <w:t>日間）以上の間隔を確保する）。なお、電磁的方法で通知をする場合には、評議員の承諾を得なければならない。指導監査を行うに当たっては、これらの手続が適正になされているかについて確認する。</w:t>
            </w:r>
          </w:p>
          <w:p w:rsidR="002473AE" w:rsidRPr="00AD10E7" w:rsidRDefault="002473AE" w:rsidP="00525429">
            <w:pPr>
              <w:autoSpaceDE w:val="0"/>
              <w:autoSpaceDN w:val="0"/>
              <w:adjustRightInd w:val="0"/>
              <w:ind w:leftChars="150" w:left="757" w:hanging="397"/>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（注）理事会の決議により定めなければならない事項（招集通知に記載しなければならない事項）（法第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w:t>
            </w:r>
            <w:r w:rsidRPr="00AD10E7">
              <w:rPr>
                <w:rFonts w:asciiTheme="majorEastAsia" w:eastAsiaTheme="majorEastAsia" w:hAnsiTheme="majorEastAsia"/>
                <w:sz w:val="21"/>
                <w:szCs w:val="21"/>
              </w:rPr>
              <w:t>10項により準用される一般法人法第181条第</w:t>
            </w:r>
            <w:r w:rsidRPr="00AD10E7">
              <w:rPr>
                <w:rFonts w:asciiTheme="majorEastAsia" w:eastAsiaTheme="majorEastAsia" w:hAnsiTheme="majorEastAsia" w:hint="eastAsia"/>
                <w:sz w:val="21"/>
                <w:szCs w:val="21"/>
              </w:rPr>
              <w:t>１項）</w:t>
            </w:r>
          </w:p>
          <w:p w:rsidR="002473AE" w:rsidRPr="00AD10E7" w:rsidRDefault="002473AE" w:rsidP="00525429">
            <w:pPr>
              <w:widowControl/>
              <w:ind w:leftChars="300" w:left="9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評議員会の日時及び場所</w:t>
            </w:r>
          </w:p>
          <w:p w:rsidR="002473AE" w:rsidRPr="00AD10E7" w:rsidRDefault="002473AE" w:rsidP="00525429">
            <w:pPr>
              <w:widowControl/>
              <w:ind w:leftChars="300" w:left="9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評議員会の目的である事項がある場合は当該事項</w:t>
            </w:r>
          </w:p>
          <w:p w:rsidR="002473AE" w:rsidRPr="00AD10E7" w:rsidRDefault="002473AE" w:rsidP="00525429">
            <w:pPr>
              <w:widowControl/>
              <w:ind w:leftChars="300" w:left="9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評議員会の目的である事項に係る議案（当該目的である事項が議案となるものを除く。）の概要（議案が確定していない場合はその旨。規則第２条の</w:t>
            </w:r>
            <w:r w:rsidRPr="00AD10E7">
              <w:rPr>
                <w:rFonts w:asciiTheme="majorEastAsia" w:eastAsiaTheme="majorEastAsia" w:hAnsiTheme="majorEastAsia"/>
                <w:sz w:val="21"/>
                <w:szCs w:val="21"/>
              </w:rPr>
              <w:t>12）</w:t>
            </w:r>
          </w:p>
          <w:p w:rsidR="002473AE" w:rsidRPr="00AD10E7" w:rsidRDefault="002473AE" w:rsidP="00551566">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AD10E7">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2473AE" w:rsidRPr="00AD10E7" w:rsidRDefault="002473AE" w:rsidP="00356487">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定時評議員会は毎会計年度終了後一定の時期に招集されなければならず（法第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９第１項）、また、計算書類等については、毎年６月末日までに定時評議員会の承認を受けた若しくは定時評議員会に報告した上で、所轄庁に届出をしなければならない（第</w:t>
            </w:r>
            <w:r w:rsidRPr="00AD10E7">
              <w:rPr>
                <w:rFonts w:asciiTheme="majorEastAsia" w:eastAsiaTheme="majorEastAsia" w:hAnsiTheme="majorEastAsia"/>
                <w:sz w:val="21"/>
                <w:szCs w:val="21"/>
              </w:rPr>
              <w:t>45条の30、第45条の31、第59条第</w:t>
            </w:r>
            <w:r w:rsidRPr="00AD10E7">
              <w:rPr>
                <w:rFonts w:asciiTheme="majorEastAsia" w:eastAsiaTheme="majorEastAsia" w:hAnsiTheme="majorEastAsia" w:hint="eastAsia"/>
                <w:sz w:val="21"/>
                <w:szCs w:val="21"/>
              </w:rPr>
              <w:t>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w:t>
            </w:r>
            <w:r w:rsidRPr="00AD10E7">
              <w:rPr>
                <w:rFonts w:asciiTheme="majorEastAsia" w:eastAsiaTheme="majorEastAsia" w:hAnsiTheme="majorEastAsia"/>
                <w:sz w:val="21"/>
                <w:szCs w:val="21"/>
              </w:rPr>
              <w:t>11条参照）。</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次の場合には、文書指摘によることとする。</w:t>
            </w: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評議員会の日時及び場所等が理事会の決議により定められていない場合</w:t>
            </w:r>
          </w:p>
          <w:p w:rsidR="00B9402D" w:rsidRDefault="00B9402D" w:rsidP="00B9402D">
            <w:pPr>
              <w:widowControl/>
              <w:spacing w:line="240" w:lineRule="exact"/>
              <w:ind w:leftChars="100" w:left="450" w:hangingChars="100" w:hanging="210"/>
              <w:jc w:val="left"/>
              <w:rPr>
                <w:rFonts w:asciiTheme="majorEastAsia" w:eastAsiaTheme="majorEastAsia" w:hAnsiTheme="majorEastAsia"/>
                <w:sz w:val="21"/>
                <w:szCs w:val="21"/>
              </w:rPr>
            </w:pP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評議員会の１週間前（又は定款に定めた期間）までに評議員に通知がなされていない場合</w:t>
            </w:r>
          </w:p>
          <w:p w:rsidR="00B9402D" w:rsidRDefault="00B9402D" w:rsidP="00B9402D">
            <w:pPr>
              <w:widowControl/>
              <w:spacing w:line="240" w:lineRule="exact"/>
              <w:ind w:leftChars="100" w:left="450" w:hangingChars="100" w:hanging="210"/>
              <w:jc w:val="left"/>
              <w:rPr>
                <w:rFonts w:asciiTheme="majorEastAsia" w:eastAsiaTheme="majorEastAsia" w:hAnsiTheme="majorEastAsia"/>
                <w:sz w:val="21"/>
                <w:szCs w:val="21"/>
              </w:rPr>
            </w:pP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電磁的方法により通知をした場合に、評議員の承諾を得ていない場合</w:t>
            </w:r>
          </w:p>
          <w:p w:rsidR="00B9402D" w:rsidRDefault="00B9402D" w:rsidP="00B9402D">
            <w:pPr>
              <w:widowControl/>
              <w:spacing w:line="240" w:lineRule="exact"/>
              <w:ind w:leftChars="100" w:left="450" w:hangingChars="100" w:hanging="210"/>
              <w:jc w:val="left"/>
              <w:rPr>
                <w:rFonts w:asciiTheme="majorEastAsia" w:eastAsiaTheme="majorEastAsia" w:hAnsiTheme="majorEastAsia"/>
                <w:sz w:val="21"/>
                <w:szCs w:val="21"/>
              </w:rPr>
            </w:pP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評議員会の招集通知に必要事項が記載されていない場合</w:t>
            </w:r>
          </w:p>
          <w:p w:rsidR="00B9402D" w:rsidRDefault="00B9402D" w:rsidP="00B9402D">
            <w:pPr>
              <w:widowControl/>
              <w:spacing w:line="240" w:lineRule="exact"/>
              <w:ind w:leftChars="100" w:left="450" w:hangingChars="100" w:hanging="210"/>
              <w:jc w:val="left"/>
              <w:rPr>
                <w:rFonts w:asciiTheme="majorEastAsia" w:eastAsiaTheme="majorEastAsia" w:hAnsiTheme="majorEastAsia"/>
                <w:sz w:val="21"/>
                <w:szCs w:val="21"/>
              </w:rPr>
            </w:pP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評議員会の招集通知が省略された場合に、評議員全員の同意が確認できない場合</w:t>
            </w:r>
          </w:p>
          <w:p w:rsidR="00B9402D" w:rsidRDefault="00B9402D" w:rsidP="00B9402D">
            <w:pPr>
              <w:widowControl/>
              <w:spacing w:line="240" w:lineRule="exact"/>
              <w:ind w:leftChars="100" w:left="450" w:hangingChars="100" w:hanging="210"/>
              <w:jc w:val="left"/>
              <w:rPr>
                <w:rFonts w:asciiTheme="majorEastAsia" w:eastAsiaTheme="majorEastAsia" w:hAnsiTheme="majorEastAsia"/>
                <w:sz w:val="21"/>
                <w:szCs w:val="21"/>
              </w:rPr>
            </w:pPr>
          </w:p>
          <w:p w:rsidR="002473AE" w:rsidRPr="00AD10E7" w:rsidRDefault="002473AE" w:rsidP="00B9402D">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p w:rsidR="002473AE" w:rsidRPr="00AD10E7" w:rsidRDefault="002473AE" w:rsidP="00302D8D">
            <w:pPr>
              <w:widowControl/>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評議員会の招集通知、理事会の議事録、評議員会の議事録、評議員全員の同意が確認できる書類</w:t>
            </w:r>
          </w:p>
        </w:tc>
        <w:tc>
          <w:tcPr>
            <w:tcW w:w="704" w:type="dxa"/>
            <w:tcBorders>
              <w:right w:val="nil"/>
            </w:tcBorders>
            <w:shd w:val="clear" w:color="auto" w:fill="auto"/>
          </w:tcPr>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Default="002473AE" w:rsidP="00AF3B67">
            <w:pPr>
              <w:widowControl/>
              <w:rPr>
                <w:rFonts w:asciiTheme="majorEastAsia" w:eastAsiaTheme="majorEastAsia" w:hAnsiTheme="majorEastAsia"/>
                <w:sz w:val="21"/>
                <w:szCs w:val="21"/>
              </w:rPr>
            </w:pPr>
          </w:p>
          <w:p w:rsidR="001E24B8" w:rsidRDefault="001E24B8" w:rsidP="00AF3B67">
            <w:pPr>
              <w:widowControl/>
              <w:rPr>
                <w:rFonts w:asciiTheme="majorEastAsia" w:eastAsiaTheme="majorEastAsia" w:hAnsiTheme="majorEastAsia"/>
                <w:sz w:val="21"/>
                <w:szCs w:val="21"/>
              </w:rPr>
            </w:pPr>
          </w:p>
          <w:sdt>
            <w:sdtPr>
              <w:rPr>
                <w:rFonts w:asciiTheme="majorEastAsia" w:eastAsiaTheme="majorEastAsia" w:hAnsiTheme="majorEastAsia"/>
                <w:sz w:val="21"/>
                <w:szCs w:val="21"/>
              </w:rPr>
              <w:id w:val="-35896949"/>
              <w14:checkbox>
                <w14:checked w14:val="0"/>
                <w14:checkedState w14:val="00FE" w14:font="Wingdings"/>
                <w14:uncheckedState w14:val="2610" w14:font="ＭＳ ゴシック"/>
              </w14:checkbox>
            </w:sdtPr>
            <w:sdtEndPr/>
            <w:sdtContent>
              <w:p w:rsidR="001E24B8" w:rsidRPr="00C766C7"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38619673"/>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15776035"/>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65740411"/>
              <w14:checkbox>
                <w14:checked w14:val="0"/>
                <w14:checkedState w14:val="00FE" w14:font="Wingdings"/>
                <w14:uncheckedState w14:val="2610" w14:font="ＭＳ ゴシック"/>
              </w14:checkbox>
            </w:sdtPr>
            <w:sdtEndPr/>
            <w:sdtContent>
              <w:p w:rsidR="001E24B8" w:rsidRPr="00C766C7"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63447102"/>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98553052"/>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B778B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49786570"/>
              <w14:checkbox>
                <w14:checked w14:val="0"/>
                <w14:checkedState w14:val="00FE" w14:font="Wingdings"/>
                <w14:uncheckedState w14:val="2610" w14:font="ＭＳ ゴシック"/>
              </w14:checkbox>
            </w:sdtPr>
            <w:sdtEndPr/>
            <w:sdtContent>
              <w:p w:rsidR="001E24B8" w:rsidRPr="00C766C7"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16620549"/>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151712458"/>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384183044"/>
              <w14:checkbox>
                <w14:checked w14:val="0"/>
                <w14:checkedState w14:val="00FE" w14:font="Wingdings"/>
                <w14:uncheckedState w14:val="2610" w14:font="ＭＳ ゴシック"/>
              </w14:checkbox>
            </w:sdtPr>
            <w:sdtEndPr/>
            <w:sdtContent>
              <w:p w:rsidR="001E24B8" w:rsidRPr="00C766C7"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16273974"/>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21591850"/>
              <w14:checkbox>
                <w14:checked w14:val="0"/>
                <w14:checkedState w14:val="00FE" w14:font="Wingdings"/>
                <w14:uncheckedState w14:val="2610" w14:font="ＭＳ ゴシック"/>
              </w14:checkbox>
            </w:sdtPr>
            <w:sdtEndPr/>
            <w:sdtContent>
              <w:p w:rsidR="001E24B8" w:rsidRPr="00B9402D" w:rsidRDefault="001E24B8" w:rsidP="001E24B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1E24B8">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1E24B8" w:rsidRPr="00AD10E7" w:rsidRDefault="001E24B8" w:rsidP="00B778B0">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w:t>
            </w:r>
            <w:r w:rsidRPr="00AD10E7">
              <w:rPr>
                <w:rFonts w:asciiTheme="majorEastAsia" w:eastAsiaTheme="majorEastAsia" w:hAnsiTheme="majorEastAsia"/>
                <w:sz w:val="21"/>
                <w:szCs w:val="21"/>
              </w:rPr>
              <w:t xml:space="preserve"> </w:t>
            </w:r>
            <w:r w:rsidRPr="00AD10E7">
              <w:rPr>
                <w:rFonts w:asciiTheme="majorEastAsia" w:eastAsiaTheme="majorEastAsia" w:hAnsiTheme="majorEastAsia" w:hint="eastAsia"/>
                <w:sz w:val="21"/>
                <w:szCs w:val="21"/>
              </w:rPr>
              <w:t>決議が適正に行われているか。</w:t>
            </w: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2C341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９第６項から第８項まで、</w:t>
            </w:r>
          </w:p>
          <w:p w:rsidR="002473AE" w:rsidRPr="00AD10E7" w:rsidRDefault="002473AE" w:rsidP="007930B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同条第</w:t>
            </w:r>
            <w:r w:rsidRPr="00AD10E7">
              <w:rPr>
                <w:rFonts w:asciiTheme="majorEastAsia" w:eastAsiaTheme="majorEastAsia" w:hAnsiTheme="majorEastAsia"/>
                <w:sz w:val="21"/>
                <w:szCs w:val="21"/>
              </w:rPr>
              <w:t>10項により準用される一般法人法第194条第</w:t>
            </w:r>
            <w:r w:rsidRPr="00AD10E7">
              <w:rPr>
                <w:rFonts w:asciiTheme="majorEastAsia" w:eastAsiaTheme="majorEastAsia" w:hAnsiTheme="majorEastAsia" w:hint="eastAsia"/>
                <w:sz w:val="21"/>
                <w:szCs w:val="21"/>
              </w:rPr>
              <w:t>１項、第</w:t>
            </w:r>
            <w:r w:rsidRPr="00AD10E7">
              <w:rPr>
                <w:rFonts w:asciiTheme="majorEastAsia" w:eastAsiaTheme="majorEastAsia" w:hAnsiTheme="majorEastAsia"/>
                <w:sz w:val="21"/>
                <w:szCs w:val="21"/>
              </w:rPr>
              <w:t>195条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決議に必要な数の評議員が出席し、必要な数の賛成をもって行われているか。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決議が必要な事項について、決議が行われているか。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特別決議は必要数の賛成をもって行われているか。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決議について特別の利害関係を有する評議員が議決に加わっていないか。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あ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356487">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評議員会で決議を行うためには、議決に加わることができる評議員の過半数（定款で過半数を上回る割合を定めた場合にはその割合以上）の出席が必要である（法第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９第６項）。なお、この「議決に加わることができる評議員」には、当該決議に特別の利害関係を有する評議員（法第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９第８項）は含まれない。</w:t>
            </w:r>
          </w:p>
          <w:p w:rsidR="002473AE" w:rsidRPr="00AD10E7" w:rsidRDefault="002473AE" w:rsidP="00EC20AA">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評議員会の決議は、法令及び定款に定める事項に限り行うことができる（法第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条の８第２項）。定款に定める事項の他、</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次の事項について、評議員会の決議が必要である。</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理事、監事、会計監査人の選任及び解任（法第</w:t>
            </w:r>
            <w:r w:rsidRPr="00AD10E7">
              <w:rPr>
                <w:rFonts w:asciiTheme="majorEastAsia" w:eastAsiaTheme="majorEastAsia" w:hAnsiTheme="majorEastAsia" w:cs="MS-Gothic"/>
                <w:kern w:val="0"/>
                <w:sz w:val="21"/>
                <w:szCs w:val="21"/>
              </w:rPr>
              <w:t xml:space="preserve">43 </w:t>
            </w:r>
            <w:r w:rsidRPr="00AD10E7">
              <w:rPr>
                <w:rFonts w:asciiTheme="majorEastAsia" w:eastAsiaTheme="majorEastAsia" w:hAnsiTheme="majorEastAsia" w:cs="MS-Gothic" w:hint="eastAsia"/>
                <w:kern w:val="0"/>
                <w:sz w:val="21"/>
                <w:szCs w:val="21"/>
              </w:rPr>
              <w:t>条、法第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条の４）</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理事、監事の報酬等の決議（定款に報酬等の額を定める場合を除く。）（法第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16 </w:t>
            </w:r>
            <w:r w:rsidRPr="00AD10E7">
              <w:rPr>
                <w:rFonts w:asciiTheme="majorEastAsia" w:eastAsiaTheme="majorEastAsia" w:hAnsiTheme="majorEastAsia" w:cs="MS-Gothic" w:hint="eastAsia"/>
                <w:kern w:val="0"/>
                <w:sz w:val="21"/>
                <w:szCs w:val="21"/>
              </w:rPr>
              <w:t>第４項において準用する</w:t>
            </w:r>
          </w:p>
          <w:p w:rsidR="002473AE" w:rsidRPr="00AD10E7" w:rsidRDefault="002473AE" w:rsidP="00EC20AA">
            <w:pPr>
              <w:autoSpaceDE w:val="0"/>
              <w:autoSpaceDN w:val="0"/>
              <w:adjustRightInd w:val="0"/>
              <w:ind w:firstLineChars="200" w:firstLine="42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一般法人法第</w:t>
            </w:r>
            <w:r w:rsidRPr="00AD10E7">
              <w:rPr>
                <w:rFonts w:asciiTheme="majorEastAsia" w:eastAsiaTheme="majorEastAsia" w:hAnsiTheme="majorEastAsia" w:cs="MS-Gothic"/>
                <w:kern w:val="0"/>
                <w:sz w:val="21"/>
                <w:szCs w:val="21"/>
              </w:rPr>
              <w:t xml:space="preserve">89 </w:t>
            </w:r>
            <w:r w:rsidRPr="00AD10E7">
              <w:rPr>
                <w:rFonts w:asciiTheme="majorEastAsia" w:eastAsiaTheme="majorEastAsia" w:hAnsiTheme="majorEastAsia" w:cs="MS-Gothic" w:hint="eastAsia"/>
                <w:kern w:val="0"/>
                <w:sz w:val="21"/>
                <w:szCs w:val="21"/>
              </w:rPr>
              <w:t>条、法第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18 </w:t>
            </w:r>
            <w:r w:rsidRPr="00AD10E7">
              <w:rPr>
                <w:rFonts w:asciiTheme="majorEastAsia" w:eastAsiaTheme="majorEastAsia" w:hAnsiTheme="majorEastAsia" w:cs="MS-Gothic" w:hint="eastAsia"/>
                <w:kern w:val="0"/>
                <w:sz w:val="21"/>
                <w:szCs w:val="21"/>
              </w:rPr>
              <w:t>第３項において準用する一般法人法第</w:t>
            </w:r>
            <w:r w:rsidRPr="00AD10E7">
              <w:rPr>
                <w:rFonts w:asciiTheme="majorEastAsia" w:eastAsiaTheme="majorEastAsia" w:hAnsiTheme="majorEastAsia" w:cs="MS-Gothic"/>
                <w:kern w:val="0"/>
                <w:sz w:val="21"/>
                <w:szCs w:val="21"/>
              </w:rPr>
              <w:t xml:space="preserve">105 </w:t>
            </w:r>
            <w:r w:rsidRPr="00AD10E7">
              <w:rPr>
                <w:rFonts w:asciiTheme="majorEastAsia" w:eastAsiaTheme="majorEastAsia" w:hAnsiTheme="majorEastAsia" w:cs="MS-Gothic" w:hint="eastAsia"/>
                <w:kern w:val="0"/>
                <w:sz w:val="21"/>
                <w:szCs w:val="21"/>
              </w:rPr>
              <w:t>条）</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理事等の責任の免除（法第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20 </w:t>
            </w:r>
            <w:r w:rsidRPr="00AD10E7">
              <w:rPr>
                <w:rFonts w:asciiTheme="majorEastAsia" w:eastAsiaTheme="majorEastAsia" w:hAnsiTheme="majorEastAsia" w:cs="MS-Gothic" w:hint="eastAsia"/>
                <w:kern w:val="0"/>
                <w:sz w:val="21"/>
                <w:szCs w:val="21"/>
              </w:rPr>
              <w:t>第４項において準用する一般法人法第</w:t>
            </w:r>
            <w:r w:rsidRPr="00AD10E7">
              <w:rPr>
                <w:rFonts w:asciiTheme="majorEastAsia" w:eastAsiaTheme="majorEastAsia" w:hAnsiTheme="majorEastAsia" w:cs="MS-Gothic"/>
                <w:kern w:val="0"/>
                <w:sz w:val="21"/>
                <w:szCs w:val="21"/>
              </w:rPr>
              <w:t xml:space="preserve">112 </w:t>
            </w:r>
            <w:r w:rsidRPr="00AD10E7">
              <w:rPr>
                <w:rFonts w:asciiTheme="majorEastAsia" w:eastAsiaTheme="majorEastAsia" w:hAnsiTheme="majorEastAsia" w:cs="MS-Gothic" w:hint="eastAsia"/>
                <w:kern w:val="0"/>
                <w:sz w:val="21"/>
                <w:szCs w:val="21"/>
              </w:rPr>
              <w:t>条、第</w:t>
            </w:r>
            <w:r w:rsidRPr="00AD10E7">
              <w:rPr>
                <w:rFonts w:asciiTheme="majorEastAsia" w:eastAsiaTheme="majorEastAsia" w:hAnsiTheme="majorEastAsia" w:cs="MS-Gothic"/>
                <w:kern w:val="0"/>
                <w:sz w:val="21"/>
                <w:szCs w:val="21"/>
              </w:rPr>
              <w:t xml:space="preserve">113 </w:t>
            </w:r>
            <w:r w:rsidRPr="00AD10E7">
              <w:rPr>
                <w:rFonts w:asciiTheme="majorEastAsia" w:eastAsiaTheme="majorEastAsia" w:hAnsiTheme="majorEastAsia" w:cs="MS-Gothic" w:hint="eastAsia"/>
                <w:kern w:val="0"/>
                <w:sz w:val="21"/>
                <w:szCs w:val="21"/>
              </w:rPr>
              <w:t>条第１項）</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役員報酬等基準の承認（法第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35 </w:t>
            </w:r>
            <w:r w:rsidRPr="00AD10E7">
              <w:rPr>
                <w:rFonts w:asciiTheme="majorEastAsia" w:eastAsiaTheme="majorEastAsia" w:hAnsiTheme="majorEastAsia" w:cs="MS-Gothic" w:hint="eastAsia"/>
                <w:kern w:val="0"/>
                <w:sz w:val="21"/>
                <w:szCs w:val="21"/>
              </w:rPr>
              <w:t>第２項）</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計算書類の承認（法第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30 </w:t>
            </w:r>
            <w:r w:rsidRPr="00AD10E7">
              <w:rPr>
                <w:rFonts w:asciiTheme="majorEastAsia" w:eastAsiaTheme="majorEastAsia" w:hAnsiTheme="majorEastAsia" w:cs="MS-Gothic" w:hint="eastAsia"/>
                <w:kern w:val="0"/>
                <w:sz w:val="21"/>
                <w:szCs w:val="21"/>
              </w:rPr>
              <w:t>第２項）</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定款の変更（法第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36 </w:t>
            </w:r>
            <w:r w:rsidRPr="00AD10E7">
              <w:rPr>
                <w:rFonts w:asciiTheme="majorEastAsia" w:eastAsiaTheme="majorEastAsia" w:hAnsiTheme="majorEastAsia" w:cs="MS-Gothic" w:hint="eastAsia"/>
                <w:kern w:val="0"/>
                <w:sz w:val="21"/>
                <w:szCs w:val="21"/>
              </w:rPr>
              <w:t>第１項）</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解散の決議（法第</w:t>
            </w:r>
            <w:r w:rsidRPr="00AD10E7">
              <w:rPr>
                <w:rFonts w:asciiTheme="majorEastAsia" w:eastAsiaTheme="majorEastAsia" w:hAnsiTheme="majorEastAsia" w:cs="MS-Gothic"/>
                <w:kern w:val="0"/>
                <w:sz w:val="21"/>
                <w:szCs w:val="21"/>
              </w:rPr>
              <w:t xml:space="preserve">46 </w:t>
            </w:r>
            <w:r w:rsidRPr="00AD10E7">
              <w:rPr>
                <w:rFonts w:asciiTheme="majorEastAsia" w:eastAsiaTheme="majorEastAsia" w:hAnsiTheme="majorEastAsia" w:cs="MS-Gothic" w:hint="eastAsia"/>
                <w:kern w:val="0"/>
                <w:sz w:val="21"/>
                <w:szCs w:val="21"/>
              </w:rPr>
              <w:t>条第１項）</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合併の承認（法第</w:t>
            </w:r>
            <w:r w:rsidRPr="00AD10E7">
              <w:rPr>
                <w:rFonts w:asciiTheme="majorEastAsia" w:eastAsiaTheme="majorEastAsia" w:hAnsiTheme="majorEastAsia" w:cs="MS-Gothic"/>
                <w:kern w:val="0"/>
                <w:sz w:val="21"/>
                <w:szCs w:val="21"/>
              </w:rPr>
              <w:t xml:space="preserve">52 </w:t>
            </w:r>
            <w:r w:rsidRPr="00AD10E7">
              <w:rPr>
                <w:rFonts w:asciiTheme="majorEastAsia" w:eastAsiaTheme="majorEastAsia" w:hAnsiTheme="majorEastAsia" w:cs="MS-Gothic" w:hint="eastAsia"/>
                <w:kern w:val="0"/>
                <w:sz w:val="21"/>
                <w:szCs w:val="21"/>
              </w:rPr>
              <w:t>条、第</w:t>
            </w:r>
            <w:r w:rsidRPr="00AD10E7">
              <w:rPr>
                <w:rFonts w:asciiTheme="majorEastAsia" w:eastAsiaTheme="majorEastAsia" w:hAnsiTheme="majorEastAsia" w:cs="MS-Gothic"/>
                <w:kern w:val="0"/>
                <w:sz w:val="21"/>
                <w:szCs w:val="21"/>
              </w:rPr>
              <w:t xml:space="preserve">54 </w:t>
            </w:r>
            <w:r w:rsidRPr="00AD10E7">
              <w:rPr>
                <w:rFonts w:asciiTheme="majorEastAsia" w:eastAsiaTheme="majorEastAsia" w:hAnsiTheme="majorEastAsia" w:cs="MS-Gothic" w:hint="eastAsia"/>
                <w:kern w:val="0"/>
                <w:sz w:val="21"/>
                <w:szCs w:val="21"/>
              </w:rPr>
              <w:t>条の２第１項、第</w:t>
            </w:r>
            <w:r w:rsidRPr="00AD10E7">
              <w:rPr>
                <w:rFonts w:asciiTheme="majorEastAsia" w:eastAsiaTheme="majorEastAsia" w:hAnsiTheme="majorEastAsia" w:cs="MS-Gothic"/>
                <w:kern w:val="0"/>
                <w:sz w:val="21"/>
                <w:szCs w:val="21"/>
              </w:rPr>
              <w:t xml:space="preserve">54 </w:t>
            </w:r>
            <w:r w:rsidRPr="00AD10E7">
              <w:rPr>
                <w:rFonts w:asciiTheme="majorEastAsia" w:eastAsiaTheme="majorEastAsia" w:hAnsiTheme="majorEastAsia" w:cs="MS-Gothic" w:hint="eastAsia"/>
                <w:kern w:val="0"/>
                <w:sz w:val="21"/>
                <w:szCs w:val="21"/>
              </w:rPr>
              <w:t>条の８）</w:t>
            </w:r>
          </w:p>
          <w:p w:rsidR="002473AE" w:rsidRPr="00AD10E7" w:rsidRDefault="002473AE" w:rsidP="00EC20AA">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社会福祉充実計画の承認（法第</w:t>
            </w:r>
            <w:r w:rsidRPr="00AD10E7">
              <w:rPr>
                <w:rFonts w:asciiTheme="majorEastAsia" w:eastAsiaTheme="majorEastAsia" w:hAnsiTheme="majorEastAsia" w:cs="MS-Gothic"/>
                <w:kern w:val="0"/>
                <w:sz w:val="21"/>
                <w:szCs w:val="21"/>
              </w:rPr>
              <w:t xml:space="preserve">55 </w:t>
            </w:r>
            <w:r w:rsidRPr="00AD10E7">
              <w:rPr>
                <w:rFonts w:asciiTheme="majorEastAsia" w:eastAsiaTheme="majorEastAsia" w:hAnsiTheme="majorEastAsia" w:cs="MS-Gothic" w:hint="eastAsia"/>
                <w:kern w:val="0"/>
                <w:sz w:val="21"/>
                <w:szCs w:val="21"/>
              </w:rPr>
              <w:t>条の２第７項）</w:t>
            </w:r>
          </w:p>
          <w:p w:rsidR="002473AE" w:rsidRPr="00AD10E7" w:rsidRDefault="002473AE" w:rsidP="00AF3B67">
            <w:pPr>
              <w:autoSpaceDE w:val="0"/>
              <w:autoSpaceDN w:val="0"/>
              <w:adjustRightInd w:val="0"/>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なお、定時評議員会に提出された事業報告については、定款において承認が必要と定めた場合を除き、承認は不要だが、理事による報告が必要となる（法第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30 </w:t>
            </w:r>
            <w:r w:rsidRPr="00AD10E7">
              <w:rPr>
                <w:rFonts w:asciiTheme="majorEastAsia" w:eastAsiaTheme="majorEastAsia" w:hAnsiTheme="majorEastAsia" w:cs="MS-Gothic" w:hint="eastAsia"/>
                <w:kern w:val="0"/>
                <w:sz w:val="21"/>
                <w:szCs w:val="21"/>
              </w:rPr>
              <w:t>第３項）。</w:t>
            </w:r>
          </w:p>
          <w:p w:rsidR="002473AE" w:rsidRPr="00AD10E7" w:rsidRDefault="002473AE" w:rsidP="00356487">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評議員会の決議には、その決議について特別の利害関係（注１）を有する評議員が加わることはできないことから（法第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８項）、当該特別の利害関係を有する評議員の存否については、その決議を行う前に、法人が各評議員について確認しておく必要がある。そのため、当該法人においてその確認がなされたかを、指導監査において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w:t>
            </w:r>
            <w:r w:rsidRPr="00AD10E7">
              <w:rPr>
                <w:rFonts w:asciiTheme="majorEastAsia" w:eastAsiaTheme="majorEastAsia" w:hAnsiTheme="majorEastAsia" w:hint="eastAsia"/>
                <w:sz w:val="21"/>
                <w:szCs w:val="21"/>
              </w:rPr>
              <w:lastRenderedPageBreak/>
              <w:t>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2473AE" w:rsidRPr="00AD10E7" w:rsidRDefault="002473AE" w:rsidP="00356487">
            <w:pPr>
              <w:widowControl/>
              <w:ind w:leftChars="100" w:left="870" w:hanging="63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（注１）「特別の利害関係」とは、評議員が、その決議について、法人に対する善管注意義務（法第</w:t>
            </w:r>
            <w:r w:rsidRPr="00AD10E7">
              <w:rPr>
                <w:rFonts w:asciiTheme="majorEastAsia" w:eastAsiaTheme="majorEastAsia" w:hAnsiTheme="majorEastAsia"/>
                <w:sz w:val="21"/>
                <w:szCs w:val="21"/>
              </w:rPr>
              <w:t>38条、民法（明治29年法律第89号）第644条）を履行することが困難と認められる利害関係を意味するものである。</w:t>
            </w:r>
          </w:p>
          <w:p w:rsidR="002473AE" w:rsidRPr="00AD10E7" w:rsidRDefault="002473AE" w:rsidP="00356487">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評議員会における普通決議（特別決議以外の決議）は、出席者の過半数（定款で過半数を上回る割合を定めた場合にはその割合以上）の賛成（法第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９第６項）をもって行い、特別決議（注２）は、議決に加わることができる評議員の３分の２（定款で３分の２を上回る割合を定めた場合にはその割合）以上の賛成（法第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９第７項）をもって行われる必要があり、指導監査を行うに当たっては、評議員会の決議について、出席者数及び賛成者数が決議の成立に必要な数となっているかを確認する。</w:t>
            </w:r>
          </w:p>
          <w:p w:rsidR="002473AE" w:rsidRPr="00AD10E7" w:rsidRDefault="002473AE" w:rsidP="00356487">
            <w:pPr>
              <w:widowControl/>
              <w:ind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（注２）特別決議によって行われることが必要な議案（法第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９第７項）</w:t>
            </w:r>
          </w:p>
          <w:p w:rsidR="002473AE" w:rsidRPr="00AD10E7" w:rsidRDefault="002473AE" w:rsidP="007930B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2473AE" w:rsidRPr="00AD10E7" w:rsidRDefault="002473AE" w:rsidP="00AF3B67">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評議員会における議決は対面（テレビ会議等によることを含む。）により行うこととされていることから、評議員が欠席した場合に書面による議決権の行使（書面議決）が行われていないかを確認する。</w:t>
            </w:r>
          </w:p>
          <w:p w:rsidR="002473AE" w:rsidRPr="00AD10E7" w:rsidRDefault="002473AE" w:rsidP="00B21AA2">
            <w:pPr>
              <w:widowControl/>
              <w:ind w:leftChars="100" w:left="2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なお、</w:t>
            </w:r>
            <w:r w:rsidRPr="00AD10E7">
              <w:rPr>
                <w:rFonts w:asciiTheme="majorEastAsia" w:eastAsiaTheme="majorEastAsia" w:hAnsiTheme="majorEastAsia" w:hint="eastAsia"/>
                <w:sz w:val="21"/>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w:t>
            </w:r>
            <w:r w:rsidRPr="00AD10E7">
              <w:rPr>
                <w:rFonts w:asciiTheme="majorEastAsia" w:eastAsiaTheme="majorEastAsia" w:hAnsiTheme="majorEastAsia"/>
                <w:sz w:val="21"/>
                <w:szCs w:val="21"/>
              </w:rPr>
              <w:t>10項により準用される一般法人法第194条第</w:t>
            </w:r>
            <w:r w:rsidRPr="00AD10E7">
              <w:rPr>
                <w:rFonts w:asciiTheme="majorEastAsia" w:eastAsiaTheme="majorEastAsia" w:hAnsiTheme="majorEastAsia" w:hint="eastAsia"/>
                <w:sz w:val="21"/>
                <w:szCs w:val="21"/>
              </w:rPr>
              <w:t>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w:t>
            </w:r>
            <w:r w:rsidRPr="00AD10E7">
              <w:rPr>
                <w:rFonts w:asciiTheme="majorEastAsia" w:eastAsiaTheme="majorEastAsia" w:hAnsiTheme="majorEastAsia"/>
                <w:sz w:val="21"/>
                <w:szCs w:val="21"/>
              </w:rPr>
              <w:t>10項により準用される一般法人法第195条）。そのため、</w:t>
            </w:r>
            <w:r w:rsidRPr="00AD10E7">
              <w:rPr>
                <w:rFonts w:asciiTheme="majorEastAsia" w:eastAsiaTheme="majorEastAsia" w:hAnsiTheme="majorEastAsia" w:hint="eastAsia"/>
                <w:sz w:val="21"/>
                <w:szCs w:val="21"/>
              </w:rPr>
              <w:t>当該決議の省略又は報告の省略がなされた場合には、当該書面又は電磁的記録があるかを確認する。</w:t>
            </w:r>
          </w:p>
          <w:p w:rsidR="002473AE" w:rsidRPr="00AD10E7" w:rsidRDefault="002473AE" w:rsidP="00F67460">
            <w:pPr>
              <w:widowControl/>
              <w:spacing w:line="240" w:lineRule="exact"/>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1E24B8" w:rsidRDefault="001E24B8" w:rsidP="001E24B8">
            <w:pPr>
              <w:widowControl/>
              <w:spacing w:line="240" w:lineRule="exact"/>
              <w:jc w:val="left"/>
              <w:rPr>
                <w:rFonts w:asciiTheme="majorEastAsia" w:eastAsiaTheme="majorEastAsia" w:hAnsiTheme="majorEastAsia"/>
                <w:sz w:val="21"/>
                <w:szCs w:val="21"/>
              </w:rPr>
            </w:pPr>
          </w:p>
          <w:p w:rsidR="002473AE" w:rsidRPr="00AD10E7"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決議を要する事項について、決議が行われていない場合</w:t>
            </w:r>
          </w:p>
          <w:p w:rsidR="001E24B8"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1E24B8">
            <w:pPr>
              <w:widowControl/>
              <w:spacing w:line="240" w:lineRule="exact"/>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成立した決議に特別の利害関係を有する評議員が加わっていた場合</w:t>
            </w:r>
          </w:p>
          <w:p w:rsidR="001E24B8"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1E24B8">
            <w:pPr>
              <w:widowControl/>
              <w:spacing w:line="240" w:lineRule="exact"/>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決議に特別の利害関係を有する評議員がいるかを法人が確認していない場合</w:t>
            </w:r>
          </w:p>
          <w:p w:rsidR="001E24B8"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1E24B8">
            <w:pPr>
              <w:widowControl/>
              <w:spacing w:line="240" w:lineRule="exact"/>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評議員会の決議があったとみなされる場合に、評議員全員の同意の意思表示の書面又は電磁的記録がない場合</w:t>
            </w:r>
          </w:p>
          <w:p w:rsidR="001E24B8" w:rsidRDefault="002473AE" w:rsidP="001E24B8">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1E24B8">
            <w:pPr>
              <w:widowControl/>
              <w:spacing w:line="240" w:lineRule="exact"/>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評議員会への報告があったとみなされる場合に、評議員全員の同意の意思表示の書面又は電磁的記録がない場合</w:t>
            </w:r>
          </w:p>
          <w:p w:rsidR="002473AE" w:rsidRPr="00AD10E7" w:rsidRDefault="002473AE" w:rsidP="001E24B8">
            <w:pPr>
              <w:widowControl/>
              <w:spacing w:line="240" w:lineRule="exact"/>
              <w:jc w:val="left"/>
              <w:rPr>
                <w:rFonts w:asciiTheme="majorEastAsia" w:eastAsiaTheme="majorEastAsia" w:hAnsiTheme="majorEastAsia"/>
                <w:sz w:val="21"/>
                <w:szCs w:val="21"/>
              </w:rPr>
            </w:pPr>
          </w:p>
          <w:p w:rsidR="002473AE" w:rsidRPr="00AD10E7" w:rsidRDefault="002473AE" w:rsidP="00F67460">
            <w:pPr>
              <w:widowControl/>
              <w:spacing w:line="28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F67460">
            <w:pPr>
              <w:widowControl/>
              <w:spacing w:line="28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定款、評議員会の議事録、同意の意思表示の書面又は電磁的記録、法人が決議に特別の利害関係を有する評議員がいるかを確認した書類</w:t>
            </w:r>
          </w:p>
        </w:tc>
        <w:tc>
          <w:tcPr>
            <w:tcW w:w="704" w:type="dxa"/>
            <w:tcBorders>
              <w:right w:val="nil"/>
            </w:tcBorders>
            <w:shd w:val="clear" w:color="auto" w:fill="auto"/>
          </w:tcPr>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Default="002473AE" w:rsidP="00B778B0">
            <w:pPr>
              <w:widowControl/>
              <w:jc w:val="center"/>
              <w:rPr>
                <w:rFonts w:asciiTheme="majorEastAsia" w:eastAsiaTheme="majorEastAsia" w:hAnsiTheme="majorEastAsia"/>
                <w:sz w:val="21"/>
                <w:szCs w:val="21"/>
              </w:rPr>
            </w:pPr>
          </w:p>
          <w:p w:rsidR="001E24B8" w:rsidRPr="00AD10E7" w:rsidRDefault="001E24B8" w:rsidP="00951960">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4535438"/>
              <w14:checkbox>
                <w14:checked w14:val="0"/>
                <w14:checkedState w14:val="00FE" w14:font="Wingdings"/>
                <w14:uncheckedState w14:val="2610" w14:font="ＭＳ ゴシック"/>
              </w14:checkbox>
            </w:sdtPr>
            <w:sdtEndPr/>
            <w:sdtContent>
              <w:p w:rsidR="001E24B8" w:rsidRPr="00C766C7" w:rsidRDefault="00951960"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984613457"/>
              <w14:checkbox>
                <w14:checked w14:val="0"/>
                <w14:checkedState w14:val="00FE" w14:font="Wingdings"/>
                <w14:uncheckedState w14:val="2610" w14:font="ＭＳ ゴシック"/>
              </w14:checkbox>
            </w:sdtPr>
            <w:sdtEndPr/>
            <w:sdtContent>
              <w:p w:rsidR="001E24B8" w:rsidRPr="00B9402D" w:rsidRDefault="00525429"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42075475"/>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384220838"/>
              <w14:checkbox>
                <w14:checked w14:val="0"/>
                <w14:checkedState w14:val="00FE" w14:font="Wingdings"/>
                <w14:uncheckedState w14:val="2610" w14:font="ＭＳ ゴシック"/>
              </w14:checkbox>
            </w:sdtPr>
            <w:sdtEndPr/>
            <w:sdtContent>
              <w:p w:rsidR="001E24B8" w:rsidRPr="00C766C7"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90743825"/>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798146730"/>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1E24B8" w:rsidRDefault="001E24B8" w:rsidP="00B778B0">
            <w:pPr>
              <w:widowControl/>
              <w:jc w:val="center"/>
              <w:rPr>
                <w:rFonts w:asciiTheme="majorEastAsia" w:eastAsiaTheme="majorEastAsia" w:hAnsiTheme="majorEastAsia"/>
                <w:sz w:val="21"/>
                <w:szCs w:val="21"/>
              </w:rPr>
            </w:pPr>
          </w:p>
          <w:p w:rsidR="001E24B8" w:rsidRPr="00AD10E7" w:rsidRDefault="001E24B8" w:rsidP="00B778B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Default="001E24B8" w:rsidP="00B778B0">
            <w:pPr>
              <w:widowControl/>
              <w:jc w:val="center"/>
              <w:rPr>
                <w:rFonts w:asciiTheme="majorEastAsia" w:eastAsiaTheme="majorEastAsia" w:hAnsiTheme="majorEastAsia"/>
                <w:sz w:val="21"/>
                <w:szCs w:val="21"/>
              </w:rPr>
            </w:pPr>
          </w:p>
          <w:p w:rsidR="001E24B8" w:rsidRPr="00AD10E7" w:rsidRDefault="001E24B8" w:rsidP="00951960">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13580227"/>
              <w14:checkbox>
                <w14:checked w14:val="0"/>
                <w14:checkedState w14:val="00FE" w14:font="Wingdings"/>
                <w14:uncheckedState w14:val="2610" w14:font="ＭＳ ゴシック"/>
              </w14:checkbox>
            </w:sdtPr>
            <w:sdtEndPr/>
            <w:sdtContent>
              <w:p w:rsidR="001E24B8" w:rsidRPr="00C766C7"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75823405"/>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568149085"/>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91552040"/>
              <w14:checkbox>
                <w14:checked w14:val="0"/>
                <w14:checkedState w14:val="00FE" w14:font="Wingdings"/>
                <w14:uncheckedState w14:val="2610" w14:font="ＭＳ ゴシック"/>
              </w14:checkbox>
            </w:sdtPr>
            <w:sdtEndPr/>
            <w:sdtContent>
              <w:p w:rsidR="001E24B8" w:rsidRPr="00C766C7"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386172683"/>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6222404"/>
              <w14:checkbox>
                <w14:checked w14:val="0"/>
                <w14:checkedState w14:val="00FE" w14:font="Wingdings"/>
                <w14:uncheckedState w14:val="2610" w14:font="ＭＳ ゴシック"/>
              </w14:checkbox>
            </w:sdtPr>
            <w:sdtEndPr/>
            <w:sdtContent>
              <w:p w:rsidR="001E24B8" w:rsidRPr="00B9402D" w:rsidRDefault="001E24B8" w:rsidP="009519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1E24B8" w:rsidRDefault="001E24B8" w:rsidP="00951960">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1E24B8" w:rsidRPr="00AD10E7" w:rsidRDefault="001E24B8" w:rsidP="00B778B0">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評議員会について、適正に記録の作成、保存を行っているか。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w:t>
            </w:r>
            <w:r w:rsidRPr="00AD10E7">
              <w:rPr>
                <w:rFonts w:asciiTheme="majorEastAsia" w:eastAsiaTheme="majorEastAsia" w:hAnsiTheme="majorEastAsia"/>
                <w:sz w:val="21"/>
                <w:szCs w:val="21"/>
              </w:rPr>
              <w:t>10項により準用される一般法人法第</w:t>
            </w:r>
            <w:r w:rsidRPr="00AD10E7">
              <w:rPr>
                <w:rFonts w:asciiTheme="majorEastAsia" w:eastAsiaTheme="majorEastAsia" w:hAnsiTheme="majorEastAsia"/>
                <w:sz w:val="21"/>
                <w:szCs w:val="21"/>
              </w:rPr>
              <w:lastRenderedPageBreak/>
              <w:t>194条第</w:t>
            </w:r>
            <w:r w:rsidRPr="00AD10E7">
              <w:rPr>
                <w:rFonts w:asciiTheme="majorEastAsia" w:eastAsiaTheme="majorEastAsia" w:hAnsiTheme="majorEastAsia" w:hint="eastAsia"/>
                <w:sz w:val="21"/>
                <w:szCs w:val="21"/>
              </w:rPr>
              <w:t>１項、第２項、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45条の11第</w:t>
            </w:r>
            <w:r w:rsidRPr="00AD10E7">
              <w:rPr>
                <w:rFonts w:asciiTheme="majorEastAsia" w:eastAsiaTheme="majorEastAsia" w:hAnsiTheme="majorEastAsia" w:hint="eastAsia"/>
                <w:sz w:val="21"/>
                <w:szCs w:val="21"/>
              </w:rPr>
              <w:t>１項から第３項まで、</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15</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厚生労働省令に定めるところにより、議事録を作成しているか。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議事録を法人の事務所に法定</w:t>
            </w:r>
            <w:r w:rsidRPr="00AD10E7">
              <w:rPr>
                <w:rFonts w:asciiTheme="majorEastAsia" w:eastAsiaTheme="majorEastAsia" w:hAnsiTheme="majorEastAsia" w:hint="eastAsia"/>
                <w:sz w:val="21"/>
                <w:szCs w:val="21"/>
              </w:rPr>
              <w:lastRenderedPageBreak/>
              <w:t>の期間備え置いているか。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評議員会の決議があったとみなされた場合（決議を省略した場合）に、同意の書面又は電磁的記録を法人の主たる事務所に法定の期間備え置いているか。</w:t>
            </w:r>
          </w:p>
        </w:tc>
        <w:tc>
          <w:tcPr>
            <w:tcW w:w="12020" w:type="dxa"/>
            <w:shd w:val="clear" w:color="auto" w:fill="auto"/>
          </w:tcPr>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23327B">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評議員会は、法人の基本的事項についての決議を行う機関であり、その議事内容は法人にとって重要な資料であることから、法人においては、評議員会の決議の内容等について記録した議事録を作成し（法第</w:t>
            </w:r>
            <w:r w:rsidRPr="00AD10E7">
              <w:rPr>
                <w:rFonts w:asciiTheme="majorEastAsia" w:eastAsiaTheme="majorEastAsia" w:hAnsiTheme="majorEastAsia"/>
                <w:sz w:val="21"/>
                <w:szCs w:val="21"/>
              </w:rPr>
              <w:t>45条の11第１項）</w:t>
            </w:r>
            <w:r w:rsidRPr="00AD10E7">
              <w:rPr>
                <w:rFonts w:asciiTheme="majorEastAsia" w:eastAsiaTheme="majorEastAsia" w:hAnsiTheme="majorEastAsia" w:hint="eastAsia"/>
                <w:sz w:val="21"/>
                <w:szCs w:val="21"/>
              </w:rPr>
              <w:t>、評議員及び債</w:t>
            </w:r>
            <w:r w:rsidRPr="00AD10E7">
              <w:rPr>
                <w:rFonts w:asciiTheme="majorEastAsia" w:eastAsiaTheme="majorEastAsia" w:hAnsiTheme="majorEastAsia" w:hint="eastAsia"/>
                <w:sz w:val="21"/>
                <w:szCs w:val="21"/>
              </w:rPr>
              <w:lastRenderedPageBreak/>
              <w:t>権者が閲覧できるようにすることが義務付けられている（同条第４項）。そこで、指導監査を行うに当たり、評議員会の議事録が法令に基づき書面又は電磁的記録により作成され、必要事項が記載されているか（規則第２条の</w:t>
            </w:r>
            <w:r w:rsidRPr="00AD10E7">
              <w:rPr>
                <w:rFonts w:asciiTheme="majorEastAsia" w:eastAsiaTheme="majorEastAsia" w:hAnsiTheme="majorEastAsia"/>
                <w:sz w:val="21"/>
                <w:szCs w:val="21"/>
              </w:rPr>
              <w:t>15）、評議員会の日から法人の主たる事務所に10年間、従たる事務所に</w:t>
            </w:r>
            <w:r w:rsidRPr="00AD10E7">
              <w:rPr>
                <w:rFonts w:asciiTheme="majorEastAsia" w:eastAsiaTheme="majorEastAsia" w:hAnsiTheme="majorEastAsia" w:hint="eastAsia"/>
                <w:sz w:val="21"/>
                <w:szCs w:val="21"/>
              </w:rPr>
              <w:t>５年間備え置かれているか（法第</w:t>
            </w:r>
            <w:r w:rsidRPr="00AD10E7">
              <w:rPr>
                <w:rFonts w:asciiTheme="majorEastAsia" w:eastAsiaTheme="majorEastAsia" w:hAnsiTheme="majorEastAsia"/>
                <w:sz w:val="21"/>
                <w:szCs w:val="21"/>
              </w:rPr>
              <w:t>45条の11第</w:t>
            </w:r>
            <w:r w:rsidRPr="00AD10E7">
              <w:rPr>
                <w:rFonts w:asciiTheme="majorEastAsia" w:eastAsiaTheme="majorEastAsia" w:hAnsiTheme="majorEastAsia" w:hint="eastAsia"/>
                <w:sz w:val="21"/>
                <w:szCs w:val="21"/>
              </w:rPr>
              <w:t>２項、第３項）について確認する。また、評議員会の決議が省略された場合には、同意の意思表示の書面又は電磁的記録が、法人の主たる事務所に決議があったとみなされた日から</w:t>
            </w:r>
            <w:r w:rsidRPr="00AD10E7">
              <w:rPr>
                <w:rFonts w:asciiTheme="majorEastAsia" w:eastAsiaTheme="majorEastAsia" w:hAnsiTheme="majorEastAsia"/>
                <w:sz w:val="21"/>
                <w:szCs w:val="21"/>
              </w:rPr>
              <w:t>10年間備え置かれているか（法第45条の</w:t>
            </w:r>
            <w:r w:rsidRPr="00AD10E7">
              <w:rPr>
                <w:rFonts w:asciiTheme="majorEastAsia" w:eastAsiaTheme="majorEastAsia" w:hAnsiTheme="majorEastAsia" w:hint="eastAsia"/>
                <w:sz w:val="21"/>
                <w:szCs w:val="21"/>
              </w:rPr>
              <w:t>９第</w:t>
            </w:r>
            <w:r w:rsidRPr="00AD10E7">
              <w:rPr>
                <w:rFonts w:asciiTheme="majorEastAsia" w:eastAsiaTheme="majorEastAsia" w:hAnsiTheme="majorEastAsia"/>
                <w:sz w:val="21"/>
                <w:szCs w:val="21"/>
              </w:rPr>
              <w:t>10項により準用される一般法人法第194条第</w:t>
            </w:r>
            <w:r w:rsidRPr="00AD10E7">
              <w:rPr>
                <w:rFonts w:asciiTheme="majorEastAsia" w:eastAsiaTheme="majorEastAsia" w:hAnsiTheme="majorEastAsia" w:hint="eastAsia"/>
                <w:sz w:val="21"/>
                <w:szCs w:val="21"/>
              </w:rPr>
              <w:t>２項）について確認する。</w:t>
            </w:r>
          </w:p>
          <w:p w:rsidR="002473AE" w:rsidRPr="00AD10E7" w:rsidRDefault="002473AE" w:rsidP="002E3AF1">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sidRPr="00AD10E7">
              <w:rPr>
                <w:rFonts w:asciiTheme="majorEastAsia" w:eastAsiaTheme="majorEastAsia" w:hAnsiTheme="majorEastAsia"/>
                <w:sz w:val="21"/>
                <w:szCs w:val="21"/>
              </w:rPr>
              <w:t>14条参照）。</w:t>
            </w:r>
          </w:p>
          <w:p w:rsidR="002473AE" w:rsidRPr="00AD10E7" w:rsidRDefault="002473AE" w:rsidP="002E3AF1">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議事録の記載事項としては、開催された評議員会に関する事項（規則第２条の</w:t>
            </w:r>
            <w:r w:rsidRPr="00AD10E7">
              <w:rPr>
                <w:rFonts w:asciiTheme="majorEastAsia" w:eastAsiaTheme="majorEastAsia" w:hAnsiTheme="majorEastAsia"/>
                <w:sz w:val="21"/>
                <w:szCs w:val="21"/>
              </w:rPr>
              <w:t>15第</w:t>
            </w:r>
            <w:r w:rsidRPr="00AD10E7">
              <w:rPr>
                <w:rFonts w:asciiTheme="majorEastAsia" w:eastAsiaTheme="majorEastAsia" w:hAnsiTheme="majorEastAsia" w:hint="eastAsia"/>
                <w:sz w:val="21"/>
                <w:szCs w:val="21"/>
              </w:rPr>
              <w:t>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（注１）開催された評議員会の内容に関する議事録の記載事項（規則第２条の</w:t>
            </w:r>
            <w:r w:rsidRPr="00AD10E7">
              <w:rPr>
                <w:rFonts w:asciiTheme="majorEastAsia" w:eastAsiaTheme="majorEastAsia" w:hAnsiTheme="majorEastAsia"/>
                <w:sz w:val="21"/>
                <w:szCs w:val="21"/>
              </w:rPr>
              <w:t>15第</w:t>
            </w:r>
            <w:r w:rsidRPr="00AD10E7">
              <w:rPr>
                <w:rFonts w:asciiTheme="majorEastAsia" w:eastAsiaTheme="majorEastAsia" w:hAnsiTheme="majorEastAsia" w:hint="eastAsia"/>
                <w:sz w:val="21"/>
                <w:szCs w:val="21"/>
              </w:rPr>
              <w:t>３項）。</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評議員会の議事の経過の要領及びその結果</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監事による監事の選任若しくは解任又は辞任に関する意見（法第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３項において準用する一般法人法第</w:t>
            </w:r>
            <w:r w:rsidRPr="00AD10E7">
              <w:rPr>
                <w:rFonts w:asciiTheme="majorEastAsia" w:eastAsiaTheme="majorEastAsia" w:hAnsiTheme="majorEastAsia"/>
                <w:sz w:val="21"/>
                <w:szCs w:val="21"/>
              </w:rPr>
              <w:t>74条第</w:t>
            </w:r>
            <w:r w:rsidRPr="00AD10E7">
              <w:rPr>
                <w:rFonts w:asciiTheme="majorEastAsia" w:eastAsiaTheme="majorEastAsia" w:hAnsiTheme="majorEastAsia" w:hint="eastAsia"/>
                <w:sz w:val="21"/>
                <w:szCs w:val="21"/>
              </w:rPr>
              <w:t>１項）</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監事を辞任した者による監事を辞任した旨及びその理由（辞任後最初に開催される評議員会に限る。法第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３項において準用する一般法人法第</w:t>
            </w:r>
            <w:r w:rsidRPr="00AD10E7">
              <w:rPr>
                <w:rFonts w:asciiTheme="majorEastAsia" w:eastAsiaTheme="majorEastAsia" w:hAnsiTheme="majorEastAsia"/>
                <w:sz w:val="21"/>
                <w:szCs w:val="21"/>
              </w:rPr>
              <w:t>74条第</w:t>
            </w:r>
            <w:r w:rsidRPr="00AD10E7">
              <w:rPr>
                <w:rFonts w:asciiTheme="majorEastAsia" w:eastAsiaTheme="majorEastAsia" w:hAnsiTheme="majorEastAsia" w:hint="eastAsia"/>
                <w:sz w:val="21"/>
                <w:szCs w:val="21"/>
              </w:rPr>
              <w:t>２項）</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会計監査人による会計監査人の選任、解任若しくは不再任又は辞任に関する意見（法第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３項において準用する一般法人法第</w:t>
            </w:r>
            <w:r w:rsidRPr="00AD10E7">
              <w:rPr>
                <w:rFonts w:asciiTheme="majorEastAsia" w:eastAsiaTheme="majorEastAsia" w:hAnsiTheme="majorEastAsia"/>
                <w:sz w:val="21"/>
                <w:szCs w:val="21"/>
              </w:rPr>
              <w:t>74条第</w:t>
            </w:r>
            <w:r w:rsidRPr="00AD10E7">
              <w:rPr>
                <w:rFonts w:asciiTheme="majorEastAsia" w:eastAsiaTheme="majorEastAsia" w:hAnsiTheme="majorEastAsia" w:hint="eastAsia"/>
                <w:sz w:val="21"/>
                <w:szCs w:val="21"/>
              </w:rPr>
              <w:t>４項）</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３項において準用する一般法人法第</w:t>
            </w:r>
            <w:r w:rsidRPr="00AD10E7">
              <w:rPr>
                <w:rFonts w:asciiTheme="majorEastAsia" w:eastAsiaTheme="majorEastAsia" w:hAnsiTheme="majorEastAsia"/>
                <w:sz w:val="21"/>
                <w:szCs w:val="21"/>
              </w:rPr>
              <w:t>102条）</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ⅵ　監事による監事の報酬等についての意見（法第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３項において準用する一般法人法第</w:t>
            </w:r>
            <w:r w:rsidRPr="00AD10E7">
              <w:rPr>
                <w:rFonts w:asciiTheme="majorEastAsia" w:eastAsiaTheme="majorEastAsia" w:hAnsiTheme="majorEastAsia"/>
                <w:sz w:val="21"/>
                <w:szCs w:val="21"/>
              </w:rPr>
              <w:t>105条第</w:t>
            </w:r>
            <w:r w:rsidRPr="00AD10E7">
              <w:rPr>
                <w:rFonts w:asciiTheme="majorEastAsia" w:eastAsiaTheme="majorEastAsia" w:hAnsiTheme="majorEastAsia" w:hint="eastAsia"/>
                <w:sz w:val="21"/>
                <w:szCs w:val="21"/>
              </w:rPr>
              <w:t>３項）</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６項において準用する一般法人法第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１項）</w:t>
            </w:r>
          </w:p>
          <w:p w:rsidR="002473AE" w:rsidRPr="00AD10E7" w:rsidRDefault="002473AE" w:rsidP="00357EE5">
            <w:pPr>
              <w:widowControl/>
              <w:ind w:leftChars="450" w:left="12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６項において準用する一般法人法第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２項）</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⑤　評議員会に出席した評議員、理事、監事又は会計監査人の氏名又は名称</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⑥　議長の氏名（議長が存する場合に限る。）</w:t>
            </w:r>
          </w:p>
          <w:p w:rsidR="002473AE" w:rsidRPr="00AD10E7" w:rsidRDefault="002473AE" w:rsidP="00357EE5">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⑦　議事録の作成に係る職務を行った者の氏名</w:t>
            </w:r>
          </w:p>
          <w:p w:rsidR="002473AE" w:rsidRPr="00AD10E7" w:rsidRDefault="002473AE" w:rsidP="002E3AF1">
            <w:pPr>
              <w:widowControl/>
              <w:ind w:left="840" w:hanging="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（注２）評議員会の決議を省略した場合（評議員会の決議があったとみなされた場合）の議事録の記載事項（規則第２条の</w:t>
            </w:r>
            <w:r w:rsidRPr="00AD10E7">
              <w:rPr>
                <w:rFonts w:asciiTheme="majorEastAsia" w:eastAsiaTheme="majorEastAsia" w:hAnsiTheme="majorEastAsia"/>
                <w:sz w:val="21"/>
                <w:szCs w:val="21"/>
              </w:rPr>
              <w:t>15第</w:t>
            </w:r>
            <w:r w:rsidRPr="00AD10E7">
              <w:rPr>
                <w:rFonts w:asciiTheme="majorEastAsia" w:eastAsiaTheme="majorEastAsia" w:hAnsiTheme="majorEastAsia" w:hint="eastAsia"/>
                <w:sz w:val="21"/>
                <w:szCs w:val="21"/>
              </w:rPr>
              <w:t>４項第１号）</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決議を省略した事項の内容</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決議を省略した事項の提案をした者の氏名</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評議員会の決議があったものとみなされた日</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議事録の作成に係る職務を行った者の氏名</w:t>
            </w:r>
          </w:p>
          <w:p w:rsidR="002473AE" w:rsidRPr="00AD10E7" w:rsidRDefault="002473AE" w:rsidP="00357EE5">
            <w:pPr>
              <w:widowControl/>
              <w:ind w:leftChars="350" w:left="84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（注３）理事の評議員会への報告を省略した場合（報告があったとみなされた場合）の議事録の記載事項（同項第２号）</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評議員会への報告があったものとみなされた事項の内容</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評議員会への報告があったものとみなされた日</w:t>
            </w:r>
          </w:p>
          <w:p w:rsidR="002473AE" w:rsidRPr="00AD10E7" w:rsidRDefault="002473AE" w:rsidP="00357EE5">
            <w:pPr>
              <w:widowControl/>
              <w:ind w:leftChars="350" w:left="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議事録の作成に係る職務を行った者の氏名</w:t>
            </w:r>
          </w:p>
          <w:p w:rsidR="002473AE" w:rsidRPr="00AD10E7" w:rsidRDefault="002473AE" w:rsidP="00357EE5">
            <w:pPr>
              <w:widowControl/>
              <w:ind w:leftChars="450" w:left="108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2473AE" w:rsidRPr="00AD10E7" w:rsidRDefault="002473AE" w:rsidP="002E3AF1">
            <w:pPr>
              <w:widowControl/>
              <w:ind w:left="21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議事録については、記載された事項の全てについて、評議員や債権者等が、その関係書類と併せて内容の確認ができるよう明確に記載する方法によらなければならない。</w:t>
            </w:r>
          </w:p>
          <w:p w:rsidR="002473AE" w:rsidRPr="00AD10E7" w:rsidRDefault="002473AE" w:rsidP="00D2477D">
            <w:pPr>
              <w:widowControl/>
              <w:spacing w:line="240" w:lineRule="exact"/>
              <w:jc w:val="left"/>
              <w:rPr>
                <w:rFonts w:asciiTheme="majorEastAsia" w:eastAsiaTheme="majorEastAsia" w:hAnsiTheme="majorEastAsia"/>
                <w:sz w:val="21"/>
                <w:szCs w:val="21"/>
              </w:rPr>
            </w:pPr>
          </w:p>
          <w:p w:rsidR="002473AE" w:rsidRPr="00AD10E7" w:rsidRDefault="002473AE" w:rsidP="00D2477D">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D2477D">
            <w:pPr>
              <w:widowControl/>
              <w:spacing w:line="240" w:lineRule="exact"/>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議事録が作成されていない場合</w:t>
            </w:r>
          </w:p>
          <w:p w:rsidR="001E24B8" w:rsidRDefault="001E24B8" w:rsidP="00D2477D">
            <w:pPr>
              <w:widowControl/>
              <w:spacing w:line="240" w:lineRule="exact"/>
              <w:ind w:firstLine="210"/>
              <w:jc w:val="left"/>
              <w:rPr>
                <w:rFonts w:asciiTheme="majorEastAsia" w:eastAsiaTheme="majorEastAsia" w:hAnsiTheme="majorEastAsia"/>
                <w:sz w:val="21"/>
                <w:szCs w:val="21"/>
              </w:rPr>
            </w:pPr>
          </w:p>
          <w:p w:rsidR="002473AE" w:rsidRPr="00AD10E7" w:rsidRDefault="002473AE" w:rsidP="00D2477D">
            <w:pPr>
              <w:widowControl/>
              <w:spacing w:line="240" w:lineRule="exact"/>
              <w:ind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議事録の必要事項が記載されていない又は不十分である場合</w:t>
            </w:r>
          </w:p>
          <w:p w:rsidR="001E24B8" w:rsidRDefault="001E24B8" w:rsidP="00D2477D">
            <w:pPr>
              <w:widowControl/>
              <w:spacing w:line="240" w:lineRule="exact"/>
              <w:ind w:firstLine="210"/>
              <w:jc w:val="left"/>
              <w:rPr>
                <w:rFonts w:asciiTheme="majorEastAsia" w:eastAsiaTheme="majorEastAsia" w:hAnsiTheme="majorEastAsia"/>
                <w:sz w:val="21"/>
                <w:szCs w:val="21"/>
              </w:rPr>
            </w:pPr>
          </w:p>
          <w:p w:rsidR="002473AE" w:rsidRDefault="002473AE" w:rsidP="00D2477D">
            <w:pPr>
              <w:widowControl/>
              <w:spacing w:line="240" w:lineRule="exact"/>
              <w:ind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議事録が、評議員会の日から主たる事務所に</w:t>
            </w:r>
            <w:r w:rsidRPr="00AD10E7">
              <w:rPr>
                <w:rFonts w:asciiTheme="majorEastAsia" w:eastAsiaTheme="majorEastAsia" w:hAnsiTheme="majorEastAsia"/>
                <w:sz w:val="21"/>
                <w:szCs w:val="21"/>
              </w:rPr>
              <w:t>10年間、従たる事務所に</w:t>
            </w:r>
            <w:r w:rsidRPr="00AD10E7">
              <w:rPr>
                <w:rFonts w:asciiTheme="majorEastAsia" w:eastAsiaTheme="majorEastAsia" w:hAnsiTheme="majorEastAsia" w:hint="eastAsia"/>
                <w:sz w:val="21"/>
                <w:szCs w:val="21"/>
              </w:rPr>
              <w:t>５年間備え置かれていない場合</w:t>
            </w:r>
          </w:p>
          <w:p w:rsidR="00D2477D" w:rsidRDefault="00D2477D" w:rsidP="00D2477D">
            <w:pPr>
              <w:widowControl/>
              <w:spacing w:line="240" w:lineRule="exact"/>
              <w:ind w:firstLine="210"/>
              <w:jc w:val="left"/>
              <w:rPr>
                <w:rFonts w:asciiTheme="majorEastAsia" w:eastAsiaTheme="majorEastAsia" w:hAnsiTheme="majorEastAsia"/>
                <w:sz w:val="21"/>
                <w:szCs w:val="21"/>
              </w:rPr>
            </w:pPr>
          </w:p>
          <w:p w:rsidR="002473AE" w:rsidRPr="00AD10E7" w:rsidRDefault="002473AE" w:rsidP="00D2477D">
            <w:pPr>
              <w:widowControl/>
              <w:spacing w:line="240" w:lineRule="exact"/>
              <w:ind w:leftChars="100" w:left="4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w:t>
            </w:r>
            <w:r w:rsidRPr="00AD10E7">
              <w:rPr>
                <w:rFonts w:asciiTheme="majorEastAsia" w:eastAsiaTheme="majorEastAsia" w:hAnsiTheme="majorEastAsia"/>
                <w:sz w:val="21"/>
                <w:szCs w:val="21"/>
              </w:rPr>
              <w:t>10年間備え置かれていない場合</w:t>
            </w:r>
          </w:p>
          <w:p w:rsidR="00D2477D" w:rsidRDefault="00D2477D" w:rsidP="00D2477D">
            <w:pPr>
              <w:widowControl/>
              <w:spacing w:line="240" w:lineRule="exact"/>
              <w:ind w:firstLine="210"/>
              <w:jc w:val="left"/>
              <w:rPr>
                <w:rFonts w:asciiTheme="majorEastAsia" w:eastAsiaTheme="majorEastAsia" w:hAnsiTheme="majorEastAsia"/>
                <w:sz w:val="21"/>
                <w:szCs w:val="21"/>
              </w:rPr>
            </w:pPr>
          </w:p>
          <w:p w:rsidR="002473AE" w:rsidRPr="00AD10E7" w:rsidRDefault="002473AE" w:rsidP="00D2477D">
            <w:pPr>
              <w:widowControl/>
              <w:spacing w:line="240" w:lineRule="exact"/>
              <w:ind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2473AE" w:rsidRPr="00AD10E7" w:rsidRDefault="002473AE" w:rsidP="00D2477D">
            <w:pPr>
              <w:widowControl/>
              <w:spacing w:line="240" w:lineRule="exact"/>
              <w:jc w:val="left"/>
              <w:rPr>
                <w:rFonts w:asciiTheme="majorEastAsia" w:eastAsiaTheme="majorEastAsia" w:hAnsiTheme="majorEastAsia"/>
                <w:sz w:val="21"/>
                <w:szCs w:val="21"/>
              </w:rPr>
            </w:pPr>
          </w:p>
          <w:p w:rsidR="002473AE" w:rsidRPr="00AD10E7"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Default="002473AE" w:rsidP="00302D8D">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評議員会の議事録、同意の意思表示を行った書面又は電磁的記録</w:t>
            </w:r>
          </w:p>
          <w:p w:rsidR="00F67460" w:rsidRPr="00AD10E7" w:rsidRDefault="00F67460" w:rsidP="00302D8D">
            <w:pPr>
              <w:widowControl/>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Pr="00AD10E7" w:rsidRDefault="002473AE" w:rsidP="00B778B0">
            <w:pPr>
              <w:widowControl/>
              <w:jc w:val="center"/>
              <w:rPr>
                <w:rFonts w:asciiTheme="majorEastAsia" w:eastAsiaTheme="majorEastAsia" w:hAnsiTheme="majorEastAsia"/>
                <w:sz w:val="21"/>
                <w:szCs w:val="21"/>
              </w:rPr>
            </w:pPr>
          </w:p>
          <w:p w:rsidR="002473AE" w:rsidRDefault="002473AE" w:rsidP="00B778B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37391753"/>
              <w14:checkbox>
                <w14:checked w14:val="0"/>
                <w14:checkedState w14:val="00FE" w14:font="Wingdings"/>
                <w14:uncheckedState w14:val="2610" w14:font="ＭＳ ゴシック"/>
              </w14:checkbox>
            </w:sdtPr>
            <w:sdtEndPr/>
            <w:sdtContent>
              <w:p w:rsidR="00D2477D" w:rsidRPr="00C766C7" w:rsidRDefault="00D2477D" w:rsidP="008903B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8903B5">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995638623"/>
              <w14:checkbox>
                <w14:checked w14:val="0"/>
                <w14:checkedState w14:val="00FE" w14:font="Wingdings"/>
                <w14:uncheckedState w14:val="2610" w14:font="ＭＳ ゴシック"/>
              </w14:checkbox>
            </w:sdtPr>
            <w:sdtEndPr/>
            <w:sdtContent>
              <w:p w:rsidR="00D2477D" w:rsidRPr="00B9402D" w:rsidRDefault="00D2477D" w:rsidP="008903B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8903B5">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55273890"/>
              <w14:checkbox>
                <w14:checked w14:val="0"/>
                <w14:checkedState w14:val="00FE" w14:font="Wingdings"/>
                <w14:uncheckedState w14:val="2610" w14:font="ＭＳ ゴシック"/>
              </w14:checkbox>
            </w:sdtPr>
            <w:sdtEndPr/>
            <w:sdtContent>
              <w:p w:rsidR="00D2477D" w:rsidRPr="00B9402D" w:rsidRDefault="00D2477D" w:rsidP="008903B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8903B5">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59715429"/>
              <w14:checkbox>
                <w14:checked w14:val="0"/>
                <w14:checkedState w14:val="00FE" w14:font="Wingdings"/>
                <w14:uncheckedState w14:val="2610" w14:font="ＭＳ ゴシック"/>
              </w14:checkbox>
            </w:sdtPr>
            <w:sdtEndPr/>
            <w:sdtContent>
              <w:p w:rsidR="00D2477D" w:rsidRPr="00C766C7"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sidRPr="00C766C7">
              <w:rPr>
                <w:rFonts w:asciiTheme="majorEastAsia" w:eastAsiaTheme="majorEastAsia" w:hAnsiTheme="majorEastAsia" w:hint="eastAsia"/>
                <w:sz w:val="21"/>
                <w:szCs w:val="21"/>
              </w:rPr>
              <w:t>適</w:t>
            </w:r>
          </w:p>
          <w:p w:rsidR="00D2477D" w:rsidRDefault="00D2477D" w:rsidP="00D2477D">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48421346"/>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B778B0">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p w:rsidR="00D2477D" w:rsidRDefault="00D2477D" w:rsidP="00B778B0">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59545363"/>
              <w14:checkbox>
                <w14:checked w14:val="0"/>
                <w14:checkedState w14:val="00FE" w14:font="Wingdings"/>
                <w14:uncheckedState w14:val="2610" w14:font="ＭＳ ゴシック"/>
              </w14:checkbox>
            </w:sdtPr>
            <w:sdtEndPr/>
            <w:sdtContent>
              <w:p w:rsidR="00D2477D" w:rsidRPr="00C766C7"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C766C7">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18555112"/>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55659894"/>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015989665"/>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2477D" w:rsidRDefault="00D2477D" w:rsidP="00D2477D">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19307072"/>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2477D" w:rsidRPr="00AD10E7" w:rsidRDefault="00D2477D" w:rsidP="00B778B0">
            <w:pPr>
              <w:widowControl/>
              <w:jc w:val="center"/>
              <w:rPr>
                <w:rFonts w:asciiTheme="majorEastAsia" w:eastAsiaTheme="majorEastAsia" w:hAnsiTheme="majorEastAsia"/>
                <w:sz w:val="21"/>
                <w:szCs w:val="21"/>
              </w:rPr>
            </w:pPr>
          </w:p>
        </w:tc>
      </w:tr>
      <w:tr w:rsidR="002473AE" w:rsidRPr="00AD10E7" w:rsidTr="00165714">
        <w:tc>
          <w:tcPr>
            <w:tcW w:w="1134" w:type="dxa"/>
            <w:shd w:val="clear" w:color="auto" w:fill="auto"/>
          </w:tcPr>
          <w:p w:rsidR="002473AE" w:rsidRPr="00AD10E7" w:rsidRDefault="002473AE" w:rsidP="009937F5">
            <w:pPr>
              <w:rPr>
                <w:rFonts w:asciiTheme="majorEastAsia" w:eastAsiaTheme="majorEastAsia" w:hAnsiTheme="majorEastAsia"/>
                <w:sz w:val="21"/>
                <w:szCs w:val="21"/>
              </w:rPr>
            </w:pPr>
          </w:p>
        </w:tc>
        <w:tc>
          <w:tcPr>
            <w:tcW w:w="2368" w:type="dxa"/>
            <w:shd w:val="clear" w:color="auto" w:fill="auto"/>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　決算手続は、法令及び定款の定めに従い、適正に行われているか。</w:t>
            </w:r>
          </w:p>
        </w:tc>
        <w:tc>
          <w:tcPr>
            <w:tcW w:w="1945" w:type="dxa"/>
            <w:shd w:val="clear" w:color="auto" w:fill="auto"/>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45条の19、</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45条の30、</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45条の31、</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39、</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第２条の</w:t>
            </w:r>
            <w:r w:rsidRPr="00AD10E7">
              <w:rPr>
                <w:rFonts w:asciiTheme="majorEastAsia" w:eastAsiaTheme="majorEastAsia" w:hAnsiTheme="majorEastAsia"/>
                <w:sz w:val="21"/>
                <w:szCs w:val="21"/>
              </w:rPr>
              <w:t>40</w:t>
            </w:r>
          </w:p>
        </w:tc>
        <w:tc>
          <w:tcPr>
            <w:tcW w:w="3404" w:type="dxa"/>
            <w:shd w:val="clear" w:color="auto" w:fill="auto"/>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計算関係書類等について、監事の監査を受けているか。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会計監査人設置法人は、計算関係書類等について、会計監査人の監査を受けているか。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計算関係書類等は理事会の承認を受けているか。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会計監査人設置法人以外の法人は、計算書類及び財産目録について、定時評議員会の承認を受けているか。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会計監査人設置法人は、計算書類及び財産目録を定時評議員会に報告しているか。</w:t>
            </w:r>
          </w:p>
        </w:tc>
        <w:tc>
          <w:tcPr>
            <w:tcW w:w="12020" w:type="dxa"/>
            <w:shd w:val="clear" w:color="auto" w:fill="auto"/>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CC042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AD10E7">
              <w:rPr>
                <w:rFonts w:asciiTheme="majorEastAsia" w:eastAsiaTheme="majorEastAsia" w:hAnsiTheme="majorEastAsia"/>
                <w:sz w:val="21"/>
                <w:szCs w:val="21"/>
              </w:rPr>
              <w:t>59条）。</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計算関係書類等を所轄庁に提出するに当たっては、理事会の承認を受け、このうち計算書類及び財産目録については定時評議員会の承認を受けたものでなければならない（法第</w:t>
            </w:r>
            <w:r w:rsidRPr="00AD10E7">
              <w:rPr>
                <w:rFonts w:asciiTheme="majorEastAsia" w:eastAsiaTheme="majorEastAsia" w:hAnsiTheme="majorEastAsia"/>
                <w:sz w:val="21"/>
                <w:szCs w:val="21"/>
              </w:rPr>
              <w:t>45条の30、規則第２条の40）。ただし、会計監査人設置法人においては、一定の要件（注</w:t>
            </w:r>
            <w:r w:rsidRPr="00AD10E7">
              <w:rPr>
                <w:rFonts w:asciiTheme="majorEastAsia" w:eastAsiaTheme="majorEastAsia" w:hAnsiTheme="majorEastAsia" w:hint="eastAsia"/>
                <w:sz w:val="21"/>
                <w:szCs w:val="21"/>
              </w:rPr>
              <w:t>１</w:t>
            </w:r>
            <w:r w:rsidRPr="00AD10E7">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2473AE" w:rsidRPr="00AD10E7" w:rsidRDefault="002473AE" w:rsidP="009937F5">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（注１）会計監査人設置法人が、次の①から③の全ての要件を満たす場合には、計算書類又は財産目録について、評議員会の承認を要さず、報告で足りることとなる（規則第２条の</w:t>
            </w:r>
            <w:r w:rsidRPr="00AD10E7">
              <w:rPr>
                <w:rFonts w:asciiTheme="majorEastAsia" w:eastAsiaTheme="majorEastAsia" w:hAnsiTheme="majorEastAsia"/>
                <w:sz w:val="21"/>
                <w:szCs w:val="21"/>
              </w:rPr>
              <w:t>39</w:t>
            </w:r>
            <w:r w:rsidRPr="00AD10E7">
              <w:rPr>
                <w:rFonts w:asciiTheme="majorEastAsia" w:eastAsiaTheme="majorEastAsia" w:hAnsiTheme="majorEastAsia" w:hint="eastAsia"/>
                <w:sz w:val="21"/>
                <w:szCs w:val="21"/>
              </w:rPr>
              <w:t>、第２条の40</w:t>
            </w:r>
            <w:r w:rsidRPr="00AD10E7">
              <w:rPr>
                <w:rFonts w:asciiTheme="majorEastAsia" w:eastAsiaTheme="majorEastAsia" w:hAnsiTheme="majorEastAsia"/>
                <w:sz w:val="21"/>
                <w:szCs w:val="21"/>
              </w:rPr>
              <w:t>）。</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計算書類又は財産目録についての会計監査報告に無限定適正意見が付されていること</w:t>
            </w:r>
          </w:p>
          <w:p w:rsidR="002473AE" w:rsidRPr="00AD10E7" w:rsidRDefault="002473AE" w:rsidP="009937F5">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会計監査報告に関する監事の監査報告に、会計監査人の監査の方法又は結果を相当でないと認める意見がないこと</w:t>
            </w:r>
          </w:p>
          <w:p w:rsidR="002473AE" w:rsidRPr="00AD10E7" w:rsidRDefault="002473AE" w:rsidP="009937F5">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計算書類又は財産目録について、特定監事が期限までに監査報告の内容を通知しなかったことにより、監事の監査を受けたものとみなされたものでないこと</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（注２）監事の監査及び会計監査人の監査については、Ⅰの５「監事」、７「会計監査人」を参照。</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指導監査を行うに当たっては、必要な機関の承認や報告の手続が行われているかを確認する。</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A57D10">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c>
          <w:tcPr>
            <w:tcW w:w="704" w:type="dxa"/>
            <w:tcBorders>
              <w:right w:val="nil"/>
            </w:tcBorders>
            <w:shd w:val="clear" w:color="auto" w:fill="auto"/>
          </w:tcPr>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26932808"/>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321C91">
            <w:pPr>
              <w:jc w:val="center"/>
              <w:rPr>
                <w:rFonts w:asciiTheme="majorEastAsia" w:eastAsiaTheme="majorEastAsia" w:hAnsiTheme="majorEastAsia"/>
                <w:sz w:val="21"/>
                <w:szCs w:val="21"/>
              </w:rPr>
            </w:pPr>
          </w:p>
        </w:tc>
        <w:tc>
          <w:tcPr>
            <w:tcW w:w="709" w:type="dxa"/>
            <w:tcBorders>
              <w:left w:val="nil"/>
            </w:tcBorders>
          </w:tcPr>
          <w:p w:rsidR="002473AE" w:rsidRDefault="002473AE"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321C91">
            <w:pPr>
              <w:jc w:val="center"/>
              <w:rPr>
                <w:rFonts w:asciiTheme="majorEastAsia" w:eastAsiaTheme="majorEastAsia" w:hAnsiTheme="majorEastAsia"/>
                <w:sz w:val="21"/>
                <w:szCs w:val="21"/>
              </w:rPr>
            </w:pPr>
          </w:p>
          <w:p w:rsidR="00D2477D" w:rsidRDefault="00D2477D" w:rsidP="00D2477D">
            <w:pPr>
              <w:widowControl/>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31913082"/>
              <w14:checkbox>
                <w14:checked w14:val="0"/>
                <w14:checkedState w14:val="00FE" w14:font="Wingdings"/>
                <w14:uncheckedState w14:val="2610" w14:font="ＭＳ ゴシック"/>
              </w14:checkbox>
            </w:sdtPr>
            <w:sdtEndPr/>
            <w:sdtContent>
              <w:p w:rsidR="00D2477D" w:rsidRPr="00B9402D" w:rsidRDefault="00D2477D" w:rsidP="00D2477D">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2477D" w:rsidRDefault="00D2477D" w:rsidP="00D2477D">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2477D" w:rsidRDefault="00D2477D" w:rsidP="00321C91">
            <w:pPr>
              <w:jc w:val="center"/>
              <w:rPr>
                <w:rFonts w:asciiTheme="majorEastAsia" w:eastAsiaTheme="majorEastAsia" w:hAnsiTheme="majorEastAsia"/>
                <w:sz w:val="21"/>
                <w:szCs w:val="21"/>
              </w:rPr>
            </w:pPr>
          </w:p>
          <w:p w:rsidR="00D2477D" w:rsidRPr="00AD10E7" w:rsidRDefault="00D2477D" w:rsidP="00321C9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４　理事</w:t>
            </w:r>
          </w:p>
        </w:tc>
        <w:tc>
          <w:tcPr>
            <w:tcW w:w="2368" w:type="dxa"/>
          </w:tcPr>
          <w:p w:rsidR="002473AE" w:rsidRPr="00AD10E7" w:rsidRDefault="002473AE" w:rsidP="00302D8D">
            <w:pPr>
              <w:rPr>
                <w:rFonts w:asciiTheme="majorEastAsia" w:eastAsiaTheme="majorEastAsia" w:hAnsiTheme="majorEastAsia"/>
                <w:strike/>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widowControl/>
              <w:jc w:val="left"/>
              <w:rPr>
                <w:rFonts w:asciiTheme="majorEastAsia" w:eastAsiaTheme="majorEastAsia" w:hAnsiTheme="majorEastAsia"/>
                <w:sz w:val="21"/>
                <w:szCs w:val="21"/>
              </w:rPr>
            </w:pPr>
          </w:p>
        </w:tc>
        <w:tc>
          <w:tcPr>
            <w:tcW w:w="704" w:type="dxa"/>
            <w:tcBorders>
              <w:right w:val="nil"/>
            </w:tcBorders>
          </w:tcPr>
          <w:p w:rsidR="002473AE" w:rsidRPr="00AD10E7" w:rsidRDefault="002473AE" w:rsidP="00302D8D">
            <w:pPr>
              <w:widowControl/>
              <w:jc w:val="left"/>
              <w:rPr>
                <w:rFonts w:asciiTheme="majorEastAsia" w:eastAsiaTheme="majorEastAsia" w:hAnsiTheme="majorEastAsia"/>
                <w:sz w:val="21"/>
                <w:szCs w:val="21"/>
              </w:rPr>
            </w:pPr>
          </w:p>
        </w:tc>
        <w:tc>
          <w:tcPr>
            <w:tcW w:w="709" w:type="dxa"/>
            <w:tcBorders>
              <w:left w:val="nil"/>
            </w:tcBorders>
          </w:tcPr>
          <w:p w:rsidR="002473AE" w:rsidRPr="00AD10E7" w:rsidRDefault="002473AE" w:rsidP="00302D8D">
            <w:pPr>
              <w:widowControl/>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（１）定数</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３項、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７</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定款に定める員数が選任されているか。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定款で定めた員数の３分の１を超える者が欠けたときは遅滞なく補充しているか。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欠員が生じていないか。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2473AE" w:rsidRPr="00AD10E7" w:rsidRDefault="002473AE" w:rsidP="0011420D">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理事の員数は、６人以上（法第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３項）の数を定款に定め、その定款に定めた員数が実際に選任されているかについて確認する。</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定款に定めた員数の３分の１を超える者が欠けたときは、遅滞なく補充しなければならない（法第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の検討や手続が進められているか（理事会、理事長等が手続を進めているか。）を、指導監査により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F67460" w:rsidRDefault="00F67460" w:rsidP="00D2477D">
            <w:pPr>
              <w:spacing w:line="240" w:lineRule="exact"/>
              <w:rPr>
                <w:rFonts w:asciiTheme="majorEastAsia" w:eastAsiaTheme="majorEastAsia" w:hAnsiTheme="majorEastAsia"/>
                <w:sz w:val="21"/>
                <w:szCs w:val="21"/>
              </w:rPr>
            </w:pPr>
          </w:p>
          <w:p w:rsidR="002473AE" w:rsidRPr="00AD10E7" w:rsidRDefault="002473AE" w:rsidP="00D2477D">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　定款で定めた員数が選任されていない場合</w:t>
            </w:r>
          </w:p>
          <w:p w:rsidR="00D2477D" w:rsidRDefault="002473AE" w:rsidP="00D2477D">
            <w:pPr>
              <w:spacing w:line="240" w:lineRule="exact"/>
              <w:ind w:left="42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D2477D">
            <w:pPr>
              <w:spacing w:line="240" w:lineRule="exact"/>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定款で定めた員数の３分の１を超える欠員があるにもかかわらず、法人において補充のための手続が進められておらず、かつ、具体的な検討も行われていない場合</w:t>
            </w:r>
          </w:p>
          <w:p w:rsidR="00D2477D" w:rsidRDefault="002473AE" w:rsidP="00D2477D">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D2477D">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欠員がある場合に、法人において補充のための手続が進められておらず、かつ、補充の検討が行われていない場合</w:t>
            </w:r>
          </w:p>
          <w:p w:rsidR="002473AE" w:rsidRPr="00AD10E7" w:rsidRDefault="002473AE" w:rsidP="00D2477D">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定款、理事の選任に関する評議員会議事録、理事会議事録、その他関係書類</w:t>
            </w:r>
          </w:p>
        </w:tc>
        <w:tc>
          <w:tcPr>
            <w:tcW w:w="704" w:type="dxa"/>
            <w:tcBorders>
              <w:right w:val="nil"/>
            </w:tcBorders>
          </w:tcPr>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D0842" w:rsidRDefault="002D0842" w:rsidP="002D0842">
            <w:pPr>
              <w:jc w:val="center"/>
              <w:rPr>
                <w:rFonts w:asciiTheme="majorEastAsia" w:eastAsiaTheme="majorEastAsia" w:hAnsiTheme="majorEastAsia"/>
                <w:sz w:val="21"/>
                <w:szCs w:val="21"/>
              </w:rPr>
            </w:pPr>
          </w:p>
          <w:p w:rsidR="00F67460" w:rsidRDefault="00F67460"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04443615"/>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127304033"/>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45760797"/>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321C91">
            <w:pPr>
              <w:jc w:val="center"/>
              <w:rPr>
                <w:rFonts w:asciiTheme="majorEastAsia" w:eastAsiaTheme="majorEastAsia" w:hAnsiTheme="majorEastAsia"/>
                <w:sz w:val="21"/>
                <w:szCs w:val="21"/>
              </w:rPr>
            </w:pPr>
          </w:p>
        </w:tc>
        <w:tc>
          <w:tcPr>
            <w:tcW w:w="709" w:type="dxa"/>
            <w:tcBorders>
              <w:left w:val="nil"/>
            </w:tcBorders>
          </w:tcPr>
          <w:p w:rsidR="002473AE" w:rsidRDefault="002473AE"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2D0842">
            <w:pPr>
              <w:jc w:val="center"/>
              <w:rPr>
                <w:rFonts w:asciiTheme="majorEastAsia" w:eastAsiaTheme="majorEastAsia" w:hAnsiTheme="majorEastAsia"/>
                <w:sz w:val="21"/>
                <w:szCs w:val="21"/>
              </w:rPr>
            </w:pPr>
          </w:p>
          <w:p w:rsidR="00F67460" w:rsidRDefault="00F67460"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58319187"/>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46332818"/>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995180531"/>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Pr="00AD10E7" w:rsidRDefault="002D0842" w:rsidP="002D084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（２）選任及び解任</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理事は法令及び定款に定める手続により選任又は解任されているか。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４</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評議員会の決議により選任又は解任されているか。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理事の解任は、法に定める解任事由に該当しているか。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理事の選任は評議員会の決議により行うため（法第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１項）、評議員会の決議が適切になされているかについて確認する（評議員会の決議については、３「評議員・評議員会」の（２）の２参照。）。</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法人と理事との関係は、評議員と同様に、委任に関する規定に従う（法第</w:t>
            </w:r>
            <w:r w:rsidRPr="00AD10E7">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Pr="00AD10E7">
              <w:rPr>
                <w:rFonts w:asciiTheme="majorEastAsia" w:eastAsiaTheme="majorEastAsia" w:hAnsiTheme="majorEastAsia" w:hint="eastAsia"/>
                <w:sz w:val="21"/>
                <w:szCs w:val="21"/>
              </w:rPr>
              <w:t>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に、評議員会の決議により行うが（法第</w:t>
            </w:r>
            <w:r w:rsidRPr="00AD10E7">
              <w:rPr>
                <w:rFonts w:asciiTheme="majorEastAsia" w:eastAsiaTheme="majorEastAsia" w:hAnsiTheme="majorEastAsia"/>
                <w:sz w:val="21"/>
                <w:szCs w:val="21"/>
              </w:rPr>
              <w:t>45条の４第１項）</w:t>
            </w:r>
            <w:r w:rsidRPr="00AD10E7">
              <w:rPr>
                <w:rFonts w:asciiTheme="majorEastAsia" w:eastAsiaTheme="majorEastAsia" w:hAnsiTheme="majorEastAsia" w:hint="eastAsia"/>
                <w:sz w:val="21"/>
                <w:szCs w:val="21"/>
              </w:rPr>
              <w:t>、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w:t>
            </w:r>
          </w:p>
          <w:p w:rsidR="002473AE" w:rsidRPr="00AD10E7" w:rsidRDefault="002473AE" w:rsidP="0011420D">
            <w:pPr>
              <w:ind w:left="2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指導監査を行うに当たっては、同項に基づく評議員会の決議により理事が解任された場合に、解任の理由が、当該理事に重大な義務違反等があることによるものであるかについて確認する。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2D0842">
            <w:pPr>
              <w:spacing w:line="240" w:lineRule="exact"/>
              <w:ind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理事の選任が評議員会の有効な決議により行われていない場合</w:t>
            </w:r>
          </w:p>
          <w:p w:rsidR="002D0842" w:rsidRDefault="002D0842" w:rsidP="002D0842">
            <w:pPr>
              <w:spacing w:line="240" w:lineRule="exact"/>
              <w:ind w:leftChars="100" w:left="450" w:hanging="210"/>
              <w:rPr>
                <w:rFonts w:asciiTheme="majorEastAsia" w:eastAsiaTheme="majorEastAsia" w:hAnsiTheme="majorEastAsia"/>
                <w:sz w:val="21"/>
                <w:szCs w:val="21"/>
              </w:rPr>
            </w:pPr>
          </w:p>
          <w:p w:rsidR="002473AE" w:rsidRPr="00AD10E7" w:rsidRDefault="002473AE" w:rsidP="002D0842">
            <w:pPr>
              <w:spacing w:line="240" w:lineRule="exact"/>
              <w:ind w:leftChars="100" w:left="4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2D0842" w:rsidRDefault="002473AE" w:rsidP="002D0842">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2D0842">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理事の就任の意思表示があったことが就任承諾書等により確認できない場合</w:t>
            </w:r>
          </w:p>
          <w:p w:rsidR="002D0842" w:rsidRDefault="002D0842"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評議員会の議事録、評議員会の招集通知、評議員会の議題（及び議案）を決定した理事会の議事録、就任承諾書等</w:t>
            </w:r>
          </w:p>
        </w:tc>
        <w:tc>
          <w:tcPr>
            <w:tcW w:w="704" w:type="dxa"/>
            <w:tcBorders>
              <w:right w:val="nil"/>
            </w:tcBorders>
          </w:tcPr>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D0842" w:rsidRPr="00AD10E7" w:rsidRDefault="002D0842" w:rsidP="002D0842">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5064753"/>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99156039"/>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86809890"/>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321C91">
            <w:pPr>
              <w:jc w:val="center"/>
              <w:rPr>
                <w:rFonts w:asciiTheme="majorEastAsia" w:eastAsiaTheme="majorEastAsia" w:hAnsiTheme="majorEastAsia"/>
                <w:sz w:val="21"/>
                <w:szCs w:val="21"/>
              </w:rPr>
            </w:pPr>
          </w:p>
        </w:tc>
        <w:tc>
          <w:tcPr>
            <w:tcW w:w="709" w:type="dxa"/>
            <w:tcBorders>
              <w:left w:val="nil"/>
            </w:tcBorders>
          </w:tcPr>
          <w:p w:rsidR="002473AE" w:rsidRDefault="002473AE"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Default="002D0842" w:rsidP="00321C91">
            <w:pPr>
              <w:jc w:val="center"/>
              <w:rPr>
                <w:rFonts w:asciiTheme="majorEastAsia" w:eastAsiaTheme="majorEastAsia" w:hAnsiTheme="majorEastAsia"/>
                <w:sz w:val="21"/>
                <w:szCs w:val="21"/>
              </w:rPr>
            </w:pPr>
          </w:p>
          <w:p w:rsidR="002D0842" w:rsidRPr="00AD10E7" w:rsidRDefault="002D0842" w:rsidP="002D0842">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11461815"/>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989390076"/>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90369515"/>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Pr="00AD10E7" w:rsidRDefault="002D0842" w:rsidP="00321C9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w:t>
            </w:r>
            <w:r w:rsidRPr="00AD10E7">
              <w:rPr>
                <w:rFonts w:asciiTheme="majorEastAsia" w:eastAsiaTheme="majorEastAsia" w:hAnsiTheme="majorEastAsia"/>
                <w:sz w:val="21"/>
                <w:szCs w:val="21"/>
              </w:rPr>
              <w:t>)適格性</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理事となることができない者又は適切ではない者が選任されていないか。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１項により準用される法第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６項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（参考）法第</w:t>
            </w:r>
            <w:r w:rsidRPr="00AD10E7">
              <w:rPr>
                <w:rFonts w:asciiTheme="majorEastAsia" w:eastAsiaTheme="majorEastAsia" w:hAnsiTheme="majorEastAsia"/>
                <w:sz w:val="21"/>
                <w:szCs w:val="21"/>
              </w:rPr>
              <w:t>61条第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109条</w:t>
            </w:r>
            <w:r w:rsidRPr="00AD10E7">
              <w:rPr>
                <w:rFonts w:asciiTheme="majorEastAsia" w:eastAsiaTheme="majorEastAsia" w:hAnsiTheme="majorEastAsia" w:hint="eastAsia"/>
                <w:sz w:val="21"/>
                <w:szCs w:val="21"/>
              </w:rPr>
              <w:t>から</w:t>
            </w:r>
            <w:r w:rsidRPr="00AD10E7">
              <w:rPr>
                <w:rFonts w:asciiTheme="majorEastAsia" w:eastAsiaTheme="majorEastAsia" w:hAnsiTheme="majorEastAsia"/>
                <w:sz w:val="21"/>
                <w:szCs w:val="21"/>
              </w:rPr>
              <w:t>111条</w:t>
            </w:r>
            <w:r w:rsidRPr="00AD10E7">
              <w:rPr>
                <w:rFonts w:asciiTheme="majorEastAsia" w:eastAsiaTheme="majorEastAsia" w:hAnsiTheme="majorEastAsia" w:hint="eastAsia"/>
                <w:sz w:val="21"/>
                <w:szCs w:val="21"/>
              </w:rPr>
              <w:t>まで、</w:t>
            </w:r>
          </w:p>
          <w:p w:rsidR="002473AE" w:rsidRPr="00AD10E7" w:rsidRDefault="002473AE" w:rsidP="00EA095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審査基準第３の１の（１）、（３）、（４）、（５）、（６）</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欠格事由を有する者が選任されていないか。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各理事について、特殊の関係にある者が上限を超えて含まれて</w:t>
            </w:r>
            <w:r w:rsidRPr="00AD10E7">
              <w:rPr>
                <w:rFonts w:asciiTheme="majorEastAsia" w:eastAsiaTheme="majorEastAsia" w:hAnsiTheme="majorEastAsia" w:hint="eastAsia"/>
                <w:sz w:val="21"/>
                <w:szCs w:val="21"/>
              </w:rPr>
              <w:lastRenderedPageBreak/>
              <w:t>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社会福祉協議会にあっては、関係行政庁の職員が役員の総数の５分の１までとなっているか。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実際に法人運営に参加できない者が名目的に選任されていないか。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暴力団員等の反社会勢力の者が選任されていないか。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１項により準用される法第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１項）とともに、理事長や他の理事の職務の執行を監督す</w:t>
            </w:r>
            <w:r w:rsidRPr="00AD10E7">
              <w:rPr>
                <w:rFonts w:asciiTheme="majorEastAsia" w:eastAsiaTheme="majorEastAsia" w:hAnsiTheme="majorEastAsia" w:hint="eastAsia"/>
                <w:sz w:val="21"/>
                <w:szCs w:val="21"/>
              </w:rPr>
              <w:lastRenderedPageBreak/>
              <w:t>る役割を果たすため、各理事と特殊の関係にある者及び当該理事の合計（注２）が、理事総数の３分の１（上限は当該理事を含めずに３人）を超えて含まれてはならない（法第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６項）。また、法人の高い公益性に鑑み、暴力団員等の反社会的勢力の者と関わりを持ってはならず、評議員と同様に暴力団員等の反社会的勢力の者が理事になることはできない。</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（注１）欠格事由（理事となることができない者）については、評議員と同じく次のとおりである。</w:t>
            </w:r>
          </w:p>
          <w:p w:rsidR="002473AE" w:rsidRPr="00AD10E7" w:rsidRDefault="002473AE" w:rsidP="00947C7B">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法人</w:t>
            </w:r>
          </w:p>
          <w:p w:rsidR="002473AE" w:rsidRPr="00C51A39" w:rsidRDefault="002473AE" w:rsidP="00C51A39">
            <w:pPr>
              <w:widowControl/>
              <w:ind w:leftChars="350" w:left="10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②　</w:t>
            </w:r>
            <w:r>
              <w:rPr>
                <w:rFonts w:asciiTheme="majorEastAsia" w:eastAsiaTheme="majorEastAsia" w:hAnsiTheme="majorEastAsia" w:hint="eastAsia"/>
                <w:sz w:val="21"/>
                <w:szCs w:val="21"/>
              </w:rPr>
              <w:t>精神の機能障害により職務を適正に執行するに当たっては必要な認知、判断及び意思疎通を適切に行うことができない者</w:t>
            </w:r>
          </w:p>
          <w:p w:rsidR="002473AE" w:rsidRPr="00AD10E7" w:rsidRDefault="002473AE" w:rsidP="00947C7B">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2473AE" w:rsidRPr="00AD10E7" w:rsidRDefault="002473AE" w:rsidP="00947C7B">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2473AE" w:rsidRDefault="002473AE" w:rsidP="00947C7B">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所轄庁の解散命令により解散を命ぜられた法人の解散当時の役員</w:t>
            </w:r>
          </w:p>
          <w:p w:rsidR="002473AE" w:rsidRPr="00823829" w:rsidRDefault="002473AE" w:rsidP="00354E4C">
            <w:pPr>
              <w:widowControl/>
              <w:ind w:leftChars="350" w:left="1050" w:hangingChars="100" w:hanging="210"/>
              <w:jc w:val="left"/>
              <w:rPr>
                <w:rFonts w:asciiTheme="majorEastAsia" w:eastAsiaTheme="majorEastAsia" w:hAnsiTheme="majorEastAsia"/>
                <w:sz w:val="21"/>
                <w:szCs w:val="21"/>
              </w:rPr>
            </w:pPr>
            <w:r w:rsidRPr="00823829">
              <w:rPr>
                <w:rFonts w:asciiTheme="majorEastAsia" w:eastAsiaTheme="majorEastAsia" w:hAnsiTheme="majorEastAsia" w:hint="eastAsia"/>
                <w:sz w:val="21"/>
                <w:szCs w:val="21"/>
              </w:rPr>
              <w:t>⑥　暴力団員又は暴力団員でなくなった日から５年を経過しないもの。</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（注２）各理事と特殊の関係にある者の範囲は次のとおり。</w:t>
            </w:r>
          </w:p>
          <w:p w:rsidR="002473AE" w:rsidRPr="00AD10E7" w:rsidRDefault="002473AE" w:rsidP="00D371B1">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配偶者</w:t>
            </w:r>
          </w:p>
          <w:p w:rsidR="002473AE" w:rsidRPr="00AD10E7" w:rsidRDefault="002473AE" w:rsidP="00D371B1">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三親等以内の親族</w:t>
            </w:r>
          </w:p>
          <w:p w:rsidR="002473AE" w:rsidRPr="00AD10E7" w:rsidRDefault="002473AE" w:rsidP="00D371B1">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厚生労働省令で定める者（規則第２条の</w:t>
            </w:r>
            <w:r w:rsidRPr="00AD10E7">
              <w:rPr>
                <w:rFonts w:asciiTheme="majorEastAsia" w:eastAsiaTheme="majorEastAsia" w:hAnsiTheme="majorEastAsia"/>
                <w:sz w:val="21"/>
                <w:szCs w:val="21"/>
              </w:rPr>
              <w:t>10）</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当該理事と婚姻の届出をしていないが事実上婚姻関係と同様の事情にある者</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当該理事の使用人</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当該理事から受ける金銭その他の財産によって生計を維持している者</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ⅳ　ⅱ又はⅲの配偶者</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ⅴ　ⅰ～ⅲの三親等以内の親族であって、これらの者と生計を一にする者</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３分の１を超える場合に限る。）</w:t>
            </w:r>
          </w:p>
          <w:p w:rsidR="002473AE" w:rsidRPr="00AD10E7" w:rsidRDefault="002473AE" w:rsidP="00D371B1">
            <w:pPr>
              <w:ind w:leftChars="550" w:left="15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2473AE" w:rsidRPr="00AD10E7" w:rsidRDefault="002473AE" w:rsidP="00D371B1">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次の団体の職員（国会議員又は地方議会の議員を除く。）（同一の団体の職員が当該社会福祉法人の理事の総数の３分の１を超える場合に限る。）</w:t>
            </w:r>
          </w:p>
          <w:p w:rsidR="002473AE" w:rsidRPr="00AD10E7" w:rsidRDefault="002473AE" w:rsidP="00D371B1">
            <w:pPr>
              <w:ind w:leftChars="550" w:left="15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国の機関、地方公共団体、独立行政法人、国立大学法人、大学共同利用機関法人、地方独立行政法人、</w:t>
            </w:r>
          </w:p>
          <w:p w:rsidR="002473AE" w:rsidRPr="00AD10E7" w:rsidRDefault="002473AE" w:rsidP="005374DD">
            <w:pPr>
              <w:ind w:leftChars="100" w:left="240" w:firstLineChars="600" w:firstLine="126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特殊法人、認可法人</w:t>
            </w:r>
          </w:p>
          <w:p w:rsidR="002473AE" w:rsidRPr="00AD10E7" w:rsidRDefault="002473AE" w:rsidP="00535473">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法人監査における確認事項ではないが、租税特別措置法第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１項の適用を受けるための条件とされる特殊の関係にある者の範囲については、上記（注２）と同一ではないため留意が必要。</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指導監査を行うに当たっては、法人が何らかの方法によりこれらの事項を確認しているかについて確認する。</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上記（注２）特殊の関係にある者の③のⅶに該当しない場合であっても、関係行政庁の職員が法人の理事となることは、法第</w:t>
            </w:r>
            <w:r w:rsidRPr="00AD10E7">
              <w:rPr>
                <w:rFonts w:asciiTheme="majorEastAsia" w:eastAsiaTheme="majorEastAsia" w:hAnsiTheme="majorEastAsia"/>
                <w:sz w:val="21"/>
                <w:szCs w:val="21"/>
              </w:rPr>
              <w:t>61条に「国及び地方公共団体は法人の自主性を重んじ、不当な関与を行わないこと」（第</w:t>
            </w:r>
            <w:r w:rsidRPr="00AD10E7">
              <w:rPr>
                <w:rFonts w:asciiTheme="majorEastAsia" w:eastAsiaTheme="majorEastAsia" w:hAnsiTheme="majorEastAsia" w:hint="eastAsia"/>
                <w:sz w:val="21"/>
                <w:szCs w:val="21"/>
              </w:rPr>
              <w:t>１項第２号）及び「法人が国</w:t>
            </w:r>
            <w:r w:rsidRPr="00AD10E7">
              <w:rPr>
                <w:rFonts w:asciiTheme="majorEastAsia" w:eastAsiaTheme="majorEastAsia" w:hAnsiTheme="majorEastAsia" w:hint="eastAsia"/>
                <w:sz w:val="21"/>
                <w:szCs w:val="21"/>
              </w:rPr>
              <w:lastRenderedPageBreak/>
              <w:t>及び地方公共団体に対して不当に管理的援助を求めないこと」（同項第３号）と規定し、公私分離の原則を定める趣旨に照らすと適当ではないことに所轄庁等関係行政庁は留意する必要がある。</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５項）。</w:t>
            </w:r>
          </w:p>
          <w:p w:rsidR="002473AE" w:rsidRPr="00AD10E7" w:rsidRDefault="002473AE" w:rsidP="00535473">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（注３）法第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５項は、役員総数に対する関係行政庁の職員である役員の割合について規定しており、役員、すなわち、理事と監事の合計数で判断される。</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2473AE" w:rsidRPr="00AD10E7" w:rsidRDefault="002473AE" w:rsidP="00AF3B67">
            <w:pPr>
              <w:autoSpaceDE w:val="0"/>
              <w:autoSpaceDN w:val="0"/>
              <w:adjustRightInd w:val="0"/>
              <w:ind w:firstLineChars="200" w:firstLine="42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この場合の理事として不適当であると判断するための基準は、原則として、前年度から当該年度までの間において理事会を２回以上続けて欠席している者であることによることとする（なお、決議の省略を行った場合は、出席とみなして差し支えない）。</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2D0842">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2D0842" w:rsidRDefault="002473AE" w:rsidP="002D0842">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2D0842">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法人が保有する書類により、欠格事由に該当する者がいること、又は、各理事と特殊関係にある者が上限を超えて含まれていることが判明した場合</w:t>
            </w:r>
          </w:p>
          <w:p w:rsidR="002D0842" w:rsidRDefault="002473AE" w:rsidP="002D0842">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2D0842">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暴力団員等の反社会的勢力の者が理事となっている場合</w:t>
            </w:r>
          </w:p>
          <w:p w:rsidR="002D0842" w:rsidRDefault="002473AE" w:rsidP="002D0842">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2D0842">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社会福祉協議会において、関係行政庁の職員が役員総数の５分の１を超えている場合</w:t>
            </w:r>
          </w:p>
          <w:p w:rsidR="002D0842" w:rsidRDefault="002473AE" w:rsidP="002D0842">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2D0842">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欠席が継続しており、名目的、慣例的に選任されていると考えられる役員がいる場合</w:t>
            </w:r>
          </w:p>
          <w:p w:rsidR="002473AE" w:rsidRPr="00AD10E7" w:rsidRDefault="002473AE" w:rsidP="002D0842">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役員の選任手続における関係書類（履歴書、誓約書等）、役員名簿、理事会及び評議員会の議事録等</w:t>
            </w:r>
          </w:p>
        </w:tc>
        <w:tc>
          <w:tcPr>
            <w:tcW w:w="704" w:type="dxa"/>
            <w:tcBorders>
              <w:right w:val="nil"/>
            </w:tcBorders>
          </w:tcPr>
          <w:p w:rsidR="002473AE" w:rsidRPr="00AD10E7" w:rsidRDefault="002473AE" w:rsidP="00321C91">
            <w:pPr>
              <w:widowControl/>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321C91">
            <w:pPr>
              <w:jc w:val="center"/>
              <w:rPr>
                <w:rFonts w:asciiTheme="majorEastAsia" w:eastAsiaTheme="majorEastAsia" w:hAnsiTheme="majorEastAsia"/>
                <w:sz w:val="21"/>
                <w:szCs w:val="21"/>
              </w:rPr>
            </w:pPr>
          </w:p>
          <w:p w:rsidR="002473AE" w:rsidRPr="00AD10E7" w:rsidRDefault="002473AE" w:rsidP="00AF3B67">
            <w:pPr>
              <w:rPr>
                <w:rFonts w:asciiTheme="majorEastAsia" w:eastAsiaTheme="majorEastAsia" w:hAnsiTheme="majorEastAsia"/>
                <w:sz w:val="21"/>
                <w:szCs w:val="21"/>
              </w:rPr>
            </w:pPr>
          </w:p>
          <w:p w:rsidR="002473AE" w:rsidRDefault="002473AE" w:rsidP="00321C91">
            <w:pPr>
              <w:jc w:val="center"/>
              <w:rPr>
                <w:rFonts w:asciiTheme="majorEastAsia" w:eastAsiaTheme="majorEastAsia" w:hAnsiTheme="majorEastAsia"/>
                <w:sz w:val="21"/>
                <w:szCs w:val="21"/>
              </w:rPr>
            </w:pPr>
          </w:p>
          <w:p w:rsidR="002D0842" w:rsidRPr="00AD10E7" w:rsidRDefault="002D0842" w:rsidP="002D0842">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51072479"/>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3241980"/>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25421831"/>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497628217"/>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19467439"/>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321C91">
            <w:pPr>
              <w:jc w:val="center"/>
              <w:rPr>
                <w:rFonts w:asciiTheme="majorEastAsia" w:eastAsiaTheme="majorEastAsia" w:hAnsiTheme="majorEastAsia"/>
                <w:sz w:val="21"/>
                <w:szCs w:val="21"/>
              </w:rPr>
            </w:pPr>
          </w:p>
        </w:tc>
        <w:tc>
          <w:tcPr>
            <w:tcW w:w="709" w:type="dxa"/>
            <w:tcBorders>
              <w:left w:val="nil"/>
            </w:tcBorders>
          </w:tcPr>
          <w:p w:rsidR="002473AE" w:rsidRDefault="002473AE"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Default="002D0842" w:rsidP="00321C91">
            <w:pPr>
              <w:widowControl/>
              <w:jc w:val="center"/>
              <w:rPr>
                <w:rFonts w:asciiTheme="majorEastAsia" w:eastAsiaTheme="majorEastAsia" w:hAnsiTheme="majorEastAsia"/>
                <w:sz w:val="21"/>
                <w:szCs w:val="21"/>
              </w:rPr>
            </w:pPr>
          </w:p>
          <w:p w:rsidR="002D0842" w:rsidRPr="00AD10E7" w:rsidRDefault="002D0842" w:rsidP="002D0842">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64837828"/>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937127019"/>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43266509"/>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39544347"/>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56783590"/>
              <w14:checkbox>
                <w14:checked w14:val="0"/>
                <w14:checkedState w14:val="00FE" w14:font="Wingdings"/>
                <w14:uncheckedState w14:val="2610" w14:font="ＭＳ ゴシック"/>
              </w14:checkbox>
            </w:sdtPr>
            <w:sdtEndPr/>
            <w:sdtContent>
              <w:p w:rsidR="002D0842" w:rsidRPr="00B9402D" w:rsidRDefault="002D0842"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D0842" w:rsidRPr="00AD10E7" w:rsidRDefault="002D0842" w:rsidP="00321C91">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理事として含まれていなければならない者が選任されているか。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４項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社会福祉事業の経営に識見を有する者が選任されているか。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当該社会福祉法人が行う事業の区域における福祉に関する実情に通じている者が選任されているか。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施設を設置している場合は、当該施設の管理者が選任されているか。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理事のうちには、「社会福祉事業の経営に関する識見を有する者」及び「当該社会福祉法人が行う事業の区域における福祉に関する実情に通じている者」が含まれている必要がある（法第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４項第１号。第２号）。また、施設を設置している法人は、施設経営の実態を法人運営に反映させるため、「施設の管理者」（注）が理事として選任されている必要がある（同項第３号）。</w:t>
            </w:r>
          </w:p>
          <w:p w:rsidR="002473AE" w:rsidRPr="00AD10E7" w:rsidRDefault="002473AE" w:rsidP="00535473">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2473AE" w:rsidRPr="00AD10E7" w:rsidRDefault="002473AE" w:rsidP="00535473">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なお、この場合の「施設」とは、原則として、法第</w:t>
            </w:r>
            <w:r w:rsidRPr="00AD10E7">
              <w:rPr>
                <w:rFonts w:asciiTheme="majorEastAsia" w:eastAsiaTheme="majorEastAsia" w:hAnsiTheme="majorEastAsia"/>
                <w:sz w:val="21"/>
                <w:szCs w:val="21"/>
              </w:rPr>
              <w:t>62条第</w:t>
            </w:r>
            <w:r w:rsidRPr="00AD10E7">
              <w:rPr>
                <w:rFonts w:asciiTheme="majorEastAsia" w:eastAsiaTheme="majorEastAsia" w:hAnsiTheme="majorEastAsia" w:hint="eastAsia"/>
                <w:sz w:val="21"/>
                <w:szCs w:val="21"/>
              </w:rPr>
              <w:t>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2473AE" w:rsidRPr="00AD10E7" w:rsidRDefault="002473AE" w:rsidP="0053547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w:t>
            </w:r>
            <w:r w:rsidRPr="00AD10E7">
              <w:rPr>
                <w:rFonts w:asciiTheme="majorEastAsia" w:eastAsiaTheme="majorEastAsia" w:hAnsiTheme="majorEastAsia" w:hint="eastAsia"/>
                <w:sz w:val="21"/>
                <w:szCs w:val="21"/>
              </w:rPr>
              <w:lastRenderedPageBreak/>
              <w:t>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2473AE" w:rsidRPr="00AD10E7" w:rsidRDefault="002473AE" w:rsidP="00535473">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当該社会福祉法人が行う事業の区域における福祉に関する実情に通じている者」に関する審査要領第３の（２）の記載は例示であって、それらの者に限定されるものではなく、また、それらの者が必ず含まれなければならないものではないことに留意する必要があ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2D0842">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2D0842" w:rsidRDefault="002D0842" w:rsidP="002D0842">
            <w:pPr>
              <w:spacing w:line="240" w:lineRule="exact"/>
              <w:ind w:leftChars="100" w:left="450" w:hangingChars="100" w:hanging="210"/>
              <w:rPr>
                <w:rFonts w:asciiTheme="majorEastAsia" w:eastAsiaTheme="majorEastAsia" w:hAnsiTheme="majorEastAsia"/>
                <w:sz w:val="21"/>
                <w:szCs w:val="21"/>
              </w:rPr>
            </w:pPr>
          </w:p>
          <w:p w:rsidR="002473AE" w:rsidRPr="00AD10E7" w:rsidRDefault="002473AE" w:rsidP="002D0842">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理事のうちに「当該社会福祉法人が行う事業の区域における福祉に関する実情に通じている者」として、評議員会の決議等について適正な手続に基づいて選任された者がいない場合</w:t>
            </w:r>
          </w:p>
          <w:p w:rsidR="002D0842" w:rsidRDefault="002D0842" w:rsidP="002D0842">
            <w:pPr>
              <w:spacing w:line="240" w:lineRule="exact"/>
              <w:ind w:leftChars="100" w:left="340" w:hanging="100"/>
              <w:rPr>
                <w:rFonts w:asciiTheme="majorEastAsia" w:eastAsiaTheme="majorEastAsia" w:hAnsiTheme="majorEastAsia"/>
                <w:sz w:val="21"/>
                <w:szCs w:val="21"/>
              </w:rPr>
            </w:pPr>
          </w:p>
          <w:p w:rsidR="002473AE" w:rsidRPr="00AD10E7" w:rsidRDefault="002473AE" w:rsidP="002D0842">
            <w:pPr>
              <w:spacing w:line="240" w:lineRule="exact"/>
              <w:ind w:leftChars="100" w:left="340" w:hanging="10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2473AE" w:rsidRPr="00AD10E7" w:rsidRDefault="002473AE" w:rsidP="002D0842">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理事の選任手続における関係書類（履歴書等）、役員名簿、理事会及び評議員会の議事録等</w:t>
            </w: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Default="002473AE" w:rsidP="00302D8D">
            <w:pPr>
              <w:rPr>
                <w:rFonts w:asciiTheme="majorEastAsia" w:eastAsiaTheme="majorEastAsia" w:hAnsiTheme="majorEastAsia"/>
                <w:sz w:val="21"/>
                <w:szCs w:val="21"/>
              </w:rPr>
            </w:pPr>
          </w:p>
          <w:p w:rsidR="002D0842" w:rsidRPr="00AD10E7" w:rsidRDefault="002D0842" w:rsidP="00302D8D">
            <w:pPr>
              <w:rPr>
                <w:rFonts w:asciiTheme="majorEastAsia" w:eastAsiaTheme="majorEastAsia" w:hAnsiTheme="majorEastAsia"/>
                <w:sz w:val="21"/>
                <w:szCs w:val="21"/>
              </w:rPr>
            </w:pPr>
          </w:p>
          <w:sdt>
            <w:sdtPr>
              <w:rPr>
                <w:rFonts w:asciiTheme="majorEastAsia" w:eastAsiaTheme="majorEastAsia" w:hAnsiTheme="majorEastAsia"/>
                <w:sz w:val="21"/>
                <w:szCs w:val="21"/>
              </w:rPr>
              <w:id w:val="1614094607"/>
              <w14:checkbox>
                <w14:checked w14:val="0"/>
                <w14:checkedState w14:val="00FE" w14:font="Wingdings"/>
                <w14:uncheckedState w14:val="2610" w14:font="ＭＳ ゴシック"/>
              </w14:checkbox>
            </w:sdtPr>
            <w:sdtEndPr/>
            <w:sdtContent>
              <w:p w:rsidR="002D0842" w:rsidRPr="00B9402D" w:rsidRDefault="005E05F9"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50447241"/>
              <w14:checkbox>
                <w14:checked w14:val="0"/>
                <w14:checkedState w14:val="00FE" w14:font="Wingdings"/>
                <w14:uncheckedState w14:val="2610" w14:font="ＭＳ ゴシック"/>
              </w14:checkbox>
            </w:sdtPr>
            <w:sdtEndPr/>
            <w:sdtContent>
              <w:p w:rsidR="002D0842" w:rsidRPr="00B9402D" w:rsidRDefault="005E05F9"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D0842" w:rsidRDefault="002D0842" w:rsidP="002D0842">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73378399"/>
              <w14:checkbox>
                <w14:checked w14:val="0"/>
                <w14:checkedState w14:val="00FE" w14:font="Wingdings"/>
                <w14:uncheckedState w14:val="2610" w14:font="ＭＳ ゴシック"/>
              </w14:checkbox>
            </w:sdtPr>
            <w:sdtEndPr/>
            <w:sdtContent>
              <w:p w:rsidR="002D0842" w:rsidRPr="00B9402D" w:rsidRDefault="005E05F9" w:rsidP="002D0842">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D0842" w:rsidRDefault="002D0842" w:rsidP="002D0842">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Default="002473AE" w:rsidP="002D0842">
            <w:pPr>
              <w:jc w:val="center"/>
              <w:rPr>
                <w:rFonts w:asciiTheme="majorEastAsia" w:eastAsiaTheme="majorEastAsia" w:hAnsiTheme="majorEastAsia"/>
                <w:sz w:val="21"/>
                <w:szCs w:val="21"/>
              </w:rPr>
            </w:pPr>
          </w:p>
          <w:p w:rsidR="002D0842" w:rsidRPr="00AD10E7" w:rsidRDefault="002D0842" w:rsidP="002D0842">
            <w:pPr>
              <w:jc w:val="center"/>
              <w:rPr>
                <w:rFonts w:asciiTheme="majorEastAsia" w:eastAsiaTheme="majorEastAsia" w:hAnsiTheme="majorEastAsia"/>
                <w:sz w:val="21"/>
                <w:szCs w:val="21"/>
              </w:rPr>
            </w:pPr>
          </w:p>
        </w:tc>
        <w:tc>
          <w:tcPr>
            <w:tcW w:w="709" w:type="dxa"/>
            <w:tcBorders>
              <w:left w:val="nil"/>
            </w:tcBorders>
          </w:tcPr>
          <w:p w:rsidR="002473AE" w:rsidRDefault="002473AE"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p w:rsidR="005E05F9" w:rsidRDefault="005E05F9" w:rsidP="00302D8D">
            <w:pPr>
              <w:rPr>
                <w:rFonts w:asciiTheme="majorEastAsia" w:eastAsiaTheme="majorEastAsia" w:hAnsiTheme="majorEastAsia"/>
                <w:sz w:val="21"/>
                <w:szCs w:val="21"/>
              </w:rPr>
            </w:pPr>
          </w:p>
          <w:sdt>
            <w:sdtPr>
              <w:rPr>
                <w:rFonts w:asciiTheme="majorEastAsia" w:eastAsiaTheme="majorEastAsia" w:hAnsiTheme="majorEastAsia"/>
                <w:sz w:val="21"/>
                <w:szCs w:val="21"/>
              </w:rPr>
              <w:id w:val="279230305"/>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5E05F9">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40869219"/>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5E05F9">
            <w:pPr>
              <w:widowControl/>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582058516"/>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Pr="00AD10E7" w:rsidRDefault="005E05F9" w:rsidP="005E05F9">
            <w:pP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（４）理事長</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理事長及び業務執行理事は理事会で選定されているか。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３項、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45条の16第２項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理事会の決議で理事長を選定しているか。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業務執行理事の選定は理事会の決議で行われているか。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4029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理事長は、法人の代表権（法人の業務に関する一切の裁判上又は裁判外の行為を対外的にする権限（法第</w:t>
            </w:r>
            <w:r w:rsidRPr="00AD10E7">
              <w:rPr>
                <w:rFonts w:asciiTheme="majorEastAsia" w:eastAsiaTheme="majorEastAsia" w:hAnsiTheme="majorEastAsia"/>
                <w:sz w:val="21"/>
                <w:szCs w:val="21"/>
              </w:rPr>
              <w:t>45条の17第</w:t>
            </w:r>
            <w:r w:rsidRPr="00AD10E7">
              <w:rPr>
                <w:rFonts w:asciiTheme="majorEastAsia" w:eastAsiaTheme="majorEastAsia" w:hAnsiTheme="majorEastAsia" w:hint="eastAsia"/>
                <w:sz w:val="21"/>
                <w:szCs w:val="21"/>
              </w:rPr>
              <w:t>１項））を有するとともに、対内的に法人の業務を執行する権限も有する（法第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２項第１号）ものであり、理事会で理事の中から選定されなければならない（法第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３項）。</w:t>
            </w:r>
          </w:p>
          <w:p w:rsidR="002473AE" w:rsidRPr="00AD10E7" w:rsidRDefault="002473AE" w:rsidP="0024029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なお、平成</w:t>
            </w:r>
            <w:r w:rsidRPr="00AD10E7">
              <w:rPr>
                <w:rFonts w:asciiTheme="majorEastAsia" w:eastAsiaTheme="majorEastAsia" w:hAnsiTheme="majorEastAsia"/>
                <w:sz w:val="21"/>
                <w:szCs w:val="21"/>
              </w:rPr>
              <w:t>28年改正法</w:t>
            </w:r>
            <w:r w:rsidRPr="00AD10E7">
              <w:rPr>
                <w:rFonts w:asciiTheme="majorEastAsia" w:eastAsiaTheme="majorEastAsia" w:hAnsiTheme="majorEastAsia" w:hint="eastAsia"/>
                <w:sz w:val="21"/>
                <w:szCs w:val="21"/>
              </w:rPr>
              <w:t>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2473AE" w:rsidRPr="00AD10E7" w:rsidRDefault="002473AE" w:rsidP="00C766C7">
            <w:pPr>
              <w:pStyle w:val="af1"/>
              <w:autoSpaceDE w:val="0"/>
              <w:autoSpaceDN w:val="0"/>
              <w:adjustRightInd w:val="0"/>
              <w:ind w:leftChars="0"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〇</w:t>
            </w:r>
            <w:r w:rsidR="003942A9">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理事長の他に、理事の中から法人の業務を執行する理事（業務執行理事）を理事会で選定することができる（法第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 xml:space="preserve">16 </w:t>
            </w:r>
            <w:r w:rsidRPr="00AD10E7">
              <w:rPr>
                <w:rFonts w:asciiTheme="majorEastAsia" w:eastAsiaTheme="majorEastAsia" w:hAnsiTheme="majorEastAsia" w:cs="MS-Gothic" w:hint="eastAsia"/>
                <w:kern w:val="0"/>
                <w:sz w:val="21"/>
                <w:szCs w:val="21"/>
              </w:rPr>
              <w:t>第２項第２号）。なお、業務執行理事は、法人の代表権を有さない（理事長の職務代理者として法人の対外的な業務を執行することはできず、業務を執行する場合には理事長名で行う）ことに留意する必要がある。</w:t>
            </w:r>
          </w:p>
          <w:p w:rsidR="002473AE" w:rsidRPr="00AD10E7" w:rsidRDefault="002473AE" w:rsidP="00C766C7">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 xml:space="preserve">　指導監査を行うに当たっては、理事長が理事会の決定により選定又は解職されているか、業務執行理事を置く場合には理事会により選定されているかについて確認する。なお、理事長及び業務執行理事の選定又は解職については、法令上の手続に関する特別の規定はなく、理事会の決議事項（法第</w:t>
            </w:r>
            <w:r w:rsidRPr="00AD10E7">
              <w:rPr>
                <w:rFonts w:asciiTheme="majorEastAsia" w:eastAsiaTheme="majorEastAsia" w:hAnsiTheme="majorEastAsia" w:cs="MS-Gothic"/>
                <w:kern w:val="0"/>
                <w:sz w:val="21"/>
                <w:szCs w:val="21"/>
              </w:rPr>
              <w:t xml:space="preserve">45 </w:t>
            </w:r>
            <w:r w:rsidRPr="00AD10E7">
              <w:rPr>
                <w:rFonts w:asciiTheme="majorEastAsia" w:eastAsiaTheme="majorEastAsia" w:hAnsiTheme="majorEastAsia" w:cs="MS-Gothic" w:hint="eastAsia"/>
                <w:kern w:val="0"/>
                <w:sz w:val="21"/>
                <w:szCs w:val="21"/>
              </w:rPr>
              <w:t>条の</w:t>
            </w:r>
            <w:r w:rsidRPr="00AD10E7">
              <w:rPr>
                <w:rFonts w:asciiTheme="majorEastAsia" w:eastAsiaTheme="majorEastAsia" w:hAnsiTheme="majorEastAsia" w:cs="MS-Gothic"/>
                <w:kern w:val="0"/>
                <w:sz w:val="21"/>
                <w:szCs w:val="21"/>
              </w:rPr>
              <w:t>14</w:t>
            </w:r>
            <w:r w:rsidRPr="00AD10E7">
              <w:rPr>
                <w:rFonts w:asciiTheme="majorEastAsia" w:eastAsiaTheme="majorEastAsia" w:hAnsiTheme="majorEastAsia" w:cs="MS-Gothic" w:hint="eastAsia"/>
                <w:kern w:val="0"/>
                <w:sz w:val="21"/>
                <w:szCs w:val="21"/>
              </w:rPr>
              <w:t>）として、法令及び定款に定める手続（注）に従って行う。</w:t>
            </w:r>
          </w:p>
          <w:p w:rsidR="00222CB0" w:rsidRPr="00222CB0" w:rsidRDefault="00222CB0" w:rsidP="00222CB0">
            <w:pPr>
              <w:ind w:leftChars="100" w:left="660" w:hangingChars="200" w:hanging="420"/>
              <w:rPr>
                <w:rFonts w:asciiTheme="majorEastAsia" w:eastAsiaTheme="majorEastAsia" w:hAnsiTheme="majorEastAsia"/>
                <w:color w:val="FF0000"/>
                <w:sz w:val="21"/>
                <w:szCs w:val="21"/>
              </w:rPr>
            </w:pPr>
            <w:r w:rsidRPr="00222CB0">
              <w:rPr>
                <w:rFonts w:asciiTheme="majorEastAsia" w:eastAsiaTheme="majorEastAsia" w:hAnsiTheme="majorEastAsia" w:hint="eastAsia"/>
                <w:color w:val="FF0000"/>
                <w:sz w:val="21"/>
                <w:szCs w:val="21"/>
              </w:rPr>
              <w:t>（注）定款例第</w:t>
            </w:r>
            <w:r>
              <w:rPr>
                <w:rFonts w:asciiTheme="majorEastAsia" w:eastAsiaTheme="majorEastAsia" w:hAnsiTheme="majorEastAsia" w:hint="eastAsia"/>
                <w:color w:val="FF0000"/>
                <w:sz w:val="21"/>
                <w:szCs w:val="21"/>
              </w:rPr>
              <w:t>16</w:t>
            </w:r>
            <w:r w:rsidRPr="00222CB0">
              <w:rPr>
                <w:rFonts w:asciiTheme="majorEastAsia" w:eastAsiaTheme="majorEastAsia" w:hAnsiTheme="majorEastAsia" w:hint="eastAsia"/>
                <w:color w:val="FF0000"/>
                <w:sz w:val="21"/>
                <w:szCs w:val="21"/>
              </w:rPr>
              <w:t>条第２項参照。また、理事会の決議については、６「理事会」の（１）の２参照。</w:t>
            </w:r>
          </w:p>
          <w:p w:rsidR="00222CB0" w:rsidRPr="00AD10E7" w:rsidRDefault="00222CB0" w:rsidP="00222CB0">
            <w:pPr>
              <w:ind w:leftChars="100" w:left="660" w:hangingChars="200" w:hanging="420"/>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定款、理事会の議事録</w:t>
            </w:r>
          </w:p>
        </w:tc>
        <w:tc>
          <w:tcPr>
            <w:tcW w:w="704" w:type="dxa"/>
            <w:tcBorders>
              <w:right w:val="nil"/>
            </w:tcBorders>
          </w:tcPr>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Default="002473AE"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Pr="00AD10E7" w:rsidRDefault="005E05F9" w:rsidP="00282B03">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81467007"/>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Pr="00AD10E7" w:rsidRDefault="005E05F9" w:rsidP="005E05F9">
            <w:pPr>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tc>
        <w:tc>
          <w:tcPr>
            <w:tcW w:w="709" w:type="dxa"/>
            <w:tcBorders>
              <w:left w:val="nil"/>
            </w:tcBorders>
          </w:tcPr>
          <w:p w:rsidR="002473AE" w:rsidRDefault="002473AE"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Pr="00AD10E7" w:rsidRDefault="005E05F9" w:rsidP="005E05F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977500433"/>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282B03">
            <w:pPr>
              <w:jc w:val="center"/>
              <w:rPr>
                <w:rFonts w:asciiTheme="majorEastAsia" w:eastAsiaTheme="majorEastAsia" w:hAnsiTheme="majorEastAsia"/>
                <w:sz w:val="21"/>
                <w:szCs w:val="21"/>
              </w:rPr>
            </w:pPr>
          </w:p>
          <w:p w:rsidR="005E05F9" w:rsidRPr="00AD10E7" w:rsidRDefault="005E05F9" w:rsidP="00282B03">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５　監事</w:t>
            </w: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rPr>
                <w:rFonts w:asciiTheme="majorEastAsia" w:eastAsiaTheme="majorEastAsia" w:hAnsiTheme="majorEastAsia"/>
                <w:sz w:val="21"/>
                <w:szCs w:val="21"/>
              </w:rPr>
            </w:pP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tc>
        <w:tc>
          <w:tcPr>
            <w:tcW w:w="709" w:type="dxa"/>
            <w:tcBorders>
              <w:left w:val="nil"/>
            </w:tcBorders>
          </w:tcPr>
          <w:p w:rsidR="002473AE" w:rsidRPr="00AD10E7" w:rsidRDefault="002473AE" w:rsidP="00302D8D">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（１）定数</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３項、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７第２項による第１項の準用</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定款に定める員数が選任されているか。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定款で定めた員数の３分の１を超える者が欠けたときは遅滞なく補充しているか。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欠員が生じていないか。</w:t>
            </w:r>
            <w:r w:rsidRPr="00AD10E7">
              <w:rPr>
                <w:rFonts w:asciiTheme="majorEastAsia" w:eastAsiaTheme="majorEastAsia" w:hAnsiTheme="majorEastAsia"/>
                <w:sz w:val="21"/>
                <w:szCs w:val="21"/>
              </w:rPr>
              <w:tab/>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FD3491">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監事は、理事の職務の執行を監査し、監査報告を作成するとともに（法第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１項）、いつでも理事及び職員に対して事業の報告を求め、又は当該法人の業務及び財産の状況を調査することができ（同条第２項）、適正な法人運営の確保に関する重要な役割を担っている。</w:t>
            </w:r>
          </w:p>
          <w:p w:rsidR="002473AE" w:rsidRPr="00AD10E7" w:rsidRDefault="002473AE" w:rsidP="00FD3491">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監事の員数は、２人以上（法第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３項）の数を定款に定めるところ、指導監査を行うに当たっては、定款に定める員数が実際に選任されているかについて確認する。</w:t>
            </w:r>
          </w:p>
          <w:p w:rsidR="002473AE" w:rsidRPr="00AD10E7" w:rsidRDefault="002473AE" w:rsidP="00FD3491">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定款に定めた員数の３分の１を超える者が欠けたときは、遅滞なく補充しなければならない（法第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会への監事の選任の議案提出、評議員会の開催等の監事選任に係る手続に関する具体的な検討や選任手続が実際に進められているかを確認する。</w:t>
            </w:r>
          </w:p>
          <w:p w:rsidR="002473AE" w:rsidRPr="00AD10E7" w:rsidRDefault="002473AE" w:rsidP="00FD3491">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5E05F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定款で定めた員数が選任されていない場合</w:t>
            </w:r>
          </w:p>
          <w:p w:rsidR="005E05F9" w:rsidRDefault="005E05F9" w:rsidP="005E05F9">
            <w:pPr>
              <w:spacing w:line="240" w:lineRule="exact"/>
              <w:ind w:left="420" w:hangingChars="200" w:hanging="420"/>
              <w:rPr>
                <w:rFonts w:asciiTheme="majorEastAsia" w:eastAsiaTheme="majorEastAsia" w:hAnsiTheme="majorEastAsia"/>
                <w:sz w:val="21"/>
                <w:szCs w:val="21"/>
              </w:rPr>
            </w:pPr>
          </w:p>
          <w:p w:rsidR="002473AE" w:rsidRPr="00AD10E7" w:rsidRDefault="002473AE" w:rsidP="005E05F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5E05F9" w:rsidRDefault="005E05F9" w:rsidP="005E05F9">
            <w:pPr>
              <w:spacing w:line="240" w:lineRule="exact"/>
              <w:ind w:left="420" w:hangingChars="200" w:hanging="420"/>
              <w:rPr>
                <w:rFonts w:asciiTheme="majorEastAsia" w:eastAsiaTheme="majorEastAsia" w:hAnsiTheme="majorEastAsia"/>
                <w:sz w:val="21"/>
                <w:szCs w:val="21"/>
              </w:rPr>
            </w:pPr>
          </w:p>
          <w:p w:rsidR="002473AE" w:rsidRPr="00AD10E7" w:rsidRDefault="002473AE" w:rsidP="005E05F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欠員がある場合に、法人において補充のための手続が進められておらず、かつ、その補充のための検討が行われていない場合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定款、監事の選任に関する評議員会議事録、理事会議事録及びその他関係書類</w:t>
            </w:r>
          </w:p>
          <w:p w:rsidR="00F67460" w:rsidRPr="00AD10E7" w:rsidRDefault="00F67460" w:rsidP="00302D8D">
            <w:pPr>
              <w:rPr>
                <w:rFonts w:asciiTheme="majorEastAsia" w:eastAsiaTheme="majorEastAsia" w:hAnsiTheme="majorEastAsia"/>
                <w:sz w:val="21"/>
                <w:szCs w:val="21"/>
              </w:rPr>
            </w:pPr>
          </w:p>
        </w:tc>
        <w:tc>
          <w:tcPr>
            <w:tcW w:w="704" w:type="dxa"/>
            <w:tcBorders>
              <w:right w:val="nil"/>
            </w:tcBorders>
          </w:tcPr>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2473AE" w:rsidRPr="00AD10E7" w:rsidRDefault="002473AE" w:rsidP="00282B03">
            <w:pPr>
              <w:jc w:val="center"/>
              <w:rPr>
                <w:rFonts w:asciiTheme="majorEastAsia" w:eastAsiaTheme="majorEastAsia" w:hAnsiTheme="majorEastAsia"/>
                <w:sz w:val="21"/>
                <w:szCs w:val="21"/>
              </w:rPr>
            </w:pPr>
          </w:p>
          <w:p w:rsidR="005E05F9" w:rsidRPr="00AD10E7" w:rsidRDefault="005E05F9" w:rsidP="005E05F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27899839"/>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10038797"/>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5E05F9" w:rsidRDefault="005E05F9" w:rsidP="005E05F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73797310"/>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5E05F9" w:rsidRPr="00AD10E7" w:rsidRDefault="005E05F9" w:rsidP="00282B03">
            <w:pPr>
              <w:jc w:val="center"/>
              <w:rPr>
                <w:rFonts w:asciiTheme="majorEastAsia" w:eastAsiaTheme="majorEastAsia" w:hAnsiTheme="majorEastAsia"/>
                <w:sz w:val="21"/>
                <w:szCs w:val="21"/>
              </w:rPr>
            </w:pPr>
          </w:p>
        </w:tc>
        <w:tc>
          <w:tcPr>
            <w:tcW w:w="709" w:type="dxa"/>
            <w:tcBorders>
              <w:left w:val="nil"/>
            </w:tcBorders>
          </w:tcPr>
          <w:p w:rsidR="002473AE" w:rsidRDefault="002473AE"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Default="005E05F9" w:rsidP="00282B03">
            <w:pPr>
              <w:jc w:val="center"/>
              <w:rPr>
                <w:rFonts w:asciiTheme="majorEastAsia" w:eastAsiaTheme="majorEastAsia" w:hAnsiTheme="majorEastAsia"/>
                <w:sz w:val="21"/>
                <w:szCs w:val="21"/>
              </w:rPr>
            </w:pPr>
          </w:p>
          <w:p w:rsidR="005E05F9" w:rsidRPr="00AD10E7" w:rsidRDefault="005E05F9" w:rsidP="005E05F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55097665"/>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50421240"/>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5E05F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017937"/>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282B03">
            <w:pPr>
              <w:jc w:val="center"/>
              <w:rPr>
                <w:rFonts w:asciiTheme="majorEastAsia" w:eastAsiaTheme="majorEastAsia" w:hAnsiTheme="majorEastAsia"/>
                <w:sz w:val="21"/>
                <w:szCs w:val="21"/>
              </w:rPr>
            </w:pPr>
          </w:p>
          <w:p w:rsidR="005E05F9" w:rsidRPr="00AD10E7" w:rsidRDefault="005E05F9" w:rsidP="00282B03">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（２）選任及び解任</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法令及び定款に定める手続により選任又は解任されているか。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同条第３項により準用される一般法人法第</w:t>
            </w:r>
            <w:r w:rsidRPr="00AD10E7">
              <w:rPr>
                <w:rFonts w:asciiTheme="majorEastAsia" w:eastAsiaTheme="majorEastAsia" w:hAnsiTheme="majorEastAsia"/>
                <w:sz w:val="21"/>
                <w:szCs w:val="21"/>
              </w:rPr>
              <w:t>72条第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４第１項、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９第７</w:t>
            </w:r>
            <w:r w:rsidRPr="00AD10E7">
              <w:rPr>
                <w:rFonts w:asciiTheme="majorEastAsia" w:eastAsiaTheme="majorEastAsia" w:hAnsiTheme="majorEastAsia" w:hint="eastAsia"/>
                <w:sz w:val="21"/>
                <w:szCs w:val="21"/>
              </w:rPr>
              <w:lastRenderedPageBreak/>
              <w:t>項第１号</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評議員会の決議により選任されているか。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評議員会に提出された監事の選任に関する議案は監事の過半数の同意を得ているか。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監事の解任は評議員会の特別決議によっているか。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監事の選任は評議員会の決議（注１）により行うため（法第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１項）、評議員会の決議が適切になされていることを確認する。</w:t>
            </w:r>
          </w:p>
          <w:p w:rsidR="002473AE" w:rsidRPr="00AD10E7" w:rsidRDefault="002473AE" w:rsidP="00894E1E">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（注１）評議員会の決議については、３「評議員・評議員会」の（２）の２参照</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72条第</w:t>
            </w:r>
            <w:r w:rsidRPr="00AD10E7">
              <w:rPr>
                <w:rFonts w:asciiTheme="majorEastAsia" w:eastAsiaTheme="majorEastAsia" w:hAnsiTheme="majorEastAsia" w:hint="eastAsia"/>
                <w:sz w:val="21"/>
                <w:szCs w:val="21"/>
              </w:rPr>
              <w:t>１項）、指導監査を行うに当たっては、監事の過半数の同意を得ているかについて確認する。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（注２）「監事の過半数」については、在任する監事の過半数をいう。</w:t>
            </w:r>
          </w:p>
          <w:p w:rsidR="002473AE" w:rsidRPr="00AD10E7" w:rsidRDefault="002473AE" w:rsidP="00894E1E">
            <w:pPr>
              <w:ind w:leftChars="-100" w:left="18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法人と監事との関係は、評議員や理事と同様に、委任に関する規定に従う（法第</w:t>
            </w:r>
            <w:r w:rsidRPr="00AD10E7">
              <w:rPr>
                <w:rFonts w:asciiTheme="majorEastAsia" w:eastAsiaTheme="majorEastAsia" w:hAnsiTheme="majorEastAsia"/>
                <w:sz w:val="21"/>
                <w:szCs w:val="21"/>
              </w:rPr>
              <w:t>38条）。そのため、評議員会により選任された者が就任を承諾</w:t>
            </w:r>
            <w:r w:rsidRPr="00AD10E7">
              <w:rPr>
                <w:rFonts w:asciiTheme="majorEastAsia" w:eastAsiaTheme="majorEastAsia" w:hAnsiTheme="majorEastAsia" w:hint="eastAsia"/>
                <w:sz w:val="21"/>
                <w:szCs w:val="21"/>
              </w:rPr>
              <w:t>することで、その時点（承諾のときに監事の任期が開始していない場合は任期の開始時）から監事となることから、この就任の承諾の有無についての指導監査を行うに当たっては、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監事の解任については、評議員会の特別決議（注３）により行うため（法第</w:t>
            </w:r>
            <w:r w:rsidRPr="00AD10E7">
              <w:rPr>
                <w:rFonts w:asciiTheme="majorEastAsia" w:eastAsiaTheme="majorEastAsia" w:hAnsiTheme="majorEastAsia"/>
                <w:sz w:val="21"/>
                <w:szCs w:val="21"/>
              </w:rPr>
              <w:t>45条の９第７項第１号、</w:t>
            </w: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４第１項）、評議員会の特別決議が適正に行われているかを確認する。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（注３）評議員会の特別決議については、３「評議員・評議員会」の（２）の２参照</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5E05F9">
            <w:pPr>
              <w:spacing w:line="240" w:lineRule="exact"/>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監事の選任が評議員会の有効な決議により行われていない場合</w:t>
            </w:r>
          </w:p>
          <w:p w:rsidR="005E05F9" w:rsidRDefault="005E05F9" w:rsidP="005E05F9">
            <w:pPr>
              <w:spacing w:line="240" w:lineRule="exact"/>
              <w:ind w:leftChars="100" w:left="240"/>
              <w:rPr>
                <w:rFonts w:asciiTheme="majorEastAsia" w:eastAsiaTheme="majorEastAsia" w:hAnsiTheme="majorEastAsia"/>
                <w:sz w:val="21"/>
                <w:szCs w:val="21"/>
              </w:rPr>
            </w:pPr>
          </w:p>
          <w:p w:rsidR="002473AE" w:rsidRPr="00AD10E7" w:rsidRDefault="002473AE" w:rsidP="005E05F9">
            <w:pPr>
              <w:spacing w:line="240" w:lineRule="exact"/>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監事の選任に関する評議員会の議案について、監事の過半数の同意を得たことが確認できない場合</w:t>
            </w:r>
          </w:p>
          <w:p w:rsidR="005E05F9" w:rsidRDefault="005E05F9" w:rsidP="005E05F9">
            <w:pPr>
              <w:spacing w:line="240" w:lineRule="exact"/>
              <w:ind w:leftChars="100" w:left="240"/>
              <w:rPr>
                <w:rFonts w:asciiTheme="majorEastAsia" w:eastAsiaTheme="majorEastAsia" w:hAnsiTheme="majorEastAsia"/>
                <w:sz w:val="21"/>
                <w:szCs w:val="21"/>
              </w:rPr>
            </w:pPr>
          </w:p>
          <w:p w:rsidR="002473AE" w:rsidRPr="00AD10E7" w:rsidRDefault="002473AE" w:rsidP="005E05F9">
            <w:pPr>
              <w:spacing w:line="240" w:lineRule="exact"/>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監事の解任が評議員会の有効な特別決議により行われていない場合</w:t>
            </w:r>
          </w:p>
          <w:p w:rsidR="005E05F9" w:rsidRDefault="005E05F9" w:rsidP="005E05F9">
            <w:pPr>
              <w:spacing w:line="240" w:lineRule="exact"/>
              <w:ind w:leftChars="100" w:left="240"/>
              <w:rPr>
                <w:rFonts w:asciiTheme="majorEastAsia" w:eastAsiaTheme="majorEastAsia" w:hAnsiTheme="majorEastAsia"/>
                <w:sz w:val="21"/>
                <w:szCs w:val="21"/>
              </w:rPr>
            </w:pPr>
          </w:p>
          <w:p w:rsidR="002473AE" w:rsidRPr="00AD10E7" w:rsidRDefault="002473AE" w:rsidP="005E05F9">
            <w:pPr>
              <w:spacing w:line="240" w:lineRule="exact"/>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監事の就任の意思表示があったことが就任承諾書等により確認できない場合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評議員会の議事録、評議員会の招集通知、評議員会の議題（及び議案）を決定した理事会の議事録、監事の選任に関する評議員会の議案についての監事の同意を証する書類、就任承諾書等</w:t>
            </w:r>
          </w:p>
        </w:tc>
        <w:tc>
          <w:tcPr>
            <w:tcW w:w="704" w:type="dxa"/>
            <w:tcBorders>
              <w:right w:val="nil"/>
            </w:tcBorders>
          </w:tcPr>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Default="002473AE" w:rsidP="0068108D">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86603388"/>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96911427"/>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125423090"/>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66195980"/>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5E05F9" w:rsidRPr="00AD10E7" w:rsidRDefault="005E05F9" w:rsidP="0068108D">
            <w:pPr>
              <w:jc w:val="center"/>
              <w:rPr>
                <w:rFonts w:asciiTheme="majorEastAsia" w:eastAsiaTheme="majorEastAsia" w:hAnsiTheme="majorEastAsia"/>
                <w:sz w:val="21"/>
                <w:szCs w:val="21"/>
              </w:rPr>
            </w:pPr>
          </w:p>
        </w:tc>
        <w:tc>
          <w:tcPr>
            <w:tcW w:w="709" w:type="dxa"/>
            <w:tcBorders>
              <w:left w:val="nil"/>
            </w:tcBorders>
          </w:tcPr>
          <w:p w:rsidR="002473AE" w:rsidRDefault="002473AE"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68108D">
            <w:pPr>
              <w:jc w:val="center"/>
              <w:rPr>
                <w:rFonts w:asciiTheme="majorEastAsia" w:eastAsiaTheme="majorEastAsia" w:hAnsiTheme="majorEastAsia"/>
                <w:sz w:val="21"/>
                <w:szCs w:val="21"/>
              </w:rPr>
            </w:pPr>
          </w:p>
          <w:p w:rsidR="005E05F9" w:rsidRDefault="005E05F9" w:rsidP="005E05F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76743776"/>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731083324"/>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8917885"/>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2654960"/>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5E05F9" w:rsidRDefault="005E05F9" w:rsidP="0068108D">
            <w:pPr>
              <w:jc w:val="center"/>
              <w:rPr>
                <w:rFonts w:asciiTheme="majorEastAsia" w:eastAsiaTheme="majorEastAsia" w:hAnsiTheme="majorEastAsia"/>
                <w:sz w:val="21"/>
                <w:szCs w:val="21"/>
              </w:rPr>
            </w:pPr>
          </w:p>
          <w:p w:rsidR="005E05F9" w:rsidRPr="00AD10E7" w:rsidRDefault="005E05F9" w:rsidP="0068108D">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監事となることができない者が選任されていないか。</w:t>
            </w:r>
          </w:p>
        </w:tc>
        <w:tc>
          <w:tcPr>
            <w:tcW w:w="1945" w:type="dxa"/>
          </w:tcPr>
          <w:p w:rsidR="002473AE" w:rsidRPr="00AD10E7" w:rsidRDefault="002473AE" w:rsidP="00B21AA2">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法第</w:t>
            </w:r>
            <w:r w:rsidRPr="00AD10E7">
              <w:rPr>
                <w:rFonts w:asciiTheme="majorEastAsia" w:eastAsiaTheme="majorEastAsia" w:hAnsiTheme="majorEastAsia" w:cs="MS-Gothic"/>
                <w:kern w:val="0"/>
                <w:sz w:val="21"/>
                <w:szCs w:val="21"/>
              </w:rPr>
              <w:t xml:space="preserve">44 </w:t>
            </w:r>
            <w:r w:rsidRPr="00AD10E7">
              <w:rPr>
                <w:rFonts w:asciiTheme="majorEastAsia" w:eastAsiaTheme="majorEastAsia" w:hAnsiTheme="majorEastAsia" w:cs="MS-Gothic" w:hint="eastAsia"/>
                <w:kern w:val="0"/>
                <w:sz w:val="21"/>
                <w:szCs w:val="21"/>
              </w:rPr>
              <w:t>条第１項により準用される法第</w:t>
            </w:r>
            <w:r w:rsidRPr="00AD10E7">
              <w:rPr>
                <w:rFonts w:asciiTheme="majorEastAsia" w:eastAsiaTheme="majorEastAsia" w:hAnsiTheme="majorEastAsia" w:cs="MS-Gothic"/>
                <w:kern w:val="0"/>
                <w:sz w:val="21"/>
                <w:szCs w:val="21"/>
              </w:rPr>
              <w:t>40</w:t>
            </w:r>
            <w:r w:rsidRPr="00AD10E7">
              <w:rPr>
                <w:rFonts w:asciiTheme="majorEastAsia" w:eastAsiaTheme="majorEastAsia" w:hAnsiTheme="majorEastAsia" w:cs="MS-Gothic" w:hint="eastAsia"/>
                <w:kern w:val="0"/>
                <w:sz w:val="21"/>
                <w:szCs w:val="21"/>
              </w:rPr>
              <w:t>条第１項、第</w:t>
            </w:r>
            <w:r w:rsidRPr="00AD10E7">
              <w:rPr>
                <w:rFonts w:asciiTheme="majorEastAsia" w:eastAsiaTheme="majorEastAsia" w:hAnsiTheme="majorEastAsia" w:cs="MS-Gothic"/>
                <w:kern w:val="0"/>
                <w:sz w:val="21"/>
                <w:szCs w:val="21"/>
              </w:rPr>
              <w:t xml:space="preserve">40 </w:t>
            </w:r>
            <w:r w:rsidRPr="00AD10E7">
              <w:rPr>
                <w:rFonts w:asciiTheme="majorEastAsia" w:eastAsiaTheme="majorEastAsia" w:hAnsiTheme="majorEastAsia" w:cs="MS-Gothic" w:hint="eastAsia"/>
                <w:kern w:val="0"/>
                <w:sz w:val="21"/>
                <w:szCs w:val="21"/>
              </w:rPr>
              <w:t>条第２項、第</w:t>
            </w:r>
            <w:r w:rsidRPr="00AD10E7">
              <w:rPr>
                <w:rFonts w:asciiTheme="majorEastAsia" w:eastAsiaTheme="majorEastAsia" w:hAnsiTheme="majorEastAsia" w:cs="MS-Gothic"/>
                <w:kern w:val="0"/>
                <w:sz w:val="21"/>
                <w:szCs w:val="21"/>
              </w:rPr>
              <w:t xml:space="preserve">44 </w:t>
            </w:r>
            <w:r w:rsidRPr="00AD10E7">
              <w:rPr>
                <w:rFonts w:asciiTheme="majorEastAsia" w:eastAsiaTheme="majorEastAsia" w:hAnsiTheme="majorEastAsia" w:cs="MS-Gothic" w:hint="eastAsia"/>
                <w:kern w:val="0"/>
                <w:sz w:val="21"/>
                <w:szCs w:val="21"/>
              </w:rPr>
              <w:t>条第２項、第７項、審査基準第３</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の１</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の（１）、（３）、（４）、（５）、（６）</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欠格事由を有する者が選任されていないか。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評議員、理事又は職員を兼ねていないか。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監事のうちに、各役員について、その配偶者又は三親等以内の親族その他各役員と厚生労働省令で定める特殊の関係にある者が含まれていないか。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社会福祉協議会にあっては、関係行政庁の職員が役員の総数の５分の１までとなっているか。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実際に法人運営に参加できな</w:t>
            </w:r>
            <w:r w:rsidRPr="00AD10E7">
              <w:rPr>
                <w:rFonts w:asciiTheme="majorEastAsia" w:eastAsiaTheme="majorEastAsia" w:hAnsiTheme="majorEastAsia" w:hint="eastAsia"/>
                <w:sz w:val="21"/>
                <w:szCs w:val="21"/>
              </w:rPr>
              <w:lastRenderedPageBreak/>
              <w:t>い者が名目的に選任されていないか。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地方公共団体の長等特定の公職にある者が慣例的に監事に就任していないか。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暴力団員等の反社会勢力の者が選任されていないか。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監事は、適正な法人運営の確保に関する重要な役割を担っていることから、欠格事由（注１）が定められるとともに（法第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１項により準用される法第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１項）、理事の職務の執行を監査する役割を果たすため、理事又は職員を兼ねることはできないこと（法第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２項）、各役員と特殊の関係にある者（注２）が含まれていてはならないこと、また、複数（２人以上）の監事がそれぞれ独立して職務を執行することから他の監事と特殊の関係にある者が含まれていてはならないこと（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（注１）欠格事由（監事となることができない場合）は、評議員及び理事と同じく次のとおりである。</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法人</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成年被後見人又は被保佐人</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2473AE"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⑤　所轄庁の解散命令により解散を命ぜられた法人の解散当時の役員</w:t>
            </w:r>
          </w:p>
          <w:p w:rsidR="002473AE" w:rsidRPr="00823829" w:rsidRDefault="002473AE" w:rsidP="00080252">
            <w:pPr>
              <w:widowControl/>
              <w:ind w:leftChars="350" w:left="1050" w:hangingChars="100" w:hanging="210"/>
              <w:jc w:val="left"/>
              <w:rPr>
                <w:rFonts w:asciiTheme="majorEastAsia" w:eastAsiaTheme="majorEastAsia" w:hAnsiTheme="majorEastAsia"/>
                <w:sz w:val="21"/>
                <w:szCs w:val="21"/>
              </w:rPr>
            </w:pPr>
            <w:r w:rsidRPr="00823829">
              <w:rPr>
                <w:rFonts w:asciiTheme="majorEastAsia" w:eastAsiaTheme="majorEastAsia" w:hAnsiTheme="majorEastAsia" w:hint="eastAsia"/>
                <w:sz w:val="21"/>
                <w:szCs w:val="21"/>
              </w:rPr>
              <w:t>⑥　暴力団員又は暴力団員でなくなった日から５年を経過しないもの。</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（注２）各役員と特殊の関係にある者の範囲は次のとおりである。</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配偶者</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三親等以内の親族</w:t>
            </w:r>
          </w:p>
          <w:p w:rsidR="002473AE" w:rsidRPr="00AD10E7" w:rsidRDefault="002473AE" w:rsidP="001968EE">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厚生労働省令で定める者（規則第２条の</w:t>
            </w:r>
            <w:r w:rsidRPr="00AD10E7">
              <w:rPr>
                <w:rFonts w:asciiTheme="majorEastAsia" w:eastAsiaTheme="majorEastAsia" w:hAnsiTheme="majorEastAsia"/>
                <w:sz w:val="21"/>
                <w:szCs w:val="21"/>
              </w:rPr>
              <w:t>11）</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当該役員と婚姻の届出をしていないが事実上婚姻関係と同様の事情にある者</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当該役員の使用人</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当該役員から受ける金銭その他の財産によって生計を維持している者</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ⅳ　ⅱ又はⅲの配偶者</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ⅴ　ⅰ～ⅲの三親等以内の親族であって、これらの者と生計を一にする者</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2473AE" w:rsidRPr="00AD10E7" w:rsidRDefault="002473AE" w:rsidP="001968EE">
            <w:pPr>
              <w:ind w:leftChars="550" w:left="174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ⅷ　他の社会福祉法人の理事又は職員（当該他の社会福祉法人の評議員となっている当該社会福祉法人の評議員及び役員の合計数が、当該他の社会福祉法人の評議員の総数の半数を超える場合に限る。）</w:t>
            </w:r>
          </w:p>
          <w:p w:rsidR="002473AE" w:rsidRPr="00AD10E7" w:rsidRDefault="002473AE" w:rsidP="001968EE">
            <w:pPr>
              <w:ind w:leftChars="450" w:left="12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2473AE" w:rsidRPr="00AD10E7" w:rsidRDefault="002473AE" w:rsidP="001968EE">
            <w:pPr>
              <w:ind w:leftChars="550" w:left="15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2473AE" w:rsidRPr="00AD10E7" w:rsidRDefault="002473AE" w:rsidP="003942A9">
            <w:pPr>
              <w:ind w:leftChars="232" w:left="840" w:hangingChars="135" w:hanging="283"/>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法人監査における確認事項ではないが、租税特別措置法第</w:t>
            </w:r>
            <w:r w:rsidRPr="00AD10E7">
              <w:rPr>
                <w:rFonts w:asciiTheme="majorEastAsia" w:eastAsiaTheme="majorEastAsia" w:hAnsiTheme="majorEastAsia"/>
                <w:sz w:val="21"/>
                <w:szCs w:val="21"/>
              </w:rPr>
              <w:t>40条第</w:t>
            </w:r>
            <w:r w:rsidRPr="00AD10E7">
              <w:rPr>
                <w:rFonts w:asciiTheme="majorEastAsia" w:eastAsiaTheme="majorEastAsia" w:hAnsiTheme="majorEastAsia" w:hint="eastAsia"/>
                <w:sz w:val="21"/>
                <w:szCs w:val="21"/>
              </w:rPr>
              <w:t>１項の適用を受けるための条件となる特殊関係者の範囲については、上記（注２）と同一ではないため留意が必要。</w:t>
            </w:r>
          </w:p>
          <w:p w:rsidR="002473AE" w:rsidRPr="00AD10E7" w:rsidRDefault="002473AE" w:rsidP="00C766C7">
            <w:pPr>
              <w:autoSpaceDE w:val="0"/>
              <w:autoSpaceDN w:val="0"/>
              <w:adjustRightInd w:val="0"/>
              <w:ind w:leftChars="232" w:left="840" w:hangingChars="135" w:hanging="283"/>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 xml:space="preserve">　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指導監査を行うに当たっては、法人が何らかの方法でこれらの事項を確認しているかを確認する。</w:t>
            </w:r>
          </w:p>
          <w:p w:rsidR="002473AE"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上記（注２）の特殊の関係にある者の③のⅶに該当しない場合であっても、関係行政庁の職員が法人の監事となることは法第</w:t>
            </w:r>
            <w:r w:rsidRPr="00AD10E7">
              <w:rPr>
                <w:rFonts w:asciiTheme="majorEastAsia" w:eastAsiaTheme="majorEastAsia" w:hAnsiTheme="majorEastAsia"/>
                <w:sz w:val="21"/>
                <w:szCs w:val="21"/>
              </w:rPr>
              <w:t>61条に「国及び地方公共団体は法人の自主性を重んじ、不当な関与を行わないこと」（第</w:t>
            </w:r>
            <w:r w:rsidRPr="00AD10E7">
              <w:rPr>
                <w:rFonts w:asciiTheme="majorEastAsia" w:eastAsiaTheme="majorEastAsia" w:hAnsiTheme="majorEastAsia" w:hint="eastAsia"/>
                <w:sz w:val="21"/>
                <w:szCs w:val="21"/>
              </w:rPr>
              <w:t>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8D786C" w:rsidRPr="00AD10E7" w:rsidRDefault="008D786C" w:rsidP="00894E1E">
            <w:pPr>
              <w:ind w:left="210" w:hangingChars="100" w:hanging="210"/>
              <w:rPr>
                <w:rFonts w:asciiTheme="majorEastAsia" w:eastAsiaTheme="majorEastAsia" w:hAnsiTheme="majorEastAsia"/>
                <w:sz w:val="21"/>
                <w:szCs w:val="21"/>
              </w:rPr>
            </w:pPr>
          </w:p>
          <w:p w:rsidR="002473AE" w:rsidRPr="00AD10E7" w:rsidRDefault="002473AE" w:rsidP="00894E1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５項）。</w:t>
            </w:r>
          </w:p>
          <w:p w:rsidR="002473AE" w:rsidRPr="00AD10E7" w:rsidRDefault="002473AE" w:rsidP="00894E1E">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（注３）法第</w:t>
            </w:r>
            <w:r w:rsidRPr="00AD10E7">
              <w:rPr>
                <w:rFonts w:asciiTheme="majorEastAsia" w:eastAsiaTheme="majorEastAsia" w:hAnsiTheme="majorEastAsia"/>
                <w:sz w:val="21"/>
                <w:szCs w:val="21"/>
              </w:rPr>
              <w:t>109条第</w:t>
            </w:r>
            <w:r w:rsidRPr="00AD10E7">
              <w:rPr>
                <w:rFonts w:asciiTheme="majorEastAsia" w:eastAsiaTheme="majorEastAsia" w:hAnsiTheme="majorEastAsia" w:hint="eastAsia"/>
                <w:sz w:val="21"/>
                <w:szCs w:val="21"/>
              </w:rPr>
              <w:t>５項は、役員総数に対する関係行政庁の職員である役員の割合について規定しており、役員、すなわち、理事と監事の合計数で判断されるものである。</w:t>
            </w:r>
          </w:p>
          <w:p w:rsidR="002473AE" w:rsidRPr="00AD10E7" w:rsidRDefault="002473AE" w:rsidP="00285587">
            <w:pPr>
              <w:autoSpaceDE w:val="0"/>
              <w:autoSpaceDN w:val="0"/>
              <w:adjustRightInd w:val="0"/>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前年度から当該年度までの間において理事会を２回以上続けて欠席している者であることによることとする</w:t>
            </w:r>
            <w:r w:rsidRPr="00AD10E7">
              <w:rPr>
                <w:rFonts w:asciiTheme="majorEastAsia" w:eastAsiaTheme="majorEastAsia" w:hAnsiTheme="majorEastAsia" w:cs="MS-Gothic" w:hint="eastAsia"/>
                <w:kern w:val="0"/>
                <w:sz w:val="21"/>
                <w:szCs w:val="21"/>
              </w:rPr>
              <w:t>（なお、決議の省略を行った場合は、出席とみなして差し支えない）。</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次の場合は文書指摘によることとする。</w:t>
            </w:r>
          </w:p>
          <w:p w:rsidR="002473AE" w:rsidRPr="00AD10E7" w:rsidRDefault="002473AE" w:rsidP="005E05F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5E05F9" w:rsidRDefault="002473AE" w:rsidP="005E05F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5E05F9">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法人が保有する書類により、監事のうちに欠格事由に該当する者がいること、理事又は職員を兼ねている者がいること、各役員と特殊の関係にある者が含まれていることが判明した場合</w:t>
            </w:r>
          </w:p>
          <w:p w:rsidR="005E05F9" w:rsidRDefault="002473AE" w:rsidP="005E05F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5E05F9">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暴力団員等の反社会的勢力の者が監事になっている場合</w:t>
            </w:r>
          </w:p>
          <w:p w:rsidR="005E05F9" w:rsidRDefault="002473AE" w:rsidP="005E05F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5E05F9">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社会福祉協議会において、関係行政庁の職員が役員総数の５分の１を超えている場合</w:t>
            </w:r>
          </w:p>
          <w:p w:rsidR="005E05F9" w:rsidRDefault="002473AE" w:rsidP="005E05F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5E05F9">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理事会への欠席が継続しており、名目的・慣例的に選任されていると考えられる監事がいる場合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c>
          <w:tcPr>
            <w:tcW w:w="704" w:type="dxa"/>
            <w:tcBorders>
              <w:right w:val="nil"/>
            </w:tcBorders>
          </w:tcPr>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5E05F9" w:rsidRDefault="005E05F9" w:rsidP="005E05F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32409624"/>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5E05F9" w:rsidRDefault="005E05F9" w:rsidP="005E05F9">
            <w:pPr>
              <w:spacing w:line="240" w:lineRule="exact"/>
              <w:jc w:val="center"/>
              <w:rPr>
                <w:rFonts w:asciiTheme="majorEastAsia" w:eastAsiaTheme="majorEastAsia" w:hAnsiTheme="majorEastAsia"/>
                <w:sz w:val="21"/>
                <w:szCs w:val="21"/>
              </w:rPr>
            </w:pPr>
          </w:p>
          <w:p w:rsidR="005E05F9" w:rsidRDefault="005E05F9" w:rsidP="005E05F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65384925"/>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5E05F9" w:rsidRDefault="005E05F9" w:rsidP="005E05F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88104475"/>
              <w14:checkbox>
                <w14:checked w14:val="0"/>
                <w14:checkedState w14:val="00FE" w14:font="Wingdings"/>
                <w14:uncheckedState w14:val="2610" w14:font="ＭＳ ゴシック"/>
              </w14:checkbox>
            </w:sdtPr>
            <w:sdtEndPr/>
            <w:sdtContent>
              <w:p w:rsidR="005E05F9" w:rsidRPr="00B9402D" w:rsidRDefault="00D75048"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4599312"/>
              <w14:checkbox>
                <w14:checked w14:val="0"/>
                <w14:checkedState w14:val="00FE" w14:font="Wingdings"/>
                <w14:uncheckedState w14:val="2610" w14:font="ＭＳ ゴシック"/>
              </w14:checkbox>
            </w:sdtPr>
            <w:sdtEndPr/>
            <w:sdtContent>
              <w:p w:rsidR="005E05F9" w:rsidRPr="00B9402D" w:rsidRDefault="005E05F9" w:rsidP="005E05F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Default="005E05F9" w:rsidP="005E05F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42333695"/>
              <w14:checkbox>
                <w14:checked w14:val="0"/>
                <w14:checkedState w14:val="00FE" w14:font="Wingdings"/>
                <w14:uncheckedState w14:val="2610" w14:font="ＭＳ ゴシック"/>
              </w14:checkbox>
            </w:sdtPr>
            <w:sdtEndPr/>
            <w:sdtContent>
              <w:p w:rsidR="005E05F9" w:rsidRPr="00B9402D" w:rsidRDefault="00F67460" w:rsidP="00F674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5E05F9" w:rsidRPr="00AD10E7" w:rsidRDefault="005E05F9" w:rsidP="00F67460">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tc>
        <w:tc>
          <w:tcPr>
            <w:tcW w:w="709" w:type="dxa"/>
            <w:tcBorders>
              <w:left w:val="nil"/>
            </w:tcBorders>
          </w:tcPr>
          <w:p w:rsidR="002473AE" w:rsidRDefault="002473AE"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976484434"/>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35722578"/>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16356873"/>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14816647"/>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649599455"/>
              <w14:checkbox>
                <w14:checked w14:val="0"/>
                <w14:checkedState w14:val="00FE" w14:font="Wingdings"/>
                <w14:uncheckedState w14:val="2610" w14:font="ＭＳ ゴシック"/>
              </w14:checkbox>
            </w:sdtPr>
            <w:sdtEndPr/>
            <w:sdtContent>
              <w:p w:rsidR="00D75048" w:rsidRPr="00B9402D" w:rsidRDefault="00F67460" w:rsidP="00F67460">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Pr="00AD10E7" w:rsidRDefault="00D75048" w:rsidP="00F67460">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法に定める者が含まれているか。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sz w:val="21"/>
                <w:szCs w:val="21"/>
              </w:rPr>
              <w:t xml:space="preserve">  </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５項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社会福祉事業について識見を有する者及び財務管理について識見を有する者が含まれているか。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A5508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は、監査を行うに当たり、法人の業務及び財産の状況を確認するものであることから、「社会福祉事業について識見を有する者」（注１）及び「財務管理について識見を有する者」（注２）が含まれている必要がある（法第</w:t>
            </w:r>
            <w:r w:rsidRPr="00AD10E7">
              <w:rPr>
                <w:rFonts w:asciiTheme="majorEastAsia" w:eastAsiaTheme="majorEastAsia" w:hAnsiTheme="majorEastAsia"/>
                <w:sz w:val="21"/>
                <w:szCs w:val="21"/>
              </w:rPr>
              <w:t>44条第</w:t>
            </w:r>
            <w:r w:rsidRPr="00AD10E7">
              <w:rPr>
                <w:rFonts w:asciiTheme="majorEastAsia" w:eastAsiaTheme="majorEastAsia" w:hAnsiTheme="majorEastAsia" w:hint="eastAsia"/>
                <w:sz w:val="21"/>
                <w:szCs w:val="21"/>
              </w:rPr>
              <w:t>５項）。</w:t>
            </w:r>
          </w:p>
          <w:p w:rsidR="002473AE" w:rsidRPr="00AD10E7" w:rsidRDefault="002473AE" w:rsidP="00A5508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2473AE" w:rsidRPr="00AD10E7" w:rsidRDefault="002473AE" w:rsidP="00A55085">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社会福祉事業について識見を有する者」についての審査要領の記載（第３の（１））は例示であって、それらの者に限定されるものではなく、また、それらの者が必ず含まれなければならないものでもない。</w:t>
            </w:r>
          </w:p>
          <w:p w:rsidR="002473AE" w:rsidRPr="00AD10E7" w:rsidRDefault="002473AE" w:rsidP="00A55085">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D75048">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D75048" w:rsidRDefault="00D75048" w:rsidP="00D75048">
            <w:pPr>
              <w:spacing w:line="240" w:lineRule="exact"/>
              <w:ind w:leftChars="100" w:left="450" w:hangingChars="100" w:hanging="210"/>
              <w:rPr>
                <w:rFonts w:asciiTheme="majorEastAsia" w:eastAsiaTheme="majorEastAsia" w:hAnsiTheme="majorEastAsia"/>
                <w:sz w:val="21"/>
                <w:szCs w:val="21"/>
              </w:rPr>
            </w:pPr>
          </w:p>
          <w:p w:rsidR="002473AE" w:rsidRPr="00AD10E7" w:rsidRDefault="002473AE" w:rsidP="00D75048">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監事の選任手続における書類（履歴書等）、役員名簿、理事会及び評議員会の議事録</w:t>
            </w:r>
          </w:p>
        </w:tc>
        <w:tc>
          <w:tcPr>
            <w:tcW w:w="704" w:type="dxa"/>
            <w:tcBorders>
              <w:right w:val="nil"/>
            </w:tcBorders>
          </w:tcPr>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Pr="00AD10E7" w:rsidRDefault="002473AE" w:rsidP="0068108D">
            <w:pPr>
              <w:jc w:val="center"/>
              <w:rPr>
                <w:rFonts w:asciiTheme="majorEastAsia" w:eastAsiaTheme="majorEastAsia" w:hAnsiTheme="majorEastAsia"/>
                <w:sz w:val="21"/>
                <w:szCs w:val="21"/>
              </w:rPr>
            </w:pPr>
          </w:p>
          <w:p w:rsidR="002473AE" w:rsidRDefault="002473AE" w:rsidP="0068108D">
            <w:pPr>
              <w:jc w:val="center"/>
              <w:rPr>
                <w:rFonts w:asciiTheme="majorEastAsia" w:eastAsiaTheme="majorEastAsia" w:hAnsiTheme="majorEastAsia"/>
                <w:sz w:val="21"/>
                <w:szCs w:val="21"/>
              </w:rPr>
            </w:pPr>
          </w:p>
          <w:p w:rsidR="00D75048" w:rsidRPr="00AD10E7" w:rsidRDefault="00D75048" w:rsidP="0068108D">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13367164"/>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558011882"/>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Pr="00AD10E7" w:rsidRDefault="00D75048" w:rsidP="0068108D">
            <w:pPr>
              <w:jc w:val="center"/>
              <w:rPr>
                <w:rFonts w:asciiTheme="majorEastAsia" w:eastAsiaTheme="majorEastAsia" w:hAnsiTheme="majorEastAsia"/>
                <w:sz w:val="21"/>
                <w:szCs w:val="21"/>
              </w:rPr>
            </w:pPr>
          </w:p>
        </w:tc>
        <w:tc>
          <w:tcPr>
            <w:tcW w:w="709" w:type="dxa"/>
            <w:tcBorders>
              <w:left w:val="nil"/>
            </w:tcBorders>
          </w:tcPr>
          <w:p w:rsidR="002473AE" w:rsidRDefault="002473AE"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Default="00D75048" w:rsidP="0068108D">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20495836"/>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72187501"/>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75048" w:rsidRPr="00AD10E7" w:rsidRDefault="00D75048" w:rsidP="0068108D">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（３）職務・義務</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法令に定めるところにより業務を行っているか。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45条の28第</w:t>
            </w:r>
            <w:r w:rsidRPr="00AD10E7">
              <w:rPr>
                <w:rFonts w:asciiTheme="majorEastAsia" w:eastAsiaTheme="majorEastAsia" w:hAnsiTheme="majorEastAsia" w:hint="eastAsia"/>
                <w:sz w:val="21"/>
                <w:szCs w:val="21"/>
              </w:rPr>
              <w:t>１項及び第２項、</w:t>
            </w:r>
          </w:p>
          <w:p w:rsidR="002473AE" w:rsidRPr="00AD10E7" w:rsidRDefault="002473AE" w:rsidP="000D385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26</w:t>
            </w:r>
            <w:r w:rsidRPr="00AD10E7">
              <w:rPr>
                <w:rFonts w:asciiTheme="majorEastAsia" w:eastAsiaTheme="majorEastAsia" w:hAnsiTheme="majorEastAsia" w:hint="eastAsia"/>
                <w:sz w:val="21"/>
                <w:szCs w:val="21"/>
              </w:rPr>
              <w:t>から第２条の</w:t>
            </w:r>
            <w:r w:rsidRPr="00AD10E7">
              <w:rPr>
                <w:rFonts w:asciiTheme="majorEastAsia" w:eastAsiaTheme="majorEastAsia" w:hAnsiTheme="majorEastAsia"/>
                <w:sz w:val="21"/>
                <w:szCs w:val="21"/>
              </w:rPr>
              <w:t>28</w:t>
            </w:r>
            <w:r w:rsidRPr="00AD10E7">
              <w:rPr>
                <w:rFonts w:asciiTheme="majorEastAsia" w:eastAsiaTheme="majorEastAsia" w:hAnsiTheme="majorEastAsia" w:hint="eastAsia"/>
                <w:sz w:val="21"/>
                <w:szCs w:val="21"/>
              </w:rPr>
              <w:t>まで、</w:t>
            </w:r>
          </w:p>
          <w:p w:rsidR="002473AE" w:rsidRPr="00AD10E7" w:rsidRDefault="002473AE" w:rsidP="000D385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第２条の</w:t>
            </w:r>
            <w:r w:rsidRPr="00AD10E7">
              <w:rPr>
                <w:rFonts w:asciiTheme="majorEastAsia" w:eastAsiaTheme="majorEastAsia" w:hAnsiTheme="majorEastAsia"/>
                <w:sz w:val="21"/>
                <w:szCs w:val="21"/>
              </w:rPr>
              <w:t>31、</w:t>
            </w:r>
          </w:p>
          <w:p w:rsidR="002473AE" w:rsidRPr="00AD10E7" w:rsidRDefault="002473AE" w:rsidP="000D385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第２条の</w:t>
            </w:r>
            <w:r w:rsidRPr="00AD10E7">
              <w:rPr>
                <w:rFonts w:asciiTheme="majorEastAsia" w:eastAsiaTheme="majorEastAsia" w:hAnsiTheme="majorEastAsia"/>
                <w:sz w:val="21"/>
                <w:szCs w:val="21"/>
              </w:rPr>
              <w:t>34から第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37</w:t>
            </w:r>
            <w:r w:rsidRPr="00AD10E7">
              <w:rPr>
                <w:rFonts w:asciiTheme="majorEastAsia" w:eastAsiaTheme="majorEastAsia" w:hAnsiTheme="majorEastAsia" w:hint="eastAsia"/>
                <w:sz w:val="21"/>
                <w:szCs w:val="21"/>
              </w:rPr>
              <w:t>まで</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理事の職務の執行を監査し、厚生労働省令で定めるところにより、監査報告を作成しているか。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監事は、理事の職務の執行を監査し、監査報告を作成しなければならない（法第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１項）。</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w:t>
            </w:r>
            <w:r w:rsidRPr="00AD10E7">
              <w:rPr>
                <w:rFonts w:asciiTheme="majorEastAsia" w:eastAsiaTheme="majorEastAsia" w:hAnsiTheme="majorEastAsia"/>
                <w:sz w:val="21"/>
                <w:szCs w:val="21"/>
              </w:rPr>
              <w:t>45条の28）、計算書類及びその附属明細書（計算関係書類（規則第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26第</w:t>
            </w:r>
            <w:r w:rsidRPr="00AD10E7">
              <w:rPr>
                <w:rFonts w:asciiTheme="majorEastAsia" w:eastAsiaTheme="majorEastAsia" w:hAnsiTheme="majorEastAsia" w:hint="eastAsia"/>
                <w:sz w:val="21"/>
                <w:szCs w:val="21"/>
              </w:rPr>
              <w:t>１項））の監査と、事業報告及びその附属明細書（以下「事業報告等」という。）の監査について、それぞれ監査報告の内容及びその作成等の手続に関する規定が法及び規則に設けられている。</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規則第２条の</w:t>
            </w:r>
            <w:r w:rsidRPr="00AD10E7">
              <w:rPr>
                <w:rFonts w:asciiTheme="majorEastAsia" w:eastAsiaTheme="majorEastAsia" w:hAnsiTheme="majorEastAsia" w:cs="MS-Gothic"/>
                <w:kern w:val="0"/>
                <w:sz w:val="21"/>
                <w:szCs w:val="21"/>
              </w:rPr>
              <w:t xml:space="preserve">40 </w:t>
            </w:r>
            <w:r w:rsidRPr="00AD10E7">
              <w:rPr>
                <w:rFonts w:asciiTheme="majorEastAsia" w:eastAsiaTheme="majorEastAsia" w:hAnsiTheme="majorEastAsia" w:cs="MS-Gothic" w:hint="eastAsia"/>
                <w:kern w:val="0"/>
                <w:sz w:val="21"/>
                <w:szCs w:val="21"/>
              </w:rPr>
              <w:t>第２項において財産目録の承認手続についても当該条項が準用される。</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w:t>
            </w:r>
            <w:r w:rsidRPr="00AD10E7">
              <w:rPr>
                <w:rFonts w:asciiTheme="majorEastAsia" w:eastAsiaTheme="majorEastAsia" w:hAnsiTheme="majorEastAsia"/>
                <w:sz w:val="21"/>
                <w:szCs w:val="21"/>
              </w:rPr>
              <w:t>28、第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34、第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37）。</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会計監査人非設置法人の計算関係書類についての監査報告の内容及び手続は、次のとおり定められている（規則第２条の</w:t>
            </w:r>
            <w:r w:rsidRPr="00AD10E7">
              <w:rPr>
                <w:rFonts w:asciiTheme="majorEastAsia" w:eastAsiaTheme="majorEastAsia" w:hAnsiTheme="majorEastAsia"/>
                <w:sz w:val="21"/>
                <w:szCs w:val="21"/>
              </w:rPr>
              <w:t>27、第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28）。</w:t>
            </w:r>
          </w:p>
          <w:p w:rsidR="002473AE" w:rsidRPr="00AD10E7" w:rsidRDefault="002473AE" w:rsidP="00216743">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監査報告の内容は次のとおりである（規則第２条の</w:t>
            </w:r>
            <w:r w:rsidRPr="00AD10E7">
              <w:rPr>
                <w:rFonts w:asciiTheme="majorEastAsia" w:eastAsiaTheme="majorEastAsia" w:hAnsiTheme="majorEastAsia"/>
                <w:sz w:val="21"/>
                <w:szCs w:val="21"/>
              </w:rPr>
              <w:t>27）</w:t>
            </w:r>
            <w:r w:rsidRPr="00AD10E7">
              <w:rPr>
                <w:rFonts w:asciiTheme="majorEastAsia" w:eastAsiaTheme="majorEastAsia" w:hAnsiTheme="majorEastAsia" w:hint="eastAsia"/>
                <w:sz w:val="21"/>
                <w:szCs w:val="21"/>
              </w:rPr>
              <w:t>。</w:t>
            </w:r>
          </w:p>
          <w:p w:rsidR="002473AE" w:rsidRPr="00AD10E7" w:rsidRDefault="002473AE" w:rsidP="00216743">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監事の監査の方法及びその内容</w:t>
            </w:r>
          </w:p>
          <w:p w:rsidR="002473AE" w:rsidRPr="00AD10E7" w:rsidRDefault="002473AE" w:rsidP="00216743">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2473AE" w:rsidRPr="00AD10E7" w:rsidRDefault="002473AE" w:rsidP="00216743">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監査のため必要な調査ができなかったときは、その旨及びその理由</w:t>
            </w:r>
          </w:p>
          <w:p w:rsidR="002473AE" w:rsidRPr="00AD10E7" w:rsidRDefault="002473AE" w:rsidP="00216743">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追記情報</w:t>
            </w:r>
          </w:p>
          <w:p w:rsidR="002473AE" w:rsidRPr="00AD10E7" w:rsidRDefault="002473AE" w:rsidP="00216743">
            <w:pPr>
              <w:ind w:leftChars="300" w:left="114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会計方針の変更</w:t>
            </w:r>
          </w:p>
          <w:p w:rsidR="002473AE" w:rsidRPr="00AD10E7" w:rsidRDefault="002473AE" w:rsidP="00216743">
            <w:pPr>
              <w:ind w:leftChars="300" w:left="114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重要な偶発事象</w:t>
            </w:r>
          </w:p>
          <w:p w:rsidR="002473AE" w:rsidRPr="00AD10E7" w:rsidRDefault="002473AE" w:rsidP="00216743">
            <w:pPr>
              <w:ind w:leftChars="300" w:left="114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w:t>
            </w:r>
            <w:r w:rsidRPr="00AD10E7">
              <w:rPr>
                <w:rFonts w:asciiTheme="majorEastAsia" w:eastAsiaTheme="majorEastAsia" w:hAnsiTheme="majorEastAsia"/>
                <w:sz w:val="21"/>
                <w:szCs w:val="21"/>
              </w:rPr>
              <w:t>27第</w:t>
            </w:r>
            <w:r w:rsidRPr="00AD10E7">
              <w:rPr>
                <w:rFonts w:asciiTheme="majorEastAsia" w:eastAsiaTheme="majorEastAsia" w:hAnsiTheme="majorEastAsia" w:hint="eastAsia"/>
                <w:sz w:val="21"/>
                <w:szCs w:val="21"/>
              </w:rPr>
              <w:t>２項）</w:t>
            </w:r>
          </w:p>
          <w:p w:rsidR="002473AE" w:rsidRPr="00AD10E7" w:rsidRDefault="002473AE" w:rsidP="00216743">
            <w:pPr>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監査報告を作成した日</w:t>
            </w:r>
          </w:p>
          <w:p w:rsidR="002473AE" w:rsidRPr="00AD10E7" w:rsidRDefault="002473AE" w:rsidP="00216743">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特定監事（注１）は、次に掲げる日のいずれか遅い日までに、特定理事（注２）に対し、計算関係書類についての監査報告の内容を通知しなければならない（規則第２条の</w:t>
            </w:r>
            <w:r w:rsidRPr="00AD10E7">
              <w:rPr>
                <w:rFonts w:asciiTheme="majorEastAsia" w:eastAsiaTheme="majorEastAsia" w:hAnsiTheme="majorEastAsia"/>
                <w:sz w:val="21"/>
                <w:szCs w:val="21"/>
              </w:rPr>
              <w:t>28第</w:t>
            </w:r>
            <w:r w:rsidRPr="00AD10E7">
              <w:rPr>
                <w:rFonts w:asciiTheme="majorEastAsia" w:eastAsiaTheme="majorEastAsia" w:hAnsiTheme="majorEastAsia" w:hint="eastAsia"/>
                <w:sz w:val="21"/>
                <w:szCs w:val="21"/>
              </w:rPr>
              <w:t>１項）。</w:t>
            </w:r>
          </w:p>
          <w:p w:rsidR="002473AE" w:rsidRPr="00AD10E7" w:rsidRDefault="002473AE" w:rsidP="00216743">
            <w:pPr>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①　計算書類の全部を受領した日から４週間を経過した日</w:t>
            </w:r>
          </w:p>
          <w:p w:rsidR="002473AE" w:rsidRPr="00AD10E7" w:rsidRDefault="002473AE" w:rsidP="00216743">
            <w:pPr>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計算書類の附属明細書を受領した日から１週間を経過した日</w:t>
            </w:r>
          </w:p>
          <w:p w:rsidR="002473AE" w:rsidRPr="00AD10E7" w:rsidRDefault="002473AE" w:rsidP="00216743">
            <w:pPr>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特定理事及び特定監事が合意により定めた日（合意がある場合）</w:t>
            </w:r>
          </w:p>
          <w:p w:rsidR="002473AE" w:rsidRPr="00AD10E7" w:rsidRDefault="002473AE" w:rsidP="009D1BC3">
            <w:pPr>
              <w:ind w:left="1260" w:hangingChars="600" w:hanging="126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（注１）計算関係書類についての監査報告の内容を通知すべき監事を定めたときはその監事、定めていない場合は全ての監事をいう（規則第２条の</w:t>
            </w:r>
            <w:r w:rsidRPr="00AD10E7">
              <w:rPr>
                <w:rFonts w:asciiTheme="majorEastAsia" w:eastAsiaTheme="majorEastAsia" w:hAnsiTheme="majorEastAsia"/>
                <w:sz w:val="21"/>
                <w:szCs w:val="21"/>
              </w:rPr>
              <w:t>28第</w:t>
            </w:r>
            <w:r w:rsidRPr="00AD10E7">
              <w:rPr>
                <w:rFonts w:asciiTheme="majorEastAsia" w:eastAsiaTheme="majorEastAsia" w:hAnsiTheme="majorEastAsia" w:hint="eastAsia"/>
                <w:sz w:val="21"/>
                <w:szCs w:val="21"/>
              </w:rPr>
              <w:t>５項）。</w:t>
            </w:r>
          </w:p>
          <w:p w:rsidR="002473AE" w:rsidRPr="00AD10E7" w:rsidRDefault="002473AE" w:rsidP="009D1BC3">
            <w:pPr>
              <w:ind w:left="1260" w:hangingChars="600" w:hanging="126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（注２）計算関係書類についての監査報告の通知を受ける理事を定めた場合は当該理事、定めていない場合は計算関係書類の作成に関する職務を行った理事をいう（規則第２条の</w:t>
            </w:r>
            <w:r w:rsidRPr="00AD10E7">
              <w:rPr>
                <w:rFonts w:asciiTheme="majorEastAsia" w:eastAsiaTheme="majorEastAsia" w:hAnsiTheme="majorEastAsia"/>
                <w:sz w:val="21"/>
                <w:szCs w:val="21"/>
              </w:rPr>
              <w:t>28第</w:t>
            </w:r>
            <w:r w:rsidRPr="00AD10E7">
              <w:rPr>
                <w:rFonts w:asciiTheme="majorEastAsia" w:eastAsiaTheme="majorEastAsia" w:hAnsiTheme="majorEastAsia" w:hint="eastAsia"/>
                <w:sz w:val="21"/>
                <w:szCs w:val="21"/>
              </w:rPr>
              <w:t>４項）。</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会計監査人設置法人の計算関係書類についての監査報告の内容及び手続は、次のとおり定められている（規則第２条の</w:t>
            </w:r>
            <w:r w:rsidRPr="00AD10E7">
              <w:rPr>
                <w:rFonts w:asciiTheme="majorEastAsia" w:eastAsiaTheme="majorEastAsia" w:hAnsiTheme="majorEastAsia"/>
                <w:sz w:val="21"/>
                <w:szCs w:val="21"/>
              </w:rPr>
              <w:t>31及び第</w:t>
            </w:r>
            <w:r w:rsidRPr="00AD10E7">
              <w:rPr>
                <w:rFonts w:asciiTheme="majorEastAsia" w:eastAsiaTheme="majorEastAsia" w:hAnsiTheme="majorEastAsia" w:hint="eastAsia"/>
                <w:sz w:val="21"/>
                <w:szCs w:val="21"/>
              </w:rPr>
              <w:t>２条の</w:t>
            </w:r>
            <w:r w:rsidRPr="00AD10E7">
              <w:rPr>
                <w:rFonts w:asciiTheme="majorEastAsia" w:eastAsiaTheme="majorEastAsia" w:hAnsiTheme="majorEastAsia"/>
                <w:sz w:val="21"/>
                <w:szCs w:val="21"/>
              </w:rPr>
              <w:t>34）。</w:t>
            </w:r>
          </w:p>
          <w:p w:rsidR="002473AE" w:rsidRPr="00AD10E7" w:rsidRDefault="002473AE" w:rsidP="005E7C77">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監査報告の内容は次のとおりである（規則第２条の</w:t>
            </w:r>
            <w:r w:rsidRPr="00AD10E7">
              <w:rPr>
                <w:rFonts w:asciiTheme="majorEastAsia" w:eastAsiaTheme="majorEastAsia" w:hAnsiTheme="majorEastAsia"/>
                <w:sz w:val="21"/>
                <w:szCs w:val="21"/>
              </w:rPr>
              <w:t>31）</w:t>
            </w:r>
            <w:r w:rsidRPr="00AD10E7">
              <w:rPr>
                <w:rFonts w:asciiTheme="majorEastAsia" w:eastAsiaTheme="majorEastAsia" w:hAnsiTheme="majorEastAsia" w:hint="eastAsia"/>
                <w:sz w:val="21"/>
                <w:szCs w:val="21"/>
              </w:rPr>
              <w:t>。</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監事の監査の方法及びその内容</w:t>
            </w:r>
          </w:p>
          <w:p w:rsidR="002473AE" w:rsidRPr="00AD10E7" w:rsidRDefault="002473AE" w:rsidP="000B4B72">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重要な後発事象（会計監査報告の内容となっているものを除く。）</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⑤　監査のために必要な調査ができなかったときは、その旨及びその理由</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⑥　監査報告を作成した日</w:t>
            </w:r>
          </w:p>
          <w:p w:rsidR="002473AE" w:rsidRPr="00AD10E7" w:rsidRDefault="002473AE" w:rsidP="000B4B72">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特定監事（注３）は、次に掲げる日のうちいずれか遅い日までに、特定理事（注４）及び会計監査人に対し、計算関係書類についての監査報告の内容を通知しなければならない（規則第２条の</w:t>
            </w:r>
            <w:r w:rsidRPr="00AD10E7">
              <w:rPr>
                <w:rFonts w:asciiTheme="majorEastAsia" w:eastAsiaTheme="majorEastAsia" w:hAnsiTheme="majorEastAsia"/>
                <w:sz w:val="21"/>
                <w:szCs w:val="21"/>
              </w:rPr>
              <w:t>34第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会計監査報告を受領した日から１週間を経過した日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特定理事及び特定監事が合意により定めた日（合意がある場合）</w:t>
            </w:r>
          </w:p>
          <w:p w:rsidR="002473AE" w:rsidRPr="00AD10E7" w:rsidRDefault="002473AE" w:rsidP="000B4B72">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（注３）計算関係書類についての会計監査報告の内容を通知すべき監事を定めたときはその監事、定めていない場合は全ての監事をいう（規則第２条の</w:t>
            </w:r>
            <w:r w:rsidRPr="00AD10E7">
              <w:rPr>
                <w:rFonts w:asciiTheme="majorEastAsia" w:eastAsiaTheme="majorEastAsia" w:hAnsiTheme="majorEastAsia"/>
                <w:sz w:val="21"/>
                <w:szCs w:val="21"/>
              </w:rPr>
              <w:t>32第</w:t>
            </w:r>
            <w:r w:rsidRPr="00AD10E7">
              <w:rPr>
                <w:rFonts w:asciiTheme="majorEastAsia" w:eastAsiaTheme="majorEastAsia" w:hAnsiTheme="majorEastAsia" w:hint="eastAsia"/>
                <w:sz w:val="21"/>
                <w:szCs w:val="21"/>
              </w:rPr>
              <w:t>５項）。</w:t>
            </w:r>
          </w:p>
          <w:p w:rsidR="002473AE" w:rsidRPr="00AD10E7" w:rsidRDefault="002473AE" w:rsidP="000B4B72">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w:t>
            </w:r>
            <w:r w:rsidRPr="00AD10E7">
              <w:rPr>
                <w:rFonts w:asciiTheme="majorEastAsia" w:eastAsiaTheme="majorEastAsia" w:hAnsiTheme="majorEastAsia"/>
                <w:sz w:val="21"/>
                <w:szCs w:val="21"/>
              </w:rPr>
              <w:t>32第</w:t>
            </w:r>
            <w:r w:rsidRPr="00AD10E7">
              <w:rPr>
                <w:rFonts w:asciiTheme="majorEastAsia" w:eastAsiaTheme="majorEastAsia" w:hAnsiTheme="majorEastAsia" w:hint="eastAsia"/>
                <w:sz w:val="21"/>
                <w:szCs w:val="21"/>
              </w:rPr>
              <w:t>４項）。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事業報告等に係る監査については、次のとおり定められている。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監査報告等の内容は次のとおり規定されている（規則第２条の</w:t>
            </w:r>
            <w:r w:rsidRPr="00AD10E7">
              <w:rPr>
                <w:rFonts w:asciiTheme="majorEastAsia" w:eastAsiaTheme="majorEastAsia" w:hAnsiTheme="majorEastAsia"/>
                <w:sz w:val="21"/>
                <w:szCs w:val="21"/>
              </w:rPr>
              <w:t>36）。</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監事の監査の方法及びその内容</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2473AE" w:rsidRPr="00AD10E7" w:rsidRDefault="002473AE" w:rsidP="000B4B72">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④　監査のため必要な調査ができなかったときは、その旨及びその理由</w:t>
            </w:r>
          </w:p>
          <w:p w:rsidR="002473AE" w:rsidRPr="00AD10E7" w:rsidRDefault="002473AE" w:rsidP="000B4B72">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⑥　監査報告を作成した日</w:t>
            </w:r>
          </w:p>
          <w:p w:rsidR="002473AE" w:rsidRPr="00AD10E7" w:rsidRDefault="002473AE" w:rsidP="000B4B72">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特定監事（注５）は、次に掲げる日のいずれか遅い日までに、特定理事（注６）に対し、事業報告等についての監査報告の内容を通知しなければならない（規則第２条の</w:t>
            </w:r>
            <w:r w:rsidRPr="00AD10E7">
              <w:rPr>
                <w:rFonts w:asciiTheme="majorEastAsia" w:eastAsiaTheme="majorEastAsia" w:hAnsiTheme="majorEastAsia"/>
                <w:sz w:val="21"/>
                <w:szCs w:val="21"/>
              </w:rPr>
              <w:t>37第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①　事業報告を受領した日から４週間を経過した日</w:t>
            </w:r>
          </w:p>
          <w:p w:rsidR="002473AE" w:rsidRPr="00AD10E7" w:rsidRDefault="002473AE" w:rsidP="000B4B72">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事業報告の附属明細書を受領した日から１週間を経過した日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特定理事及び特定監事が合意により定めた日（合意がある場合）</w:t>
            </w:r>
          </w:p>
          <w:p w:rsidR="002473AE" w:rsidRPr="00AD10E7" w:rsidRDefault="002473AE" w:rsidP="000B4B72">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（注５）事業報告等の内容を通知すべき監事を定めたときはその監事、定めていない場合は全ての監事をいう（規則第２条の</w:t>
            </w:r>
            <w:r w:rsidRPr="00AD10E7">
              <w:rPr>
                <w:rFonts w:asciiTheme="majorEastAsia" w:eastAsiaTheme="majorEastAsia" w:hAnsiTheme="majorEastAsia"/>
                <w:sz w:val="21"/>
                <w:szCs w:val="21"/>
              </w:rPr>
              <w:t>37第</w:t>
            </w:r>
            <w:r w:rsidRPr="00AD10E7">
              <w:rPr>
                <w:rFonts w:asciiTheme="majorEastAsia" w:eastAsiaTheme="majorEastAsia" w:hAnsiTheme="majorEastAsia" w:hint="eastAsia"/>
                <w:sz w:val="21"/>
                <w:szCs w:val="21"/>
              </w:rPr>
              <w:t>５項）。</w:t>
            </w:r>
          </w:p>
          <w:p w:rsidR="002473AE" w:rsidRPr="00AD10E7" w:rsidRDefault="002473AE" w:rsidP="000B4B72">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（注６）事業報告等の監査報告の通知を受ける理事を定めた場合は当該理事、定めていない場合は事業報告及びその附属明細書の作成に関する職務を行った理事をいう（規則第２条の</w:t>
            </w:r>
            <w:r w:rsidRPr="00AD10E7">
              <w:rPr>
                <w:rFonts w:asciiTheme="majorEastAsia" w:eastAsiaTheme="majorEastAsia" w:hAnsiTheme="majorEastAsia"/>
                <w:sz w:val="21"/>
                <w:szCs w:val="21"/>
              </w:rPr>
              <w:t>37第</w:t>
            </w:r>
            <w:r w:rsidRPr="00AD10E7">
              <w:rPr>
                <w:rFonts w:asciiTheme="majorEastAsia" w:eastAsiaTheme="majorEastAsia" w:hAnsiTheme="majorEastAsia" w:hint="eastAsia"/>
                <w:sz w:val="21"/>
                <w:szCs w:val="21"/>
              </w:rPr>
              <w:t>４項）。</w:t>
            </w:r>
          </w:p>
          <w:p w:rsidR="002473AE" w:rsidRPr="00AD10E7" w:rsidRDefault="002473AE" w:rsidP="000B4B7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指導監査を行うに当たっては、監事の監査報告について、必要な事項が記載されているか、作成等の手続が法令に定めるところによりなされているかを確認する。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監査報告に必要な記載事項が記載されていない場合</w:t>
            </w:r>
          </w:p>
          <w:p w:rsidR="00D75048" w:rsidRDefault="002473AE" w:rsidP="00D75048">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D75048">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監事が期限までに特定理事（計算関係書類の監査報告について、会計監査人設置法人にあっては特定理事及び会計監査人）に監査報告の内容を通知していない場合</w:t>
            </w:r>
          </w:p>
          <w:p w:rsidR="002473AE" w:rsidRPr="00AD10E7" w:rsidRDefault="002473AE" w:rsidP="00D75048">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C7F9B">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監査報告、監査報告の内容の通知文書　</w:t>
            </w:r>
          </w:p>
        </w:tc>
        <w:tc>
          <w:tcPr>
            <w:tcW w:w="704" w:type="dxa"/>
            <w:tcBorders>
              <w:right w:val="nil"/>
            </w:tcBorders>
          </w:tcPr>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2473AE" w:rsidRPr="00AD10E7" w:rsidRDefault="002473AE" w:rsidP="009C7F9B">
            <w:pPr>
              <w:rPr>
                <w:rFonts w:asciiTheme="majorEastAsia" w:eastAsiaTheme="majorEastAsia" w:hAnsiTheme="majorEastAsia"/>
                <w:sz w:val="21"/>
                <w:szCs w:val="21"/>
              </w:rPr>
            </w:pPr>
          </w:p>
          <w:p w:rsidR="00D75048" w:rsidRDefault="00D75048" w:rsidP="00D75048">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6519086"/>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7606459"/>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5A7968">
            <w:pPr>
              <w:jc w:val="center"/>
              <w:rPr>
                <w:rFonts w:asciiTheme="majorEastAsia" w:eastAsiaTheme="majorEastAsia" w:hAnsiTheme="majorEastAsia"/>
                <w:sz w:val="21"/>
                <w:szCs w:val="21"/>
              </w:rPr>
            </w:pPr>
          </w:p>
        </w:tc>
        <w:tc>
          <w:tcPr>
            <w:tcW w:w="709" w:type="dxa"/>
            <w:tcBorders>
              <w:left w:val="nil"/>
            </w:tcBorders>
          </w:tcPr>
          <w:p w:rsidR="002473AE" w:rsidRDefault="002473AE"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p w:rsidR="00D75048" w:rsidRDefault="00D75048" w:rsidP="009C7F9B">
            <w:pPr>
              <w:rPr>
                <w:rFonts w:asciiTheme="majorEastAsia" w:eastAsiaTheme="majorEastAsia" w:hAnsiTheme="majorEastAsia"/>
                <w:sz w:val="21"/>
                <w:szCs w:val="21"/>
              </w:rPr>
            </w:pPr>
          </w:p>
          <w:sdt>
            <w:sdtPr>
              <w:rPr>
                <w:rFonts w:asciiTheme="majorEastAsia" w:eastAsiaTheme="majorEastAsia" w:hAnsiTheme="majorEastAsia"/>
                <w:sz w:val="21"/>
                <w:szCs w:val="21"/>
              </w:rPr>
              <w:id w:val="239375681"/>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22281201"/>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75048" w:rsidRDefault="00D75048" w:rsidP="009C7F9B">
            <w:pPr>
              <w:rPr>
                <w:rFonts w:asciiTheme="majorEastAsia" w:eastAsiaTheme="majorEastAsia" w:hAnsiTheme="majorEastAsia"/>
                <w:sz w:val="21"/>
                <w:szCs w:val="21"/>
              </w:rPr>
            </w:pPr>
          </w:p>
          <w:p w:rsidR="00D75048" w:rsidRPr="00AD10E7" w:rsidRDefault="00D75048" w:rsidP="009C7F9B">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100条</w:t>
            </w:r>
            <w:r w:rsidRPr="00AD10E7">
              <w:rPr>
                <w:rFonts w:asciiTheme="majorEastAsia" w:eastAsiaTheme="majorEastAsia" w:hAnsiTheme="majorEastAsia" w:hint="eastAsia"/>
                <w:sz w:val="21"/>
                <w:szCs w:val="21"/>
              </w:rPr>
              <w:t>から第</w:t>
            </w:r>
            <w:r w:rsidRPr="00AD10E7">
              <w:rPr>
                <w:rFonts w:asciiTheme="majorEastAsia" w:eastAsiaTheme="majorEastAsia" w:hAnsiTheme="majorEastAsia"/>
                <w:sz w:val="21"/>
                <w:szCs w:val="21"/>
              </w:rPr>
              <w:t>102条</w:t>
            </w:r>
            <w:r w:rsidRPr="00AD10E7">
              <w:rPr>
                <w:rFonts w:asciiTheme="majorEastAsia" w:eastAsiaTheme="majorEastAsia" w:hAnsiTheme="majorEastAsia" w:hint="eastAsia"/>
                <w:sz w:val="21"/>
                <w:szCs w:val="21"/>
              </w:rPr>
              <w:t>まで</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理事会への出席義務を履行しているか。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8F6948">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監事は、理事の職務の執行を監査する役割を有し、毎年度の監査報告の作成の義務を負うとともに、次の義務を負う（法第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100条</w:t>
            </w:r>
            <w:r w:rsidRPr="00AD10E7">
              <w:rPr>
                <w:rFonts w:asciiTheme="majorEastAsia" w:eastAsiaTheme="majorEastAsia" w:hAnsiTheme="majorEastAsia" w:hint="eastAsia"/>
                <w:sz w:val="21"/>
                <w:szCs w:val="21"/>
              </w:rPr>
              <w:t>から第</w:t>
            </w:r>
            <w:r w:rsidRPr="00AD10E7">
              <w:rPr>
                <w:rFonts w:asciiTheme="majorEastAsia" w:eastAsiaTheme="majorEastAsia" w:hAnsiTheme="majorEastAsia"/>
                <w:sz w:val="21"/>
                <w:szCs w:val="21"/>
              </w:rPr>
              <w:t>102条</w:t>
            </w:r>
            <w:r w:rsidRPr="00AD10E7">
              <w:rPr>
                <w:rFonts w:asciiTheme="majorEastAsia" w:eastAsiaTheme="majorEastAsia" w:hAnsiTheme="majorEastAsia" w:hint="eastAsia"/>
                <w:sz w:val="21"/>
                <w:szCs w:val="21"/>
              </w:rPr>
              <w:t>まで）。</w:t>
            </w:r>
          </w:p>
          <w:p w:rsidR="002473AE" w:rsidRPr="00AD10E7" w:rsidRDefault="002473AE" w:rsidP="008F6948">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理事会に出席し、必要がある場合には意見を述べなければならないこと。</w:t>
            </w:r>
          </w:p>
          <w:p w:rsidR="002473AE" w:rsidRPr="00AD10E7" w:rsidRDefault="002473AE" w:rsidP="008F6948">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2473AE" w:rsidRPr="00AD10E7" w:rsidRDefault="002473AE" w:rsidP="008F6948">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上記の①及び③は監査報告の記載内容であり、特に問題がなければ改めてこれを指導監査で確認する必要はなく、指導監査を行うに当たっては、上記の②の義務の履行のため、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2473AE" w:rsidRPr="00AD10E7"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理事会に２回以上続けて欠席した監事がいる場合</w:t>
            </w:r>
          </w:p>
          <w:p w:rsidR="00D75048"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Default="002473AE" w:rsidP="00D75048">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監事の全員が欠席した理事会がある場合</w:t>
            </w:r>
          </w:p>
          <w:p w:rsidR="00D75048" w:rsidRPr="00D75048" w:rsidRDefault="00D75048" w:rsidP="00D75048">
            <w:pPr>
              <w:spacing w:line="240" w:lineRule="exact"/>
              <w:ind w:firstLineChars="100" w:firstLine="210"/>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理事会の議事録</w:t>
            </w:r>
          </w:p>
          <w:p w:rsidR="002473AE" w:rsidRPr="00AD10E7" w:rsidRDefault="002473AE" w:rsidP="00302D8D">
            <w:pPr>
              <w:rPr>
                <w:rFonts w:asciiTheme="majorEastAsia" w:eastAsiaTheme="majorEastAsia" w:hAnsiTheme="majorEastAsia"/>
                <w:sz w:val="21"/>
                <w:szCs w:val="21"/>
              </w:rPr>
            </w:pPr>
          </w:p>
        </w:tc>
        <w:tc>
          <w:tcPr>
            <w:tcW w:w="704" w:type="dxa"/>
            <w:tcBorders>
              <w:right w:val="nil"/>
            </w:tcBorders>
          </w:tcPr>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2473AE" w:rsidRPr="00AD10E7" w:rsidRDefault="002473AE" w:rsidP="00D25DAF">
            <w:pPr>
              <w:jc w:val="center"/>
              <w:rPr>
                <w:rFonts w:asciiTheme="majorEastAsia" w:eastAsiaTheme="majorEastAsia" w:hAnsiTheme="majorEastAsia"/>
                <w:sz w:val="21"/>
                <w:szCs w:val="21"/>
              </w:rPr>
            </w:pPr>
          </w:p>
          <w:p w:rsidR="00D75048" w:rsidRDefault="00D75048" w:rsidP="00D75048">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47506055"/>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72341004"/>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D75048">
            <w:pPr>
              <w:jc w:val="center"/>
              <w:rPr>
                <w:rFonts w:asciiTheme="majorEastAsia" w:eastAsiaTheme="majorEastAsia" w:hAnsiTheme="majorEastAsia"/>
                <w:sz w:val="21"/>
                <w:szCs w:val="21"/>
              </w:rPr>
            </w:pPr>
          </w:p>
        </w:tc>
        <w:tc>
          <w:tcPr>
            <w:tcW w:w="709" w:type="dxa"/>
            <w:tcBorders>
              <w:left w:val="nil"/>
            </w:tcBorders>
          </w:tcPr>
          <w:p w:rsidR="002473AE" w:rsidRDefault="002473AE"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Default="00D75048" w:rsidP="00D25DAF">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89652454"/>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495823"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D75048" w:rsidRPr="00B9402D">
              <w:rPr>
                <w:rFonts w:asciiTheme="majorEastAsia" w:eastAsiaTheme="majorEastAsia" w:hAnsiTheme="majorEastAsia" w:hint="eastAsia"/>
                <w:sz w:val="21"/>
                <w:szCs w:val="21"/>
              </w:rPr>
              <w:t>適</w:t>
            </w:r>
          </w:p>
          <w:p w:rsidR="00D75048" w:rsidRDefault="00D75048" w:rsidP="00D7504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33581691"/>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495823"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D75048" w:rsidRPr="00B9402D">
              <w:rPr>
                <w:rFonts w:asciiTheme="majorEastAsia" w:eastAsiaTheme="majorEastAsia" w:hAnsiTheme="majorEastAsia" w:hint="eastAsia"/>
                <w:sz w:val="21"/>
                <w:szCs w:val="21"/>
              </w:rPr>
              <w:t>適</w:t>
            </w:r>
          </w:p>
          <w:p w:rsidR="00D75048" w:rsidRPr="00AD10E7" w:rsidRDefault="00D75048" w:rsidP="00D25DAF">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６　理事会</w:t>
            </w: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rPr>
                <w:rFonts w:asciiTheme="majorEastAsia" w:eastAsiaTheme="majorEastAsia" w:hAnsiTheme="majorEastAsia"/>
                <w:sz w:val="21"/>
                <w:szCs w:val="21"/>
              </w:rPr>
            </w:pP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tc>
        <w:tc>
          <w:tcPr>
            <w:tcW w:w="709" w:type="dxa"/>
            <w:tcBorders>
              <w:left w:val="nil"/>
            </w:tcBorders>
          </w:tcPr>
          <w:p w:rsidR="002473AE" w:rsidRPr="00AD10E7" w:rsidRDefault="002473AE" w:rsidP="00302D8D">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（１）審議状況</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理事会は法令及び定款の定めに従って開催されているか。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１項、</w:t>
            </w:r>
          </w:p>
          <w:p w:rsidR="002473AE" w:rsidRPr="00AD10E7" w:rsidRDefault="002473AE" w:rsidP="00336C7F">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同条第９項により準用される一般法人法第</w:t>
            </w:r>
            <w:r w:rsidRPr="00AD10E7">
              <w:rPr>
                <w:rFonts w:asciiTheme="majorEastAsia" w:eastAsiaTheme="majorEastAsia" w:hAnsiTheme="majorEastAsia"/>
                <w:sz w:val="21"/>
                <w:szCs w:val="21"/>
              </w:rPr>
              <w:t>94条第</w:t>
            </w:r>
            <w:r w:rsidRPr="00AD10E7">
              <w:rPr>
                <w:rFonts w:asciiTheme="majorEastAsia" w:eastAsiaTheme="majorEastAsia" w:hAnsiTheme="majorEastAsia" w:hint="eastAsia"/>
                <w:sz w:val="21"/>
                <w:szCs w:val="21"/>
              </w:rPr>
              <w:t>１項、第２項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権限を有する者が招集しているか。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各理事及び各監事に対して、期限までに招集の通知をしているか。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招集通知の省略は、理事及び監事の全員の同意により行われているか。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C027F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１項）。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rsidR="002473AE" w:rsidRPr="00AD10E7" w:rsidRDefault="002473AE" w:rsidP="00C027F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理事会を招集する者は、理事会の日の１週間（中７日間）又は定款においてこれを下回るものとして定めた期間以上前までに</w:t>
            </w:r>
            <w:r w:rsidRPr="00AD10E7">
              <w:rPr>
                <w:rFonts w:asciiTheme="majorEastAsia" w:eastAsiaTheme="majorEastAsia" w:hAnsiTheme="majorEastAsia" w:hint="eastAsia"/>
                <w:sz w:val="21"/>
                <w:szCs w:val="21"/>
              </w:rPr>
              <w:t>、各理事及び各監事に対してその通知を発出しなければならない（法第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94条第</w:t>
            </w:r>
            <w:r w:rsidRPr="00AD10E7">
              <w:rPr>
                <w:rFonts w:asciiTheme="majorEastAsia" w:eastAsiaTheme="majorEastAsia" w:hAnsiTheme="majorEastAsia" w:hint="eastAsia"/>
                <w:sz w:val="21"/>
                <w:szCs w:val="21"/>
              </w:rPr>
              <w:t>１項）。ただし、理事及び監事の全員の同意があるときは、招集通知を発出せずに理事会を開催することができる（法第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94条第</w:t>
            </w:r>
            <w:r w:rsidRPr="00AD10E7">
              <w:rPr>
                <w:rFonts w:asciiTheme="majorEastAsia" w:eastAsiaTheme="majorEastAsia" w:hAnsiTheme="majorEastAsia" w:hint="eastAsia"/>
                <w:sz w:val="21"/>
                <w:szCs w:val="21"/>
              </w:rPr>
              <w:t>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2473AE" w:rsidRPr="00AD10E7" w:rsidRDefault="002473AE" w:rsidP="00C027F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指導監査を行うに当たっては、理事会を招集した理事（法第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３項により招集した理事を含む。）が開催通知を期限までに発出しているか、招集通知を省略している場合には、理事及び監事の全員の同意があるかを確認する。</w:t>
            </w:r>
          </w:p>
          <w:p w:rsidR="002473AE" w:rsidRPr="00AD10E7" w:rsidRDefault="002473AE" w:rsidP="00C027FD">
            <w:pPr>
              <w:ind w:leftChars="-100" w:left="18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理事及び監事の全員に期限までに理事会の招集通知が発出されていない場合</w:t>
            </w:r>
          </w:p>
          <w:p w:rsidR="00D75048"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D75048">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招集権を有さない者が理事会を招集している場合</w:t>
            </w:r>
          </w:p>
          <w:p w:rsidR="00D75048" w:rsidRDefault="002473AE" w:rsidP="00D7504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D75048">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招集通知が省略された場合に、理事及び監事の全員の同意が確認できない場合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c>
          <w:tcPr>
            <w:tcW w:w="704" w:type="dxa"/>
            <w:tcBorders>
              <w:right w:val="nil"/>
            </w:tcBorders>
          </w:tcPr>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2473AE" w:rsidRPr="00AD10E7" w:rsidRDefault="002473AE" w:rsidP="005A7968">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7421642"/>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423486199"/>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486828232"/>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D75048" w:rsidP="00D7504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Default="002473AE" w:rsidP="005A7968">
            <w:pPr>
              <w:jc w:val="center"/>
              <w:rPr>
                <w:rFonts w:asciiTheme="majorEastAsia" w:eastAsiaTheme="majorEastAsia" w:hAnsiTheme="majorEastAsia"/>
                <w:sz w:val="21"/>
                <w:szCs w:val="21"/>
              </w:rPr>
            </w:pPr>
          </w:p>
          <w:p w:rsidR="00D75048" w:rsidRPr="00AD10E7" w:rsidRDefault="00D75048" w:rsidP="005A7968">
            <w:pPr>
              <w:jc w:val="center"/>
              <w:rPr>
                <w:rFonts w:asciiTheme="majorEastAsia" w:eastAsiaTheme="majorEastAsia" w:hAnsiTheme="majorEastAsia"/>
                <w:sz w:val="21"/>
                <w:szCs w:val="21"/>
              </w:rPr>
            </w:pPr>
          </w:p>
        </w:tc>
        <w:tc>
          <w:tcPr>
            <w:tcW w:w="709" w:type="dxa"/>
            <w:tcBorders>
              <w:left w:val="nil"/>
            </w:tcBorders>
          </w:tcPr>
          <w:p w:rsidR="002473AE" w:rsidRDefault="002473AE"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Default="00D75048" w:rsidP="005A7968">
            <w:pPr>
              <w:jc w:val="center"/>
              <w:rPr>
                <w:rFonts w:asciiTheme="majorEastAsia" w:eastAsiaTheme="majorEastAsia" w:hAnsiTheme="majorEastAsia"/>
                <w:sz w:val="21"/>
                <w:szCs w:val="21"/>
              </w:rPr>
            </w:pPr>
          </w:p>
          <w:p w:rsidR="00D75048" w:rsidRPr="00AD10E7" w:rsidRDefault="00D75048" w:rsidP="00D7504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20511256"/>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495823"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D75048"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24555334"/>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495823"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D75048"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65856379"/>
              <w14:checkbox>
                <w14:checked w14:val="0"/>
                <w14:checkedState w14:val="00FE" w14:font="Wingdings"/>
                <w14:uncheckedState w14:val="2610" w14:font="ＭＳ ゴシック"/>
              </w14:checkbox>
            </w:sdtPr>
            <w:sdtEndPr/>
            <w:sdtContent>
              <w:p w:rsidR="00D75048" w:rsidRPr="00B9402D" w:rsidRDefault="00D75048" w:rsidP="00D7504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75048" w:rsidRDefault="00495823" w:rsidP="00D7504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D75048" w:rsidRPr="00B9402D">
              <w:rPr>
                <w:rFonts w:asciiTheme="majorEastAsia" w:eastAsiaTheme="majorEastAsia" w:hAnsiTheme="majorEastAsia" w:hint="eastAsia"/>
                <w:sz w:val="21"/>
                <w:szCs w:val="21"/>
              </w:rPr>
              <w:t>適</w:t>
            </w:r>
          </w:p>
          <w:p w:rsidR="00D75048" w:rsidRPr="00AD10E7" w:rsidRDefault="00D75048" w:rsidP="005A7968">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理事会の決議は、法令及び定款に定めるところにより行われているか。</w:t>
            </w:r>
          </w:p>
        </w:tc>
        <w:tc>
          <w:tcPr>
            <w:tcW w:w="1945" w:type="dxa"/>
          </w:tcPr>
          <w:p w:rsidR="002473AE" w:rsidRPr="00AD10E7" w:rsidRDefault="002473AE" w:rsidP="00C9174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４項、第５項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決議に必要な数の理事が出席し、必要な数の賛成をもって行われているか。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決議が必要な事項について、決議が行われているか。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決議について特別の利害関係を有する理事が決議に加わっていないか。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理事会で評議員の選任又は解任の決議が行われていないか。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書面による議決権の行使が行われていないか。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6B319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理事会の決議は、必要な数の理事が出席し、必要な数の賛成をもって行われる必要がある（法第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４項、第５項）。</w:t>
            </w:r>
          </w:p>
          <w:p w:rsidR="002473AE" w:rsidRPr="00AD10E7" w:rsidRDefault="002473AE" w:rsidP="006B3197">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次の事項については、理事会の決議を要する。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　評議員会の日時及び場所並びに議題・議案の決定</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理事長及び業務執行理事の選定及び解職</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重要な役割を担う職員の選任及び解任</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従たる事務所その他の重要な組織の設置、変更及び廃止</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内部管理体制の整備（特定社会福祉法人のみ）</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競業及び利益相反取引の承認</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計算書類及び事業報告等の承認</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役員、会計監査人の責任の一部免除（定款に定めがある場合に限る。）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その他重要な業務執行の決定（理事長等に委任されていない業務執行の決定）</w:t>
            </w:r>
          </w:p>
          <w:p w:rsidR="002473AE" w:rsidRPr="00AD10E7" w:rsidRDefault="002473AE" w:rsidP="006B319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理事会の決議には、決議に特別の利害関係（注１）を有する理事が加わることができない（法第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2473AE" w:rsidRPr="00AD10E7" w:rsidRDefault="002473AE" w:rsidP="006B3197">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（注１）「特別の利害関係」とは、理事が、その決議について、法人に対する忠実義務（法第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１項）を履行することが困難と認められる利害関係を意味するものであり、「特別の利害関係」がある場合としては、理事の競業取引（注２）や利益相反取引（注３）の承認（法第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84条第</w:t>
            </w:r>
            <w:r w:rsidRPr="00AD10E7">
              <w:rPr>
                <w:rFonts w:asciiTheme="majorEastAsia" w:eastAsiaTheme="majorEastAsia" w:hAnsiTheme="majorEastAsia" w:hint="eastAsia"/>
                <w:sz w:val="21"/>
                <w:szCs w:val="21"/>
              </w:rPr>
              <w:t>１項）や理事の損害賠償責任の一部免除の決議（法第</w:t>
            </w:r>
            <w:r w:rsidRPr="00AD10E7">
              <w:rPr>
                <w:rFonts w:asciiTheme="majorEastAsia" w:eastAsiaTheme="majorEastAsia" w:hAnsiTheme="majorEastAsia"/>
                <w:sz w:val="21"/>
                <w:szCs w:val="21"/>
              </w:rPr>
              <w:t>45条の20第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114条第</w:t>
            </w:r>
            <w:r w:rsidRPr="00AD10E7">
              <w:rPr>
                <w:rFonts w:asciiTheme="majorEastAsia" w:eastAsiaTheme="majorEastAsia" w:hAnsiTheme="majorEastAsia" w:hint="eastAsia"/>
                <w:sz w:val="21"/>
                <w:szCs w:val="21"/>
              </w:rPr>
              <w:t>１項（法人の定款に規定がある場合に限る。））等の場合がある。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（注２）理事が自己又は第三者のために当該法人の事業に属する取引を行うこと</w:t>
            </w:r>
          </w:p>
          <w:p w:rsidR="002473AE" w:rsidRPr="00AD10E7" w:rsidRDefault="002473AE" w:rsidP="008B0866">
            <w:pPr>
              <w:ind w:firstLineChars="300" w:firstLine="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（注３）理事が自己又は第三者のために法人と取引を行うこと</w:t>
            </w:r>
          </w:p>
          <w:p w:rsidR="002473AE" w:rsidRPr="00AD10E7" w:rsidRDefault="002473AE" w:rsidP="008B0866">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理事若しくは理事会が評議員を選任若しくは解任する旨の定款の定めは効力を有しないため（法第</w:t>
            </w:r>
            <w:r w:rsidRPr="00AD10E7">
              <w:rPr>
                <w:rFonts w:asciiTheme="majorEastAsia" w:eastAsiaTheme="majorEastAsia" w:hAnsiTheme="majorEastAsia"/>
                <w:sz w:val="21"/>
                <w:szCs w:val="21"/>
              </w:rPr>
              <w:t>31条第</w:t>
            </w:r>
            <w:r w:rsidRPr="00AD10E7">
              <w:rPr>
                <w:rFonts w:asciiTheme="majorEastAsia" w:eastAsiaTheme="majorEastAsia" w:hAnsiTheme="majorEastAsia" w:hint="eastAsia"/>
                <w:sz w:val="21"/>
                <w:szCs w:val="21"/>
              </w:rPr>
              <w:t>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2473AE" w:rsidRPr="00AD10E7" w:rsidRDefault="002473AE" w:rsidP="008B0866">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平成</w:t>
            </w:r>
            <w:r w:rsidRPr="00AD10E7">
              <w:rPr>
                <w:rFonts w:asciiTheme="majorEastAsia" w:eastAsiaTheme="majorEastAsia" w:hAnsiTheme="majorEastAsia"/>
                <w:sz w:val="21"/>
                <w:szCs w:val="21"/>
              </w:rPr>
              <w:t>28年改正法</w:t>
            </w:r>
            <w:r w:rsidRPr="00AD10E7">
              <w:rPr>
                <w:rFonts w:asciiTheme="majorEastAsia" w:eastAsiaTheme="majorEastAsia" w:hAnsiTheme="majorEastAsia" w:hint="eastAsia"/>
                <w:sz w:val="21"/>
                <w:szCs w:val="21"/>
              </w:rPr>
              <w:t>の施行前は、定款に定めることにより、欠席した理事の書面による議決権の行使（書面議決）が認められていたが、平成</w:t>
            </w:r>
            <w:r w:rsidRPr="00AD10E7">
              <w:rPr>
                <w:rFonts w:asciiTheme="majorEastAsia" w:eastAsiaTheme="majorEastAsia" w:hAnsiTheme="majorEastAsia"/>
                <w:sz w:val="21"/>
                <w:szCs w:val="21"/>
              </w:rPr>
              <w:t>28年改正法</w:t>
            </w:r>
            <w:r w:rsidRPr="00AD10E7">
              <w:rPr>
                <w:rFonts w:asciiTheme="majorEastAsia" w:eastAsiaTheme="majorEastAsia" w:hAnsiTheme="majorEastAsia" w:hint="eastAsia"/>
                <w:sz w:val="21"/>
                <w:szCs w:val="21"/>
              </w:rPr>
              <w:t>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2473AE" w:rsidRPr="00AD10E7" w:rsidRDefault="002473AE" w:rsidP="0028558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〇　理事会の議案について、理事の全員の事前の同意の意思表示がある場合には理事会の議決を省略することは認められているため、</w:t>
            </w:r>
            <w:r w:rsidRPr="00AD10E7">
              <w:rPr>
                <w:rFonts w:asciiTheme="majorEastAsia" w:eastAsiaTheme="majorEastAsia" w:hAnsiTheme="majorEastAsia" w:cs="MS-Gothic" w:hint="eastAsia"/>
                <w:kern w:val="0"/>
                <w:sz w:val="21"/>
                <w:szCs w:val="21"/>
              </w:rPr>
              <w:t>定款において決議の省略の定めがある場合には、</w:t>
            </w:r>
            <w:r w:rsidRPr="00AD10E7">
              <w:rPr>
                <w:rFonts w:asciiTheme="majorEastAsia" w:eastAsiaTheme="majorEastAsia" w:hAnsiTheme="majorEastAsia" w:hint="eastAsia"/>
                <w:sz w:val="21"/>
                <w:szCs w:val="21"/>
              </w:rPr>
              <w:t>理事の全員の事前の同意の意思表示により、当該議案について理事会の決議があったとみなされる（法第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96条）。この場合には、理事会の</w:t>
            </w:r>
            <w:r w:rsidRPr="00AD10E7">
              <w:rPr>
                <w:rFonts w:asciiTheme="majorEastAsia" w:eastAsiaTheme="majorEastAsia" w:hAnsiTheme="majorEastAsia" w:hint="eastAsia"/>
                <w:sz w:val="21"/>
                <w:szCs w:val="21"/>
              </w:rPr>
              <w:t>決議が省略されたことが理事会議事録の記載事項となり（規則第２条の</w:t>
            </w:r>
            <w:r w:rsidRPr="00AD10E7">
              <w:rPr>
                <w:rFonts w:asciiTheme="majorEastAsia" w:eastAsiaTheme="majorEastAsia" w:hAnsiTheme="majorEastAsia"/>
                <w:sz w:val="21"/>
                <w:szCs w:val="21"/>
              </w:rPr>
              <w:t>17第４項第１号）</w:t>
            </w:r>
            <w:r w:rsidRPr="00AD10E7">
              <w:rPr>
                <w:rFonts w:asciiTheme="majorEastAsia" w:eastAsiaTheme="majorEastAsia" w:hAnsiTheme="majorEastAsia" w:hint="eastAsia"/>
                <w:sz w:val="21"/>
                <w:szCs w:val="21"/>
              </w:rPr>
              <w:t>、理事の全員の意思表示を記す書面又は電磁的記録は、決議があったとみなされた日から</w:t>
            </w:r>
            <w:r w:rsidRPr="00AD10E7">
              <w:rPr>
                <w:rFonts w:asciiTheme="majorEastAsia" w:eastAsiaTheme="majorEastAsia" w:hAnsiTheme="majorEastAsia"/>
                <w:sz w:val="21"/>
                <w:szCs w:val="21"/>
              </w:rPr>
              <w:t>10年間</w:t>
            </w:r>
            <w:r w:rsidRPr="00AD10E7">
              <w:rPr>
                <w:rFonts w:asciiTheme="majorEastAsia" w:eastAsiaTheme="majorEastAsia" w:hAnsiTheme="majorEastAsia" w:hint="eastAsia"/>
                <w:sz w:val="21"/>
                <w:szCs w:val="21"/>
              </w:rPr>
              <w:t>主たる事務所に備え置かなければならない（法第</w:t>
            </w:r>
            <w:r w:rsidRPr="00AD10E7">
              <w:rPr>
                <w:rFonts w:asciiTheme="majorEastAsia" w:eastAsiaTheme="majorEastAsia" w:hAnsiTheme="majorEastAsia"/>
                <w:sz w:val="21"/>
                <w:szCs w:val="21"/>
              </w:rPr>
              <w:t>45条の15第</w:t>
            </w:r>
            <w:r w:rsidRPr="00AD10E7">
              <w:rPr>
                <w:rFonts w:asciiTheme="majorEastAsia" w:eastAsiaTheme="majorEastAsia" w:hAnsiTheme="majorEastAsia" w:hint="eastAsia"/>
                <w:sz w:val="21"/>
                <w:szCs w:val="21"/>
              </w:rPr>
              <w:t>１項）（指導監査における取扱いについては、６の（２）記録を参照）。また、当該提案について監事が異議を述べたときは、決議要件を満たさないため、監事からも事前に同意の書面を徴収することが望ましい。</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495823" w:rsidRPr="00AD10E7" w:rsidRDefault="00495823" w:rsidP="00495823">
            <w:pPr>
              <w:spacing w:line="240" w:lineRule="exact"/>
              <w:rPr>
                <w:rFonts w:asciiTheme="majorEastAsia" w:eastAsiaTheme="majorEastAsia" w:hAnsiTheme="majorEastAsia"/>
                <w:sz w:val="21"/>
                <w:szCs w:val="21"/>
              </w:rPr>
            </w:pP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495823" w:rsidRPr="00AD10E7" w:rsidRDefault="00495823" w:rsidP="00495823">
            <w:pPr>
              <w:spacing w:line="240" w:lineRule="exact"/>
              <w:rPr>
                <w:rFonts w:asciiTheme="majorEastAsia" w:eastAsiaTheme="majorEastAsia" w:hAnsiTheme="majorEastAsia"/>
                <w:sz w:val="21"/>
                <w:szCs w:val="21"/>
              </w:rPr>
            </w:pP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議案について特別な利害関係を有する理事が議決に加わっている場合</w:t>
            </w:r>
          </w:p>
          <w:p w:rsidR="00495823" w:rsidRPr="00AD10E7" w:rsidRDefault="00495823" w:rsidP="00495823">
            <w:pPr>
              <w:spacing w:line="240" w:lineRule="exact"/>
              <w:rPr>
                <w:rFonts w:asciiTheme="majorEastAsia" w:eastAsiaTheme="majorEastAsia" w:hAnsiTheme="majorEastAsia"/>
                <w:sz w:val="21"/>
                <w:szCs w:val="21"/>
              </w:rPr>
            </w:pP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理事会で評議員の選任又は解任が行われている場合</w:t>
            </w:r>
          </w:p>
          <w:p w:rsidR="00495823" w:rsidRPr="00AD10E7" w:rsidRDefault="00495823" w:rsidP="00495823">
            <w:pPr>
              <w:spacing w:line="240" w:lineRule="exact"/>
              <w:rPr>
                <w:rFonts w:asciiTheme="majorEastAsia" w:eastAsiaTheme="majorEastAsia" w:hAnsiTheme="majorEastAsia"/>
                <w:sz w:val="21"/>
                <w:szCs w:val="21"/>
              </w:rPr>
            </w:pP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欠席した理事が書面により議決権の行使をしたこととされている場合</w:t>
            </w:r>
          </w:p>
          <w:p w:rsidR="00495823" w:rsidRPr="00AD10E7" w:rsidRDefault="00495823" w:rsidP="00495823">
            <w:pPr>
              <w:spacing w:line="240" w:lineRule="exact"/>
              <w:rPr>
                <w:rFonts w:asciiTheme="majorEastAsia" w:eastAsiaTheme="majorEastAsia" w:hAnsiTheme="majorEastAsia"/>
                <w:sz w:val="21"/>
                <w:szCs w:val="21"/>
              </w:rPr>
            </w:pP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理事会の決議を要する事項について決議が行われていない場合</w:t>
            </w:r>
          </w:p>
          <w:p w:rsidR="00495823" w:rsidRPr="00AD10E7" w:rsidRDefault="00495823" w:rsidP="00495823">
            <w:pPr>
              <w:spacing w:line="240" w:lineRule="exact"/>
              <w:rPr>
                <w:rFonts w:asciiTheme="majorEastAsia" w:eastAsiaTheme="majorEastAsia" w:hAnsiTheme="majorEastAsia"/>
                <w:sz w:val="21"/>
                <w:szCs w:val="21"/>
              </w:rPr>
            </w:pPr>
          </w:p>
          <w:p w:rsidR="002473AE" w:rsidRPr="00AD10E7" w:rsidRDefault="002473AE" w:rsidP="00495823">
            <w:pPr>
              <w:pStyle w:val="af1"/>
              <w:numPr>
                <w:ilvl w:val="0"/>
                <w:numId w:val="8"/>
              </w:numPr>
              <w:spacing w:line="240" w:lineRule="exact"/>
              <w:ind w:leftChars="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理事会の決議があったとみなされる場合に、理事全員の同意の意思表示及び監事が異議を述べていないことを示す書面又は電磁的記録がない場合</w:t>
            </w:r>
          </w:p>
          <w:p w:rsidR="002473AE" w:rsidRPr="00AD10E7" w:rsidRDefault="002473AE" w:rsidP="00495823">
            <w:pPr>
              <w:pStyle w:val="af1"/>
              <w:spacing w:line="240" w:lineRule="exact"/>
              <w:ind w:leftChars="0" w:left="570"/>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D130B">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495823" w:rsidRPr="00AD10E7" w:rsidRDefault="00495823" w:rsidP="00495823">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25087037"/>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308931408"/>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692835899"/>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43569137"/>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108937016"/>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16465483"/>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widowControl/>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495823" w:rsidRPr="00B9402D" w:rsidRDefault="0015181D" w:rsidP="00495823">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793452096"/>
                <w14:checkbox>
                  <w14:checked w14:val="0"/>
                  <w14:checkedState w14:val="00FE" w14:font="Wingdings"/>
                  <w14:uncheckedState w14:val="2610" w14:font="ＭＳ ゴシック"/>
                </w14:checkbox>
              </w:sdtPr>
              <w:sdtEndPr/>
              <w:sdtContent>
                <w:r w:rsidR="00495823">
                  <w:rPr>
                    <w:rFonts w:ascii="ＭＳ ゴシック" w:hAnsi="ＭＳ ゴシック" w:hint="eastAsia"/>
                    <w:sz w:val="21"/>
                    <w:szCs w:val="21"/>
                  </w:rPr>
                  <w:t>☐</w:t>
                </w:r>
              </w:sdtContent>
            </w:sdt>
          </w:p>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495823" w:rsidRDefault="00495823" w:rsidP="00495823">
            <w:pPr>
              <w:spacing w:line="240" w:lineRule="exact"/>
              <w:jc w:val="center"/>
              <w:rPr>
                <w:rFonts w:asciiTheme="majorEastAsia" w:eastAsiaTheme="majorEastAsia" w:hAnsiTheme="majorEastAsia"/>
                <w:sz w:val="21"/>
                <w:szCs w:val="21"/>
              </w:rPr>
            </w:pPr>
          </w:p>
          <w:p w:rsidR="00495823" w:rsidRPr="00AD10E7" w:rsidRDefault="00495823" w:rsidP="00495823">
            <w:pPr>
              <w:spacing w:line="240" w:lineRule="exact"/>
              <w:jc w:val="center"/>
              <w:rPr>
                <w:rFonts w:asciiTheme="majorEastAsia" w:eastAsiaTheme="majorEastAsia" w:hAnsiTheme="majorEastAsia"/>
                <w:sz w:val="21"/>
                <w:szCs w:val="21"/>
              </w:rPr>
            </w:pPr>
          </w:p>
        </w:tc>
        <w:tc>
          <w:tcPr>
            <w:tcW w:w="709" w:type="dxa"/>
            <w:tcBorders>
              <w:left w:val="nil"/>
            </w:tcBorders>
          </w:tcPr>
          <w:p w:rsidR="002473AE" w:rsidRDefault="002473AE"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Default="00495823" w:rsidP="0042384B">
            <w:pPr>
              <w:jc w:val="center"/>
              <w:rPr>
                <w:rFonts w:asciiTheme="majorEastAsia" w:eastAsiaTheme="majorEastAsia" w:hAnsiTheme="majorEastAsia"/>
                <w:sz w:val="21"/>
                <w:szCs w:val="21"/>
              </w:rPr>
            </w:pPr>
          </w:p>
          <w:p w:rsidR="00495823" w:rsidRPr="00AD10E7" w:rsidRDefault="00495823" w:rsidP="00495823">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31761444"/>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69647801"/>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11853837"/>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14492634"/>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8485859"/>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23897520"/>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495823" w:rsidRPr="00B9402D" w:rsidRDefault="0015181D" w:rsidP="00495823">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901331603"/>
                <w14:checkbox>
                  <w14:checked w14:val="0"/>
                  <w14:checkedState w14:val="00FE" w14:font="Wingdings"/>
                  <w14:uncheckedState w14:val="2610" w14:font="ＭＳ ゴシック"/>
                </w14:checkbox>
              </w:sdtPr>
              <w:sdtEndPr/>
              <w:sdtContent>
                <w:r w:rsidR="00495823">
                  <w:rPr>
                    <w:rFonts w:ascii="ＭＳ ゴシック" w:hAnsi="ＭＳ ゴシック" w:hint="eastAsia"/>
                    <w:sz w:val="21"/>
                    <w:szCs w:val="21"/>
                  </w:rPr>
                  <w:t>☐</w:t>
                </w:r>
              </w:sdtContent>
            </w:sdt>
          </w:p>
          <w:p w:rsidR="00495823" w:rsidRDefault="00495823" w:rsidP="0049582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495823" w:rsidRPr="00AD10E7" w:rsidRDefault="00495823" w:rsidP="0042384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理事への権限の委任は適切に行われているか。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４項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理事に委任できない事項が理事に委任されていないか。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理事に委任される範囲が明確になっているか。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83405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理事会の権限である法人の業務執行の決定（法第</w:t>
            </w:r>
            <w:r w:rsidRPr="00AD10E7">
              <w:rPr>
                <w:rFonts w:asciiTheme="majorEastAsia" w:eastAsiaTheme="majorEastAsia" w:hAnsiTheme="majorEastAsia"/>
                <w:sz w:val="21"/>
                <w:szCs w:val="21"/>
              </w:rPr>
              <w:t>45条の13第２項第１号）を</w:t>
            </w:r>
            <w:r w:rsidRPr="00AD10E7">
              <w:rPr>
                <w:rFonts w:asciiTheme="majorEastAsia" w:eastAsiaTheme="majorEastAsia" w:hAnsiTheme="majorEastAsia" w:hint="eastAsia"/>
                <w:sz w:val="21"/>
                <w:szCs w:val="21"/>
              </w:rPr>
              <w:t>、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2473AE" w:rsidRPr="00AD10E7" w:rsidRDefault="002473AE" w:rsidP="00834054">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2473AE" w:rsidRPr="00AD10E7" w:rsidRDefault="002473AE" w:rsidP="00834054">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（注１）理事に委任することができない事項（第</w:t>
            </w:r>
            <w:r w:rsidRPr="00AD10E7">
              <w:rPr>
                <w:rFonts w:asciiTheme="majorEastAsia" w:eastAsiaTheme="majorEastAsia" w:hAnsiTheme="majorEastAsia"/>
                <w:sz w:val="21"/>
                <w:szCs w:val="21"/>
              </w:rPr>
              <w:t>45条の13</w:t>
            </w:r>
            <w:r w:rsidRPr="00AD10E7">
              <w:rPr>
                <w:rFonts w:asciiTheme="majorEastAsia" w:eastAsiaTheme="majorEastAsia" w:hAnsiTheme="majorEastAsia" w:hint="eastAsia"/>
                <w:sz w:val="21"/>
                <w:szCs w:val="21"/>
              </w:rPr>
              <w:t>第４項各号）</w:t>
            </w:r>
          </w:p>
          <w:p w:rsidR="002473AE" w:rsidRPr="00AD10E7" w:rsidRDefault="002473AE" w:rsidP="00C91748">
            <w:pPr>
              <w:ind w:leftChars="350" w:left="8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2473AE" w:rsidRPr="00AD10E7" w:rsidRDefault="002473AE" w:rsidP="0083405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2473AE" w:rsidRPr="00AD10E7" w:rsidRDefault="002473AE" w:rsidP="00834054">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そのため、指導監査を行うに当たっては、これらの内容（金額等）についての判断を行うものではなく、理事会の決定において、理事に委任される範囲が明確に定められているかを確認する。</w:t>
            </w:r>
          </w:p>
          <w:p w:rsidR="002473AE" w:rsidRPr="00AD10E7" w:rsidRDefault="002473AE" w:rsidP="00DB4D88">
            <w:pPr>
              <w:spacing w:line="280" w:lineRule="exact"/>
              <w:rPr>
                <w:rFonts w:asciiTheme="majorEastAsia" w:eastAsiaTheme="majorEastAsia" w:hAnsiTheme="majorEastAsia"/>
                <w:sz w:val="21"/>
                <w:szCs w:val="21"/>
              </w:rPr>
            </w:pPr>
          </w:p>
          <w:p w:rsidR="002473AE" w:rsidRPr="00AD10E7" w:rsidRDefault="002473AE" w:rsidP="00DB4D88">
            <w:pPr>
              <w:spacing w:line="28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DB4D88">
            <w:pPr>
              <w:spacing w:line="28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理事に委任ができない事項が理事に委任されている場合</w:t>
            </w:r>
          </w:p>
          <w:p w:rsidR="00622D49" w:rsidRPr="00AD10E7" w:rsidRDefault="00622D49" w:rsidP="00495823">
            <w:pPr>
              <w:spacing w:line="240" w:lineRule="exact"/>
              <w:rPr>
                <w:rFonts w:asciiTheme="majorEastAsia" w:eastAsiaTheme="majorEastAsia" w:hAnsiTheme="majorEastAsia"/>
                <w:sz w:val="21"/>
                <w:szCs w:val="21"/>
              </w:rPr>
            </w:pPr>
          </w:p>
          <w:p w:rsidR="002473AE" w:rsidRPr="00AD10E7" w:rsidRDefault="002473AE" w:rsidP="00495823">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　理事に委任されている範囲が、理事会の決定において明確に定められていない場合</w:t>
            </w:r>
          </w:p>
          <w:p w:rsidR="002473AE" w:rsidRPr="00AD10E7" w:rsidRDefault="002473AE" w:rsidP="00495823">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理事会議事録、理事に委任する事項を定める規程等</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495823" w:rsidRPr="00AD10E7" w:rsidRDefault="00495823" w:rsidP="00495823">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29696412"/>
              <w14:checkbox>
                <w14:checked w14:val="0"/>
                <w14:checkedState w14:val="00FE" w14:font="Wingdings"/>
                <w14:uncheckedState w14:val="2610" w14:font="ＭＳ ゴシック"/>
              </w14:checkbox>
            </w:sdtPr>
            <w:sdtEndPr/>
            <w:sdtContent>
              <w:p w:rsidR="00495823" w:rsidRPr="00B9402D" w:rsidRDefault="00495823"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619075312"/>
              <w14:checkbox>
                <w14:checked w14:val="0"/>
                <w14:checkedState w14:val="00FE" w14:font="Wingdings"/>
                <w14:uncheckedState w14:val="2610" w14:font="ＭＳ ゴシック"/>
              </w14:checkbox>
            </w:sdtPr>
            <w:sdtEndPr/>
            <w:sdtContent>
              <w:p w:rsidR="00495823" w:rsidRPr="00B9402D" w:rsidRDefault="00622D49" w:rsidP="00495823">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495823" w:rsidRDefault="00495823" w:rsidP="00495823">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42384B">
            <w:pPr>
              <w:jc w:val="center"/>
              <w:rPr>
                <w:rFonts w:asciiTheme="majorEastAsia" w:eastAsiaTheme="majorEastAsia" w:hAnsiTheme="majorEastAsia"/>
                <w:sz w:val="21"/>
                <w:szCs w:val="21"/>
              </w:rPr>
            </w:pPr>
          </w:p>
        </w:tc>
        <w:tc>
          <w:tcPr>
            <w:tcW w:w="709" w:type="dxa"/>
            <w:tcBorders>
              <w:left w:val="nil"/>
            </w:tcBorders>
          </w:tcPr>
          <w:p w:rsidR="002473AE" w:rsidRDefault="002473AE"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Pr="00AD10E7" w:rsidRDefault="00622D49" w:rsidP="00622D4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61817476"/>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67807951"/>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622D49" w:rsidRPr="00AD10E7" w:rsidRDefault="00622D49" w:rsidP="0042384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３項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実際に開催された理事会において、必要な回数以上報告がされているか。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F1D8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３項）。</w:t>
            </w:r>
          </w:p>
          <w:p w:rsidR="002473AE" w:rsidRPr="00AD10E7" w:rsidRDefault="002473AE" w:rsidP="002F1D8C">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2473AE" w:rsidRPr="00AD10E7" w:rsidRDefault="002473AE" w:rsidP="002F1D8C">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2473AE" w:rsidRPr="00AD10E7" w:rsidRDefault="002473AE" w:rsidP="002F1D8C">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なお、理事の理事会への報告事項については、理事及び監事の全員に当該事項を通知したときは、当該事項の理事会への報告を要しない（法第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98条第</w:t>
            </w:r>
            <w:r w:rsidRPr="00AD10E7">
              <w:rPr>
                <w:rFonts w:asciiTheme="majorEastAsia" w:eastAsiaTheme="majorEastAsia" w:hAnsiTheme="majorEastAsia" w:hint="eastAsia"/>
                <w:sz w:val="21"/>
                <w:szCs w:val="21"/>
              </w:rPr>
              <w:t>１項）。例えば、同条第１項の規定により報告を省略できるものとしては、競業又は利益相反取引をした理事の当該取引に関する報告（法第</w:t>
            </w:r>
            <w:r w:rsidRPr="00AD10E7">
              <w:rPr>
                <w:rFonts w:asciiTheme="majorEastAsia" w:eastAsiaTheme="majorEastAsia" w:hAnsiTheme="majorEastAsia"/>
                <w:sz w:val="21"/>
                <w:szCs w:val="21"/>
              </w:rPr>
              <w:t>45条の16第４項により準用される一般法人法第92条第２項）がある。もっとも</w:t>
            </w:r>
            <w:r w:rsidRPr="00AD10E7">
              <w:rPr>
                <w:rFonts w:asciiTheme="majorEastAsia" w:eastAsiaTheme="majorEastAsia" w:hAnsiTheme="majorEastAsia" w:hint="eastAsia"/>
                <w:sz w:val="21"/>
                <w:szCs w:val="21"/>
              </w:rPr>
              <w:t>、上記の理事長及び業務執行理事による職務の執行状況の定期的な報告については、この規定は適用されず（同条第２項）、必ず実際に開催された理事会において報告を行う必要がある。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2F1D8C">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定款、理事会の議事録</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62930707"/>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42384B">
            <w:pPr>
              <w:jc w:val="center"/>
              <w:rPr>
                <w:rFonts w:asciiTheme="majorEastAsia" w:eastAsiaTheme="majorEastAsia" w:hAnsiTheme="majorEastAsia"/>
                <w:sz w:val="21"/>
                <w:szCs w:val="21"/>
              </w:rPr>
            </w:pPr>
          </w:p>
        </w:tc>
        <w:tc>
          <w:tcPr>
            <w:tcW w:w="709" w:type="dxa"/>
            <w:tcBorders>
              <w:left w:val="nil"/>
            </w:tcBorders>
          </w:tcPr>
          <w:p w:rsidR="002473AE" w:rsidRDefault="002473AE"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Pr="00AD10E7" w:rsidRDefault="00622D49" w:rsidP="00622D4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787193647"/>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622D49" w:rsidRDefault="00622D49" w:rsidP="0042384B">
            <w:pPr>
              <w:jc w:val="center"/>
              <w:rPr>
                <w:rFonts w:asciiTheme="majorEastAsia" w:eastAsiaTheme="majorEastAsia" w:hAnsiTheme="majorEastAsia"/>
                <w:sz w:val="21"/>
                <w:szCs w:val="21"/>
              </w:rPr>
            </w:pPr>
          </w:p>
          <w:p w:rsidR="00622D49" w:rsidRPr="00AD10E7" w:rsidRDefault="00622D49" w:rsidP="0042384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（２）記録</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法令で定めるところにより議事録が作成され、保存されているか。</w:t>
            </w:r>
          </w:p>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0500CB">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６項、第７項、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45条の15第</w:t>
            </w:r>
            <w:r w:rsidRPr="00AD10E7">
              <w:rPr>
                <w:rFonts w:asciiTheme="majorEastAsia" w:eastAsiaTheme="majorEastAsia" w:hAnsiTheme="majorEastAsia" w:hint="eastAsia"/>
                <w:sz w:val="21"/>
                <w:szCs w:val="21"/>
              </w:rPr>
              <w:t>１項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法令で定めるところにより議事録が作成されているか。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議事録に、法令又は定款で定める議事録署名人が署名又は記名押印がされているか。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議事録が電磁的記録で作成されている場合、必要な措置をしているか。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議事録又は同意の意思表示の書面等を主たる事務所に必要な期間備え置いているか。</w:t>
            </w:r>
          </w:p>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理事会は、法人の業務執行の決定等を決議により行う重要な機関であり、その決議の内容については、適切に記録される必要があるため、法令により議事録の内容及び作成手続が定められている。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議事録の記載事項は、次のとおりである（規則第２条の</w:t>
            </w:r>
            <w:r w:rsidRPr="00AD10E7">
              <w:rPr>
                <w:rFonts w:asciiTheme="majorEastAsia" w:eastAsiaTheme="majorEastAsia" w:hAnsiTheme="majorEastAsia"/>
                <w:sz w:val="21"/>
                <w:szCs w:val="21"/>
              </w:rPr>
              <w:t>17</w:t>
            </w:r>
            <w:r w:rsidRPr="00AD10E7">
              <w:rPr>
                <w:rFonts w:asciiTheme="majorEastAsia" w:eastAsiaTheme="majorEastAsia" w:hAnsiTheme="majorEastAsia" w:hint="eastAsia"/>
                <w:sz w:val="21"/>
                <w:szCs w:val="21"/>
              </w:rPr>
              <w:t>第３項）。</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理事会が次に掲げるいずれかに該当するときは、その旨</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招集権者以外の理事が招集を請求したことにより招集されたもの（法第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２項）</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招集権者以外の理事が招集したもの（法第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３項）</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監事が招集を請求したことにより招集されたもの（法第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101条第</w:t>
            </w:r>
            <w:r w:rsidRPr="00AD10E7">
              <w:rPr>
                <w:rFonts w:asciiTheme="majorEastAsia" w:eastAsiaTheme="majorEastAsia" w:hAnsiTheme="majorEastAsia" w:hint="eastAsia"/>
                <w:sz w:val="21"/>
                <w:szCs w:val="21"/>
              </w:rPr>
              <w:t>２項）</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ⅳ　監事が招集したもの（法第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101条第</w:t>
            </w:r>
            <w:r w:rsidRPr="00AD10E7">
              <w:rPr>
                <w:rFonts w:asciiTheme="majorEastAsia" w:eastAsiaTheme="majorEastAsia" w:hAnsiTheme="majorEastAsia" w:hint="eastAsia"/>
                <w:sz w:val="21"/>
                <w:szCs w:val="21"/>
              </w:rPr>
              <w:t>３項）</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理事会の議事の経過の要領及びその結果</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８項）ことから、議事録においては、決議に関する各理事の賛否について正確に記録される必要がある。</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決議を要する事項について特別の利害関係を有する理事があるときは、当該理事の氏名</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競業又は利益相反取引を行った理事による報告（法第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92条第</w:t>
            </w:r>
            <w:r w:rsidRPr="00AD10E7">
              <w:rPr>
                <w:rFonts w:asciiTheme="majorEastAsia" w:eastAsiaTheme="majorEastAsia" w:hAnsiTheme="majorEastAsia" w:hint="eastAsia"/>
                <w:sz w:val="21"/>
                <w:szCs w:val="21"/>
              </w:rPr>
              <w:t>２項）</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100条）</w:t>
            </w:r>
          </w:p>
          <w:p w:rsidR="002473AE" w:rsidRPr="00AD10E7" w:rsidRDefault="002473AE" w:rsidP="00F86DC0">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理事会において、監事が必要があると認めた場合に行う監事の意見（法第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101条第</w:t>
            </w:r>
            <w:r w:rsidRPr="00AD10E7">
              <w:rPr>
                <w:rFonts w:asciiTheme="majorEastAsia" w:eastAsiaTheme="majorEastAsia" w:hAnsiTheme="majorEastAsia" w:hint="eastAsia"/>
                <w:sz w:val="21"/>
                <w:szCs w:val="21"/>
              </w:rPr>
              <w:t>１項）</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⑥　理事長が定款の定めにより議事録署名人とされている場合（法第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６項）の、理事長以外の出席した理事の氏名</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⑦　理事会に出席した会計監査人の氏名又は名称（監査法人の場合）</w:t>
            </w:r>
          </w:p>
          <w:p w:rsidR="002473AE" w:rsidRPr="00AD10E7" w:rsidRDefault="002473AE" w:rsidP="00F86DC0">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⑧　議長の氏名（議長が存する場合）</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理事全員の同意により理事会の決議を省略した場合（法第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96条）は、理事会において実際の</w:t>
            </w:r>
            <w:r w:rsidRPr="00AD10E7">
              <w:rPr>
                <w:rFonts w:asciiTheme="majorEastAsia" w:eastAsiaTheme="majorEastAsia" w:hAnsiTheme="majorEastAsia" w:hint="eastAsia"/>
                <w:sz w:val="21"/>
                <w:szCs w:val="21"/>
              </w:rPr>
              <w:t>決議があったものではないが、次の事項を議事録に記載する（規則第２条の</w:t>
            </w:r>
            <w:r w:rsidRPr="00AD10E7">
              <w:rPr>
                <w:rFonts w:asciiTheme="majorEastAsia" w:eastAsiaTheme="majorEastAsia" w:hAnsiTheme="majorEastAsia"/>
                <w:sz w:val="21"/>
                <w:szCs w:val="21"/>
              </w:rPr>
              <w:t>17第</w:t>
            </w:r>
            <w:r w:rsidRPr="00AD10E7">
              <w:rPr>
                <w:rFonts w:asciiTheme="majorEastAsia" w:eastAsiaTheme="majorEastAsia" w:hAnsiTheme="majorEastAsia" w:hint="eastAsia"/>
                <w:sz w:val="21"/>
                <w:szCs w:val="21"/>
              </w:rPr>
              <w:t>４項第１号）。</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理事会の決議があったものとみなされた事項の内容</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①の事項の提案をした理事の氏名</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理事会の決議があったものとみなされた日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④　議事録の作成に係る職務を行った理事の氏名</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９項により準用される一般法人法第</w:t>
            </w:r>
            <w:r w:rsidRPr="00AD10E7">
              <w:rPr>
                <w:rFonts w:asciiTheme="majorEastAsia" w:eastAsiaTheme="majorEastAsia" w:hAnsiTheme="majorEastAsia"/>
                <w:sz w:val="21"/>
                <w:szCs w:val="21"/>
              </w:rPr>
              <w:t>98条第</w:t>
            </w:r>
            <w:r w:rsidRPr="00AD10E7">
              <w:rPr>
                <w:rFonts w:asciiTheme="majorEastAsia" w:eastAsiaTheme="majorEastAsia" w:hAnsiTheme="majorEastAsia" w:hint="eastAsia"/>
                <w:sz w:val="21"/>
                <w:szCs w:val="21"/>
              </w:rPr>
              <w:t>１項）は、理事会において実際に報告があったものではないが、次の事項を議事録に記載する（規則第２条の</w:t>
            </w:r>
            <w:r w:rsidRPr="00AD10E7">
              <w:rPr>
                <w:rFonts w:asciiTheme="majorEastAsia" w:eastAsiaTheme="majorEastAsia" w:hAnsiTheme="majorEastAsia"/>
                <w:sz w:val="21"/>
                <w:szCs w:val="21"/>
              </w:rPr>
              <w:t>17第4項第</w:t>
            </w:r>
            <w:r w:rsidRPr="00AD10E7">
              <w:rPr>
                <w:rFonts w:asciiTheme="majorEastAsia" w:eastAsiaTheme="majorEastAsia" w:hAnsiTheme="majorEastAsia" w:hint="eastAsia"/>
                <w:sz w:val="21"/>
                <w:szCs w:val="21"/>
              </w:rPr>
              <w:t>２号）。</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理事会への報告を要しないものとされた事項の内容</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理事会への報告を要しないものとされた日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議事録の作成に係る職務を行った理事の氏名</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w:t>
            </w:r>
            <w:r w:rsidRPr="00AD10E7">
              <w:rPr>
                <w:rFonts w:asciiTheme="majorEastAsia" w:eastAsiaTheme="majorEastAsia" w:hAnsiTheme="majorEastAsia"/>
                <w:sz w:val="21"/>
                <w:szCs w:val="21"/>
              </w:rPr>
              <w:t>45条の14第</w:t>
            </w:r>
            <w:r w:rsidRPr="00AD10E7">
              <w:rPr>
                <w:rFonts w:asciiTheme="majorEastAsia" w:eastAsiaTheme="majorEastAsia" w:hAnsiTheme="majorEastAsia" w:hint="eastAsia"/>
                <w:sz w:val="21"/>
                <w:szCs w:val="21"/>
              </w:rPr>
              <w:t>６項）。なお、議事録は、書面又は電磁的記録により作成する（規則第２条の</w:t>
            </w:r>
            <w:r w:rsidRPr="00AD10E7">
              <w:rPr>
                <w:rFonts w:asciiTheme="majorEastAsia" w:eastAsiaTheme="majorEastAsia" w:hAnsiTheme="majorEastAsia"/>
                <w:sz w:val="21"/>
                <w:szCs w:val="21"/>
              </w:rPr>
              <w:t>17第</w:t>
            </w:r>
            <w:r w:rsidRPr="00AD10E7">
              <w:rPr>
                <w:rFonts w:asciiTheme="majorEastAsia" w:eastAsiaTheme="majorEastAsia" w:hAnsiTheme="majorEastAsia" w:hint="eastAsia"/>
                <w:sz w:val="21"/>
                <w:szCs w:val="21"/>
              </w:rPr>
              <w:t>２項）が、電磁的記録により作成する場合には、署名又は記名押印の代わりに電子署名をすること（規則第２条の</w:t>
            </w:r>
            <w:r w:rsidRPr="00AD10E7">
              <w:rPr>
                <w:rFonts w:asciiTheme="majorEastAsia" w:eastAsiaTheme="majorEastAsia" w:hAnsiTheme="majorEastAsia"/>
                <w:sz w:val="21"/>
                <w:szCs w:val="21"/>
              </w:rPr>
              <w:t>18第</w:t>
            </w:r>
            <w:r w:rsidRPr="00AD10E7">
              <w:rPr>
                <w:rFonts w:asciiTheme="majorEastAsia" w:eastAsiaTheme="majorEastAsia" w:hAnsiTheme="majorEastAsia" w:hint="eastAsia"/>
                <w:sz w:val="21"/>
                <w:szCs w:val="21"/>
              </w:rPr>
              <w:t>１項第１号、第２項）が必要である。</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理事会は、法人の業務執行の決定等の法人運営に関する重要な決定を行うものであり、評議員や債権者が閲覧等を行えるようにするため、議事録については、理事会の日から</w:t>
            </w:r>
            <w:r w:rsidRPr="00AD10E7">
              <w:rPr>
                <w:rFonts w:asciiTheme="majorEastAsia" w:eastAsiaTheme="majorEastAsia" w:hAnsiTheme="majorEastAsia"/>
                <w:sz w:val="21"/>
                <w:szCs w:val="21"/>
              </w:rPr>
              <w:t>10年間、書面又は電磁的記録を主たる事務所に備え置く</w:t>
            </w:r>
            <w:r w:rsidRPr="00AD10E7">
              <w:rPr>
                <w:rFonts w:asciiTheme="majorEastAsia" w:eastAsiaTheme="majorEastAsia" w:hAnsiTheme="majorEastAsia" w:hint="eastAsia"/>
                <w:sz w:val="21"/>
                <w:szCs w:val="21"/>
              </w:rPr>
              <w:t>必要があり、また、理事会の議決を省略した場合（（１）の２参照）には、理事全員の同意の意思表示を記載若しくは記録した書面又は電</w:t>
            </w:r>
            <w:r w:rsidRPr="00AD10E7">
              <w:rPr>
                <w:rFonts w:asciiTheme="majorEastAsia" w:eastAsiaTheme="majorEastAsia" w:hAnsiTheme="majorEastAsia" w:hint="eastAsia"/>
                <w:sz w:val="21"/>
                <w:szCs w:val="21"/>
              </w:rPr>
              <w:lastRenderedPageBreak/>
              <w:t>磁的記録を、理事会の決議があったものとみなされた日から</w:t>
            </w:r>
            <w:r w:rsidRPr="00AD10E7">
              <w:rPr>
                <w:rFonts w:asciiTheme="majorEastAsia" w:eastAsiaTheme="majorEastAsia" w:hAnsiTheme="majorEastAsia"/>
                <w:sz w:val="21"/>
                <w:szCs w:val="21"/>
              </w:rPr>
              <w:t>10年間、主たる事務所に備え置く</w:t>
            </w:r>
            <w:r w:rsidRPr="00AD10E7">
              <w:rPr>
                <w:rFonts w:asciiTheme="majorEastAsia" w:eastAsiaTheme="majorEastAsia" w:hAnsiTheme="majorEastAsia" w:hint="eastAsia"/>
                <w:sz w:val="21"/>
                <w:szCs w:val="21"/>
              </w:rPr>
              <w:t>必要がある（法第</w:t>
            </w:r>
            <w:r w:rsidRPr="00AD10E7">
              <w:rPr>
                <w:rFonts w:asciiTheme="majorEastAsia" w:eastAsiaTheme="majorEastAsia" w:hAnsiTheme="majorEastAsia"/>
                <w:sz w:val="21"/>
                <w:szCs w:val="21"/>
              </w:rPr>
              <w:t>45条の15第</w:t>
            </w:r>
            <w:r w:rsidRPr="00AD10E7">
              <w:rPr>
                <w:rFonts w:asciiTheme="majorEastAsia" w:eastAsiaTheme="majorEastAsia" w:hAnsiTheme="majorEastAsia" w:hint="eastAsia"/>
                <w:sz w:val="21"/>
                <w:szCs w:val="21"/>
              </w:rPr>
              <w:t>１項）。</w:t>
            </w:r>
          </w:p>
          <w:p w:rsidR="002473AE" w:rsidRPr="00AD10E7" w:rsidRDefault="002473AE" w:rsidP="00E758E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議事録に必要事項の記載及び議事録署名人の署名等があるか、議事録が主たる事務所に備え置かれているか、理事会の議決を省略した場合には理事全員の意思表示の書面又は電磁的記録が主たる事務所に備え置かれ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622D4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議事録に必要事項が記載されていない場合</w:t>
            </w:r>
          </w:p>
          <w:p w:rsidR="00622D49" w:rsidRPr="00AD10E7" w:rsidRDefault="00622D49" w:rsidP="00622D49">
            <w:pPr>
              <w:spacing w:line="240" w:lineRule="exact"/>
              <w:rPr>
                <w:rFonts w:asciiTheme="majorEastAsia" w:eastAsiaTheme="majorEastAsia" w:hAnsiTheme="majorEastAsia"/>
                <w:sz w:val="21"/>
                <w:szCs w:val="21"/>
              </w:rPr>
            </w:pPr>
          </w:p>
          <w:p w:rsidR="002473AE" w:rsidRDefault="002473AE" w:rsidP="00622D4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議事録に議事録署名人の署名等がない場合</w:t>
            </w:r>
          </w:p>
          <w:p w:rsidR="00622D49" w:rsidRPr="00AD10E7" w:rsidRDefault="00622D49" w:rsidP="00622D49">
            <w:pPr>
              <w:spacing w:line="240" w:lineRule="exact"/>
              <w:rPr>
                <w:rFonts w:asciiTheme="majorEastAsia" w:eastAsiaTheme="majorEastAsia" w:hAnsiTheme="majorEastAsia"/>
                <w:sz w:val="21"/>
                <w:szCs w:val="21"/>
              </w:rPr>
            </w:pPr>
          </w:p>
          <w:p w:rsidR="002473AE" w:rsidRDefault="002473AE" w:rsidP="00622D4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必要な議事録が主たる事務所に備え置かれていない場合</w:t>
            </w:r>
          </w:p>
          <w:p w:rsidR="00622D49" w:rsidRPr="00AD10E7" w:rsidRDefault="00622D49" w:rsidP="00622D49">
            <w:pPr>
              <w:spacing w:line="240" w:lineRule="exact"/>
              <w:rPr>
                <w:rFonts w:asciiTheme="majorEastAsia" w:eastAsiaTheme="majorEastAsia" w:hAnsiTheme="majorEastAsia"/>
                <w:sz w:val="21"/>
                <w:szCs w:val="21"/>
              </w:rPr>
            </w:pPr>
          </w:p>
          <w:p w:rsidR="002473AE" w:rsidRPr="00AD10E7" w:rsidRDefault="002473AE" w:rsidP="00622D4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必要な理事全員の意思表示の書面又は電磁的記録が備え置かれていない場合</w:t>
            </w:r>
          </w:p>
          <w:p w:rsidR="002473AE" w:rsidRPr="00AD10E7" w:rsidRDefault="002473AE" w:rsidP="00622D49">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定款、議事録、理事全員の同意の意思表示を記した書類</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622D49" w:rsidRPr="00AD10E7" w:rsidRDefault="00622D49" w:rsidP="00622D4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301527296"/>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8798073"/>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53500235"/>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28301693"/>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622D49" w:rsidRPr="00AD10E7" w:rsidRDefault="00622D49" w:rsidP="0042384B">
            <w:pPr>
              <w:jc w:val="center"/>
              <w:rPr>
                <w:rFonts w:asciiTheme="majorEastAsia" w:eastAsiaTheme="majorEastAsia" w:hAnsiTheme="majorEastAsia"/>
                <w:sz w:val="21"/>
                <w:szCs w:val="21"/>
              </w:rPr>
            </w:pPr>
          </w:p>
        </w:tc>
        <w:tc>
          <w:tcPr>
            <w:tcW w:w="709" w:type="dxa"/>
            <w:tcBorders>
              <w:left w:val="nil"/>
            </w:tcBorders>
          </w:tcPr>
          <w:p w:rsidR="002473AE" w:rsidRDefault="002473AE"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Default="00622D49" w:rsidP="0042384B">
            <w:pPr>
              <w:jc w:val="center"/>
              <w:rPr>
                <w:rFonts w:asciiTheme="majorEastAsia" w:eastAsiaTheme="majorEastAsia" w:hAnsiTheme="majorEastAsia"/>
                <w:sz w:val="21"/>
                <w:szCs w:val="21"/>
              </w:rPr>
            </w:pPr>
          </w:p>
          <w:p w:rsidR="00622D49" w:rsidRPr="00AD10E7" w:rsidRDefault="00622D49" w:rsidP="00622D4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534269337"/>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304131385"/>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124300767"/>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78611853"/>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622D49" w:rsidRPr="00AD10E7" w:rsidRDefault="00622D49" w:rsidP="0042384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DC574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（３）債権債務の状況</w:t>
            </w:r>
          </w:p>
        </w:tc>
        <w:tc>
          <w:tcPr>
            <w:tcW w:w="2368" w:type="dxa"/>
          </w:tcPr>
          <w:p w:rsidR="002473AE" w:rsidRPr="00AD10E7" w:rsidRDefault="002473AE" w:rsidP="00DC574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借入は、適正に行われているか。</w:t>
            </w:r>
          </w:p>
        </w:tc>
        <w:tc>
          <w:tcPr>
            <w:tcW w:w="1945" w:type="dxa"/>
          </w:tcPr>
          <w:p w:rsidR="002473AE" w:rsidRPr="00AD10E7" w:rsidRDefault="002473AE" w:rsidP="00DC574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45条の13第４項第２号</w:t>
            </w:r>
          </w:p>
        </w:tc>
        <w:tc>
          <w:tcPr>
            <w:tcW w:w="3404" w:type="dxa"/>
          </w:tcPr>
          <w:p w:rsidR="002473AE" w:rsidRPr="00AD10E7" w:rsidRDefault="002473AE" w:rsidP="00DC574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借入（多額の借財に限る。）は、理事会の決議を受けて行われているか。</w:t>
            </w:r>
          </w:p>
          <w:p w:rsidR="002473AE" w:rsidRPr="00AD10E7" w:rsidRDefault="002473AE" w:rsidP="00DC574C">
            <w:pPr>
              <w:rPr>
                <w:rFonts w:asciiTheme="majorEastAsia" w:eastAsiaTheme="majorEastAsia" w:hAnsiTheme="majorEastAsia"/>
                <w:sz w:val="21"/>
                <w:szCs w:val="21"/>
              </w:rPr>
            </w:pPr>
          </w:p>
        </w:tc>
        <w:tc>
          <w:tcPr>
            <w:tcW w:w="12020" w:type="dxa"/>
          </w:tcPr>
          <w:p w:rsidR="002473AE" w:rsidRPr="00AD10E7" w:rsidRDefault="002473AE" w:rsidP="00DC574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DC574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AD10E7">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2473AE" w:rsidRPr="00AD10E7" w:rsidRDefault="002473AE" w:rsidP="008C76B4">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（注）定款例第</w:t>
            </w:r>
            <w:r w:rsidRPr="00AD10E7">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2473AE" w:rsidRPr="00AD10E7" w:rsidRDefault="002473AE" w:rsidP="00DC574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2473AE" w:rsidRPr="00AD10E7" w:rsidRDefault="002473AE" w:rsidP="008C76B4">
            <w:pPr>
              <w:ind w:leftChars="100" w:left="660" w:hangingChars="200" w:hanging="420"/>
              <w:rPr>
                <w:rFonts w:asciiTheme="majorEastAsia" w:eastAsiaTheme="majorEastAsia" w:hAnsiTheme="majorEastAsia"/>
                <w:sz w:val="21"/>
                <w:szCs w:val="21"/>
              </w:rPr>
            </w:pPr>
          </w:p>
          <w:p w:rsidR="002473AE" w:rsidRPr="00AD10E7" w:rsidRDefault="002473AE" w:rsidP="00DC574C">
            <w:pPr>
              <w:tabs>
                <w:tab w:val="left" w:pos="1741"/>
              </w:tabs>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DC574C">
            <w:pPr>
              <w:tabs>
                <w:tab w:val="left" w:pos="1741"/>
              </w:tabs>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2473AE" w:rsidRPr="00AD10E7" w:rsidRDefault="002473AE" w:rsidP="00DC574C">
            <w:pPr>
              <w:tabs>
                <w:tab w:val="left" w:pos="1741"/>
              </w:tabs>
              <w:rPr>
                <w:rFonts w:asciiTheme="majorEastAsia" w:eastAsiaTheme="majorEastAsia" w:hAnsiTheme="majorEastAsia"/>
                <w:sz w:val="21"/>
                <w:szCs w:val="21"/>
              </w:rPr>
            </w:pPr>
          </w:p>
          <w:p w:rsidR="002473AE" w:rsidRPr="00AD10E7" w:rsidRDefault="002473AE" w:rsidP="00DC574C">
            <w:pPr>
              <w:tabs>
                <w:tab w:val="left" w:pos="1741"/>
              </w:tabs>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DC574C">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Default="002473AE" w:rsidP="0042384B">
            <w:pPr>
              <w:jc w:val="center"/>
              <w:rPr>
                <w:rFonts w:asciiTheme="majorEastAsia" w:eastAsiaTheme="majorEastAsia" w:hAnsiTheme="majorEastAsia"/>
                <w:sz w:val="21"/>
                <w:szCs w:val="21"/>
              </w:rPr>
            </w:pPr>
          </w:p>
          <w:p w:rsidR="00622D49" w:rsidRPr="00AD10E7" w:rsidRDefault="00622D49" w:rsidP="0042384B">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25128863"/>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42384B">
            <w:pPr>
              <w:jc w:val="center"/>
              <w:rPr>
                <w:rFonts w:asciiTheme="majorEastAsia" w:eastAsiaTheme="majorEastAsia" w:hAnsiTheme="majorEastAsia"/>
                <w:sz w:val="21"/>
                <w:szCs w:val="21"/>
              </w:rPr>
            </w:pPr>
          </w:p>
        </w:tc>
        <w:tc>
          <w:tcPr>
            <w:tcW w:w="709" w:type="dxa"/>
            <w:tcBorders>
              <w:left w:val="nil"/>
            </w:tcBorders>
          </w:tcPr>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Default="00622D49" w:rsidP="00622D49">
            <w:pPr>
              <w:jc w:val="center"/>
              <w:rPr>
                <w:rFonts w:asciiTheme="majorEastAsia" w:eastAsiaTheme="majorEastAsia" w:hAnsiTheme="majorEastAsia"/>
                <w:sz w:val="21"/>
                <w:szCs w:val="21"/>
              </w:rPr>
            </w:pPr>
          </w:p>
          <w:p w:rsidR="00622D49" w:rsidRPr="00AD10E7" w:rsidRDefault="00622D49" w:rsidP="00622D4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65216665"/>
              <w14:checkbox>
                <w14:checked w14:val="0"/>
                <w14:checkedState w14:val="00FE" w14:font="Wingdings"/>
                <w14:uncheckedState w14:val="2610" w14:font="ＭＳ ゴシック"/>
              </w14:checkbox>
            </w:sdtPr>
            <w:sdtEndPr/>
            <w:sdtContent>
              <w:p w:rsidR="00622D49" w:rsidRPr="00B9402D" w:rsidRDefault="00622D49" w:rsidP="00622D4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22D49" w:rsidRDefault="00622D49" w:rsidP="00622D4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2473AE" w:rsidRPr="00AD10E7" w:rsidRDefault="002473AE" w:rsidP="0042384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７　会計監査人</w:t>
            </w: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rPr>
                <w:rFonts w:asciiTheme="majorEastAsia" w:eastAsiaTheme="majorEastAsia" w:hAnsiTheme="majorEastAsia"/>
                <w:sz w:val="21"/>
                <w:szCs w:val="21"/>
              </w:rPr>
            </w:pP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tc>
        <w:tc>
          <w:tcPr>
            <w:tcW w:w="709" w:type="dxa"/>
            <w:tcBorders>
              <w:left w:val="nil"/>
            </w:tcBorders>
          </w:tcPr>
          <w:p w:rsidR="002473AE" w:rsidRPr="00AD10E7" w:rsidRDefault="002473AE" w:rsidP="00302D8D">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会計監査人は定款の定めにより設置され</w:t>
            </w:r>
            <w:r w:rsidRPr="00AD10E7">
              <w:rPr>
                <w:rFonts w:asciiTheme="majorEastAsia" w:eastAsiaTheme="majorEastAsia" w:hAnsiTheme="majorEastAsia" w:hint="eastAsia"/>
                <w:sz w:val="21"/>
                <w:szCs w:val="21"/>
              </w:rPr>
              <w:lastRenderedPageBreak/>
              <w:t>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法第</w:t>
            </w:r>
            <w:r w:rsidRPr="00AD10E7">
              <w:rPr>
                <w:rFonts w:asciiTheme="majorEastAsia" w:eastAsiaTheme="majorEastAsia" w:hAnsiTheme="majorEastAsia"/>
                <w:sz w:val="21"/>
                <w:szCs w:val="21"/>
              </w:rPr>
              <w:t>36条第</w:t>
            </w:r>
            <w:r w:rsidRPr="00AD10E7">
              <w:rPr>
                <w:rFonts w:asciiTheme="majorEastAsia" w:eastAsiaTheme="majorEastAsia" w:hAnsiTheme="majorEastAsia" w:hint="eastAsia"/>
                <w:sz w:val="21"/>
                <w:szCs w:val="21"/>
              </w:rPr>
              <w:t>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37条</w:t>
            </w:r>
            <w:r w:rsidRPr="00AD10E7">
              <w:rPr>
                <w:rFonts w:asciiTheme="majorEastAsia" w:eastAsiaTheme="majorEastAsia" w:hAnsiTheme="majorEastAsia" w:hint="eastAsia"/>
                <w:sz w:val="21"/>
                <w:szCs w:val="21"/>
              </w:rPr>
              <w:t>、</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令第</w:t>
            </w:r>
            <w:r w:rsidRPr="00AD10E7">
              <w:rPr>
                <w:rFonts w:asciiTheme="majorEastAsia" w:eastAsiaTheme="majorEastAsia" w:hAnsiTheme="majorEastAsia"/>
                <w:sz w:val="21"/>
                <w:szCs w:val="21"/>
              </w:rPr>
              <w:t>13条の</w:t>
            </w:r>
            <w:r w:rsidRPr="00AD10E7">
              <w:rPr>
                <w:rFonts w:asciiTheme="majorEastAsia" w:eastAsiaTheme="majorEastAsia" w:hAnsiTheme="majorEastAsia" w:hint="eastAsia"/>
                <w:sz w:val="21"/>
                <w:szCs w:val="21"/>
              </w:rPr>
              <w:t>３</w:t>
            </w:r>
          </w:p>
          <w:p w:rsidR="002473AE" w:rsidRPr="00AD10E7" w:rsidRDefault="002473AE" w:rsidP="00AF1FA9">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（参考）法第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６第３項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特定社会福祉法人が、会計監査人の設置を定款に定めている</w:t>
            </w:r>
            <w:r w:rsidRPr="00AD10E7">
              <w:rPr>
                <w:rFonts w:asciiTheme="majorEastAsia" w:eastAsiaTheme="majorEastAsia" w:hAnsiTheme="majorEastAsia" w:hint="eastAsia"/>
                <w:sz w:val="21"/>
                <w:szCs w:val="21"/>
              </w:rPr>
              <w:lastRenderedPageBreak/>
              <w:t>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会計監査人の設置を定款に定めた法人が、会計監査人を設置しているか。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会計監査人が欠けた場合、遅滞なく会計監査人を選任しているか。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8508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法人は定款の定めによって、会計監査人を設置することができる（法第</w:t>
            </w:r>
            <w:r w:rsidRPr="00AD10E7">
              <w:rPr>
                <w:rFonts w:asciiTheme="majorEastAsia" w:eastAsiaTheme="majorEastAsia" w:hAnsiTheme="majorEastAsia"/>
                <w:sz w:val="21"/>
                <w:szCs w:val="21"/>
              </w:rPr>
              <w:t>36条第</w:t>
            </w:r>
            <w:r w:rsidRPr="00AD10E7">
              <w:rPr>
                <w:rFonts w:asciiTheme="majorEastAsia" w:eastAsiaTheme="majorEastAsia" w:hAnsiTheme="majorEastAsia" w:hint="eastAsia"/>
                <w:sz w:val="21"/>
                <w:szCs w:val="21"/>
              </w:rPr>
              <w:t>２項）。定款に会計監査人を設置すること</w:t>
            </w:r>
            <w:r w:rsidRPr="00AD10E7">
              <w:rPr>
                <w:rFonts w:asciiTheme="majorEastAsia" w:eastAsiaTheme="majorEastAsia" w:hAnsiTheme="majorEastAsia" w:hint="eastAsia"/>
                <w:sz w:val="21"/>
                <w:szCs w:val="21"/>
              </w:rPr>
              <w:lastRenderedPageBreak/>
              <w:t>を定めた法人（会計監査人設置法人）は、会計監査人を設置しなければならない。</w:t>
            </w:r>
          </w:p>
          <w:p w:rsidR="002473AE" w:rsidRPr="00AD10E7" w:rsidRDefault="002473AE" w:rsidP="008508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法人の経営組織のガバナンスの強化、財務規律の強化の観点から、特定社会福祉法人（２「内部管理体制」参照）は会計監査人の設置が義務付けられており（法第</w:t>
            </w:r>
            <w:r w:rsidRPr="00AD10E7">
              <w:rPr>
                <w:rFonts w:asciiTheme="majorEastAsia" w:eastAsiaTheme="majorEastAsia" w:hAnsiTheme="majorEastAsia"/>
                <w:sz w:val="21"/>
                <w:szCs w:val="21"/>
              </w:rPr>
              <w:t>37条）、定款に会計監査人の設置について定めなければならない。</w:t>
            </w:r>
          </w:p>
          <w:p w:rsidR="002473AE" w:rsidRPr="00AD10E7" w:rsidRDefault="002473AE" w:rsidP="0085086A">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また、設置義務がない法人も定款の定めにより会計監査人を設置することができ（法第</w:t>
            </w:r>
            <w:r w:rsidRPr="00AD10E7">
              <w:rPr>
                <w:rFonts w:asciiTheme="majorEastAsia" w:eastAsiaTheme="majorEastAsia" w:hAnsiTheme="majorEastAsia"/>
                <w:sz w:val="21"/>
                <w:szCs w:val="21"/>
              </w:rPr>
              <w:t>36条第</w:t>
            </w:r>
            <w:r w:rsidRPr="00AD10E7">
              <w:rPr>
                <w:rFonts w:asciiTheme="majorEastAsia" w:eastAsiaTheme="majorEastAsia" w:hAnsiTheme="majorEastAsia" w:hint="eastAsia"/>
                <w:sz w:val="21"/>
                <w:szCs w:val="21"/>
              </w:rPr>
              <w:t>２</w:t>
            </w:r>
            <w:r w:rsidRPr="00AD10E7">
              <w:rPr>
                <w:rFonts w:asciiTheme="majorEastAsia" w:eastAsiaTheme="majorEastAsia" w:hAnsiTheme="majorEastAsia"/>
                <w:sz w:val="21"/>
                <w:szCs w:val="21"/>
              </w:rPr>
              <w:t>項）</w:t>
            </w:r>
            <w:r w:rsidRPr="00AD10E7">
              <w:rPr>
                <w:rFonts w:asciiTheme="majorEastAsia" w:eastAsiaTheme="majorEastAsia" w:hAnsiTheme="majorEastAsia" w:hint="eastAsia"/>
                <w:sz w:val="21"/>
                <w:szCs w:val="21"/>
              </w:rPr>
              <w:t>、会計監査人の選任手続や職務内容等は設置義務の有無にかかわらず同一であることから、指導監査を行うに当たっては、特定社会福祉法人が定款に会計監査人の設置を定めているか、特定社会福祉法人を含めた定款に会計監査人の設置を定めた法人が会計監査人を設置しているかを確認する。</w:t>
            </w:r>
          </w:p>
          <w:p w:rsidR="002473AE" w:rsidRPr="00AD10E7" w:rsidRDefault="002473AE" w:rsidP="008508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６第３項）。また、会計監査人は、いつでも会計帳簿の閲覧等や法人の理事又は職員に対して会計に関する報告を求めることができ（法第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2473AE" w:rsidRPr="00AD10E7" w:rsidRDefault="002473AE" w:rsidP="0085086A">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w:t>
            </w:r>
          </w:p>
          <w:p w:rsidR="002473AE" w:rsidRPr="00AD10E7" w:rsidRDefault="002473AE" w:rsidP="0085086A">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指導監査を行うに当たっては、会計監査人が欠けている場合に、会計監査人の補充のための検討や手続が進められているかを確認する。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次の場合は文書指摘とする。</w:t>
            </w:r>
          </w:p>
          <w:p w:rsidR="002473AE" w:rsidRDefault="002473AE" w:rsidP="00B2359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特定社会福祉法人が会計監査人の設置を定款に定めていない場合</w:t>
            </w:r>
          </w:p>
          <w:p w:rsidR="00B23595" w:rsidRPr="00AD10E7" w:rsidRDefault="00B23595" w:rsidP="00B23595">
            <w:pPr>
              <w:spacing w:line="240" w:lineRule="exact"/>
              <w:rPr>
                <w:rFonts w:asciiTheme="majorEastAsia" w:eastAsiaTheme="majorEastAsia" w:hAnsiTheme="majorEastAsia"/>
                <w:sz w:val="21"/>
                <w:szCs w:val="21"/>
              </w:rPr>
            </w:pPr>
          </w:p>
          <w:p w:rsidR="002473AE" w:rsidRDefault="002473AE" w:rsidP="00B2359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23595" w:rsidRPr="00AD10E7" w:rsidRDefault="00B23595" w:rsidP="00B23595">
            <w:pPr>
              <w:spacing w:line="240" w:lineRule="exact"/>
              <w:rPr>
                <w:rFonts w:asciiTheme="majorEastAsia" w:eastAsiaTheme="majorEastAsia" w:hAnsiTheme="majorEastAsia"/>
                <w:sz w:val="21"/>
                <w:szCs w:val="21"/>
              </w:rPr>
            </w:pPr>
          </w:p>
          <w:p w:rsidR="002473AE" w:rsidRPr="00AD10E7" w:rsidRDefault="002473AE" w:rsidP="00B2359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2473AE" w:rsidRPr="00AD10E7" w:rsidRDefault="002473AE" w:rsidP="00B23595">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定款、会計監査人の選任に関して検討を行った理事会議事録等</w:t>
            </w:r>
          </w:p>
        </w:tc>
        <w:tc>
          <w:tcPr>
            <w:tcW w:w="704" w:type="dxa"/>
            <w:tcBorders>
              <w:right w:val="nil"/>
            </w:tcBorders>
          </w:tcPr>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2473AE" w:rsidRPr="00AD10E7" w:rsidRDefault="002473AE" w:rsidP="0042384B">
            <w:pPr>
              <w:jc w:val="center"/>
              <w:rPr>
                <w:rFonts w:asciiTheme="majorEastAsia" w:eastAsiaTheme="majorEastAsia" w:hAnsiTheme="majorEastAsia"/>
                <w:sz w:val="21"/>
                <w:szCs w:val="21"/>
              </w:rPr>
            </w:pPr>
          </w:p>
          <w:p w:rsidR="00B23595" w:rsidRPr="00AD10E7" w:rsidRDefault="00B23595" w:rsidP="00B23595">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344849879"/>
              <w14:checkbox>
                <w14:checked w14:val="0"/>
                <w14:checkedState w14:val="00FE" w14:font="Wingdings"/>
                <w14:uncheckedState w14:val="2610" w14:font="ＭＳ ゴシック"/>
              </w14:checkbox>
            </w:sdtPr>
            <w:sdtEndPr/>
            <w:sdtContent>
              <w:p w:rsidR="00B23595" w:rsidRPr="00B9402D" w:rsidRDefault="008903B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725096105"/>
              <w14:checkbox>
                <w14:checked w14:val="0"/>
                <w14:checkedState w14:val="00FE" w14:font="Wingdings"/>
                <w14:uncheckedState w14:val="2610" w14:font="ＭＳ ゴシック"/>
              </w14:checkbox>
            </w:sdtPr>
            <w:sdtEndPr/>
            <w:sdtContent>
              <w:p w:rsidR="00B23595" w:rsidRPr="00B9402D" w:rsidRDefault="00B2359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20104286"/>
              <w14:checkbox>
                <w14:checked w14:val="0"/>
                <w14:checkedState w14:val="00FE" w14:font="Wingdings"/>
                <w14:uncheckedState w14:val="2610" w14:font="ＭＳ ゴシック"/>
              </w14:checkbox>
            </w:sdtPr>
            <w:sdtEndPr/>
            <w:sdtContent>
              <w:p w:rsidR="00B23595" w:rsidRPr="00B9402D" w:rsidRDefault="00B2359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42384B">
            <w:pPr>
              <w:rPr>
                <w:rFonts w:asciiTheme="majorEastAsia" w:eastAsiaTheme="majorEastAsia" w:hAnsiTheme="majorEastAsia"/>
                <w:sz w:val="21"/>
                <w:szCs w:val="21"/>
              </w:rPr>
            </w:pPr>
          </w:p>
        </w:tc>
        <w:tc>
          <w:tcPr>
            <w:tcW w:w="709" w:type="dxa"/>
            <w:tcBorders>
              <w:left w:val="nil"/>
            </w:tcBorders>
          </w:tcPr>
          <w:p w:rsidR="002473AE" w:rsidRDefault="002473AE"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Default="00B23595" w:rsidP="0042384B">
            <w:pPr>
              <w:jc w:val="center"/>
              <w:rPr>
                <w:rFonts w:asciiTheme="majorEastAsia" w:eastAsiaTheme="majorEastAsia" w:hAnsiTheme="majorEastAsia"/>
                <w:sz w:val="21"/>
                <w:szCs w:val="21"/>
              </w:rPr>
            </w:pPr>
          </w:p>
          <w:p w:rsidR="00B23595" w:rsidRPr="00AD10E7" w:rsidRDefault="00B23595" w:rsidP="00B23595">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80885697"/>
              <w14:checkbox>
                <w14:checked w14:val="0"/>
                <w14:checkedState w14:val="00FE" w14:font="Wingdings"/>
                <w14:uncheckedState w14:val="2610" w14:font="ＭＳ ゴシック"/>
              </w14:checkbox>
            </w:sdtPr>
            <w:sdtEndPr/>
            <w:sdtContent>
              <w:p w:rsidR="00B23595" w:rsidRPr="00B9402D" w:rsidRDefault="00B2359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10684572"/>
              <w14:checkbox>
                <w14:checked w14:val="0"/>
                <w14:checkedState w14:val="00FE" w14:font="Wingdings"/>
                <w14:uncheckedState w14:val="2610" w14:font="ＭＳ ゴシック"/>
              </w14:checkbox>
            </w:sdtPr>
            <w:sdtEndPr/>
            <w:sdtContent>
              <w:p w:rsidR="00B23595" w:rsidRPr="00B9402D" w:rsidRDefault="00B2359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98237150"/>
              <w14:checkbox>
                <w14:checked w14:val="0"/>
                <w14:checkedState w14:val="00FE" w14:font="Wingdings"/>
                <w14:uncheckedState w14:val="2610" w14:font="ＭＳ ゴシック"/>
              </w14:checkbox>
            </w:sdtPr>
            <w:sdtEndPr/>
            <w:sdtContent>
              <w:p w:rsidR="00B23595" w:rsidRPr="00B9402D" w:rsidRDefault="00B23595" w:rsidP="00B23595">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B23595" w:rsidRDefault="00B23595" w:rsidP="00B2359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B23595" w:rsidRDefault="00B23595" w:rsidP="0042384B">
            <w:pPr>
              <w:jc w:val="center"/>
              <w:rPr>
                <w:rFonts w:asciiTheme="majorEastAsia" w:eastAsiaTheme="majorEastAsia" w:hAnsiTheme="majorEastAsia"/>
                <w:sz w:val="21"/>
                <w:szCs w:val="21"/>
              </w:rPr>
            </w:pPr>
          </w:p>
          <w:p w:rsidR="00B23595" w:rsidRPr="00AD10E7" w:rsidRDefault="00B23595" w:rsidP="00B23595">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法令に定めるところにより選任されているか。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同条第３項により準用される一般法人法第</w:t>
            </w:r>
            <w:r w:rsidRPr="00AD10E7">
              <w:rPr>
                <w:rFonts w:asciiTheme="majorEastAsia" w:eastAsiaTheme="majorEastAsia" w:hAnsiTheme="majorEastAsia"/>
                <w:sz w:val="21"/>
                <w:szCs w:val="21"/>
              </w:rPr>
              <w:t>73条第</w:t>
            </w:r>
            <w:r w:rsidRPr="00AD10E7">
              <w:rPr>
                <w:rFonts w:asciiTheme="majorEastAsia" w:eastAsiaTheme="majorEastAsia" w:hAnsiTheme="majorEastAsia" w:hint="eastAsia"/>
                <w:sz w:val="21"/>
                <w:szCs w:val="21"/>
              </w:rPr>
              <w:t>１項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評議員会の決議により適切に選任等がされているか。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6274B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会計監査人の設置を定款に定めた法人は、会計監査人として、公認会計士又は監査法人を評議員会において選任する（法第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１項、法第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２第１項）。</w:t>
            </w:r>
          </w:p>
          <w:p w:rsidR="002473AE" w:rsidRPr="00AD10E7" w:rsidRDefault="002473AE" w:rsidP="006274B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2473AE" w:rsidRPr="00AD10E7" w:rsidRDefault="002473AE" w:rsidP="006274B9">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なお、会計監査人候補者の選定に当たっては、公認会計士法</w:t>
            </w:r>
            <w:r w:rsidRPr="00AD10E7">
              <w:rPr>
                <w:rFonts w:asciiTheme="majorEastAsia" w:eastAsiaTheme="majorEastAsia" w:hAnsiTheme="majorEastAsia" w:cs="MS-Gothic" w:hint="eastAsia"/>
                <w:kern w:val="0"/>
                <w:sz w:val="21"/>
                <w:szCs w:val="21"/>
              </w:rPr>
              <w:t>（昭和</w:t>
            </w:r>
            <w:r w:rsidRPr="00AD10E7">
              <w:rPr>
                <w:rFonts w:asciiTheme="majorEastAsia" w:eastAsiaTheme="majorEastAsia" w:hAnsiTheme="majorEastAsia" w:cs="MS-Gothic"/>
                <w:kern w:val="0"/>
                <w:sz w:val="21"/>
                <w:szCs w:val="21"/>
              </w:rPr>
              <w:t xml:space="preserve">23 </w:t>
            </w:r>
            <w:r w:rsidRPr="00AD10E7">
              <w:rPr>
                <w:rFonts w:asciiTheme="majorEastAsia" w:eastAsiaTheme="majorEastAsia" w:hAnsiTheme="majorEastAsia" w:cs="MS-Gothic" w:hint="eastAsia"/>
                <w:kern w:val="0"/>
                <w:sz w:val="21"/>
                <w:szCs w:val="21"/>
              </w:rPr>
              <w:t>年法律第</w:t>
            </w:r>
            <w:r w:rsidRPr="00AD10E7">
              <w:rPr>
                <w:rFonts w:asciiTheme="majorEastAsia" w:eastAsiaTheme="majorEastAsia" w:hAnsiTheme="majorEastAsia" w:cs="MS-Gothic"/>
                <w:kern w:val="0"/>
                <w:sz w:val="21"/>
                <w:szCs w:val="21"/>
              </w:rPr>
              <w:t xml:space="preserve">103 </w:t>
            </w:r>
            <w:r w:rsidRPr="00AD10E7">
              <w:rPr>
                <w:rFonts w:asciiTheme="majorEastAsia" w:eastAsiaTheme="majorEastAsia" w:hAnsiTheme="majorEastAsia" w:cs="MS-Gothic" w:hint="eastAsia"/>
                <w:kern w:val="0"/>
                <w:sz w:val="21"/>
                <w:szCs w:val="21"/>
              </w:rPr>
              <w:t>号）</w:t>
            </w:r>
            <w:r w:rsidRPr="00AD10E7">
              <w:rPr>
                <w:rFonts w:asciiTheme="majorEastAsia" w:eastAsiaTheme="majorEastAsia" w:hAnsiTheme="majorEastAsia" w:hint="eastAsia"/>
                <w:sz w:val="21"/>
                <w:szCs w:val="21"/>
              </w:rPr>
              <w:t>の規定により、計算書類の監査</w:t>
            </w:r>
            <w:r w:rsidRPr="00AD10E7">
              <w:rPr>
                <w:rFonts w:asciiTheme="majorEastAsia" w:eastAsiaTheme="majorEastAsia" w:hAnsiTheme="majorEastAsia" w:hint="eastAsia"/>
                <w:sz w:val="21"/>
                <w:szCs w:val="21"/>
              </w:rPr>
              <w:lastRenderedPageBreak/>
              <w:t>を行うことができない者（注１）は会計監査人となることができない（法第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２第３項）ことから、このような者でないかを確認する必要がある。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（注１）公認会計士法の規定により計算書類の監査を行うことができない者には次の場合がある。</w:t>
            </w:r>
          </w:p>
          <w:p w:rsidR="002473AE" w:rsidRPr="00AD10E7" w:rsidRDefault="002473AE" w:rsidP="006274B9">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AD10E7">
              <w:rPr>
                <w:rFonts w:asciiTheme="majorEastAsia" w:eastAsiaTheme="majorEastAsia" w:hAnsiTheme="majorEastAsia"/>
                <w:sz w:val="21"/>
                <w:szCs w:val="21"/>
              </w:rPr>
              <w:t>24条第</w:t>
            </w:r>
            <w:r w:rsidRPr="00AD10E7">
              <w:rPr>
                <w:rFonts w:asciiTheme="majorEastAsia" w:eastAsiaTheme="majorEastAsia" w:hAnsiTheme="majorEastAsia" w:hint="eastAsia"/>
                <w:sz w:val="21"/>
                <w:szCs w:val="21"/>
              </w:rPr>
              <w:t>１項第１号）</w:t>
            </w:r>
          </w:p>
          <w:p w:rsidR="002473AE" w:rsidRPr="00AD10E7" w:rsidRDefault="002473AE" w:rsidP="006274B9">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w:t>
            </w:r>
            <w:r w:rsidRPr="00AD10E7">
              <w:rPr>
                <w:rFonts w:asciiTheme="majorEastAsia" w:eastAsiaTheme="majorEastAsia" w:hAnsiTheme="majorEastAsia"/>
                <w:sz w:val="21"/>
                <w:szCs w:val="21"/>
              </w:rPr>
              <w:t>24条第</w:t>
            </w:r>
            <w:r w:rsidRPr="00AD10E7">
              <w:rPr>
                <w:rFonts w:asciiTheme="majorEastAsia" w:eastAsiaTheme="majorEastAsia" w:hAnsiTheme="majorEastAsia" w:hint="eastAsia"/>
                <w:sz w:val="21"/>
                <w:szCs w:val="21"/>
              </w:rPr>
              <w:t>１項第３号、同施行令第７条第１項第６号）</w:t>
            </w:r>
          </w:p>
          <w:p w:rsidR="002473AE" w:rsidRPr="00AD10E7" w:rsidRDefault="002473AE" w:rsidP="006274B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評議員会に提出された会計監査人の選任等及び解任並びに再任しない（注２）ことに関する議案については、監事の過半数を</w:t>
            </w:r>
            <w:r w:rsidRPr="00AD10E7">
              <w:rPr>
                <w:rFonts w:asciiTheme="majorEastAsia" w:eastAsiaTheme="majorEastAsia" w:hAnsiTheme="majorEastAsia" w:cs="MS-Gothic" w:hint="eastAsia"/>
                <w:kern w:val="0"/>
                <w:sz w:val="21"/>
                <w:szCs w:val="21"/>
              </w:rPr>
              <w:t>もって決定する必要がある</w:t>
            </w: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43条第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73条第</w:t>
            </w:r>
            <w:r w:rsidRPr="00AD10E7">
              <w:rPr>
                <w:rFonts w:asciiTheme="majorEastAsia" w:eastAsiaTheme="majorEastAsia" w:hAnsiTheme="majorEastAsia" w:hint="eastAsia"/>
                <w:sz w:val="21"/>
                <w:szCs w:val="21"/>
              </w:rPr>
              <w:t>１項）</w:t>
            </w:r>
          </w:p>
          <w:p w:rsidR="002473AE" w:rsidRPr="00AD10E7" w:rsidRDefault="002473AE" w:rsidP="006274B9">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2473AE" w:rsidRPr="00AD10E7" w:rsidRDefault="002473AE" w:rsidP="006274B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を</w:t>
            </w:r>
            <w:r w:rsidRPr="00AD10E7">
              <w:rPr>
                <w:rFonts w:asciiTheme="majorEastAsia" w:eastAsiaTheme="majorEastAsia" w:hAnsiTheme="majorEastAsia" w:cs="MS-Gothic" w:hint="eastAsia"/>
                <w:kern w:val="0"/>
                <w:sz w:val="21"/>
                <w:szCs w:val="21"/>
              </w:rPr>
              <w:t>もって決定されているか</w:t>
            </w:r>
            <w:r w:rsidRPr="00AD10E7">
              <w:rPr>
                <w:rFonts w:asciiTheme="majorEastAsia" w:eastAsiaTheme="majorEastAsia" w:hAnsiTheme="majorEastAsia" w:hint="eastAsia"/>
                <w:sz w:val="21"/>
                <w:szCs w:val="21"/>
              </w:rPr>
              <w:t>を確認する。なお、会計監査人として選任することができない者でないかについては、法人（理事会）が候補者として選定する際に当該候補者に確認しているかを確認する。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B2359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会計監査人が評議員会の決議により選任されていない場合</w:t>
            </w:r>
          </w:p>
          <w:p w:rsidR="00B23595" w:rsidRPr="00AD10E7" w:rsidRDefault="00B23595" w:rsidP="00B23595">
            <w:pPr>
              <w:spacing w:line="240" w:lineRule="exact"/>
              <w:rPr>
                <w:rFonts w:asciiTheme="majorEastAsia" w:eastAsiaTheme="majorEastAsia" w:hAnsiTheme="majorEastAsia"/>
                <w:sz w:val="21"/>
                <w:szCs w:val="21"/>
              </w:rPr>
            </w:pPr>
          </w:p>
          <w:p w:rsidR="002473AE" w:rsidRDefault="002473AE" w:rsidP="00B2359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理事会による会計監査人候補者の選任が適切に行われていない場合</w:t>
            </w:r>
          </w:p>
          <w:p w:rsidR="00B23595" w:rsidRPr="00AD10E7" w:rsidRDefault="00B23595" w:rsidP="00B23595">
            <w:pPr>
              <w:spacing w:line="240" w:lineRule="exact"/>
              <w:rPr>
                <w:rFonts w:asciiTheme="majorEastAsia" w:eastAsiaTheme="majorEastAsia" w:hAnsiTheme="majorEastAsia"/>
                <w:sz w:val="21"/>
                <w:szCs w:val="21"/>
              </w:rPr>
            </w:pPr>
          </w:p>
          <w:p w:rsidR="002473AE" w:rsidRDefault="002473AE" w:rsidP="00B23595">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23595" w:rsidRPr="00AD10E7" w:rsidRDefault="00B23595" w:rsidP="00B23595">
            <w:pPr>
              <w:spacing w:line="240" w:lineRule="exact"/>
              <w:ind w:left="420" w:hangingChars="200" w:hanging="420"/>
              <w:rPr>
                <w:rFonts w:asciiTheme="majorEastAsia" w:eastAsiaTheme="majorEastAsia" w:hAnsiTheme="majorEastAsia"/>
                <w:sz w:val="21"/>
                <w:szCs w:val="21"/>
              </w:rPr>
            </w:pPr>
          </w:p>
          <w:p w:rsidR="002473AE" w:rsidRDefault="002473AE" w:rsidP="00B23595">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AB546C" w:rsidRPr="00AD10E7" w:rsidRDefault="00AB546C" w:rsidP="00B23595">
            <w:pPr>
              <w:spacing w:line="240" w:lineRule="exact"/>
              <w:ind w:left="420" w:hangingChars="200" w:hanging="420"/>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＜確認書類＞</w:t>
            </w:r>
          </w:p>
          <w:p w:rsidR="002473AE" w:rsidRPr="00AD10E7" w:rsidRDefault="002473AE" w:rsidP="006274B9">
            <w:pPr>
              <w:ind w:leftChars="-175"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c>
          <w:tcPr>
            <w:tcW w:w="704" w:type="dxa"/>
            <w:tcBorders>
              <w:right w:val="nil"/>
            </w:tcBorders>
          </w:tcPr>
          <w:p w:rsidR="002473AE" w:rsidRPr="00AD10E7" w:rsidRDefault="002473AE" w:rsidP="0042384B">
            <w:pPr>
              <w:ind w:leftChars="-175" w:hangingChars="200" w:hanging="420"/>
              <w:rPr>
                <w:rFonts w:asciiTheme="majorEastAsia" w:eastAsiaTheme="majorEastAsia" w:hAnsiTheme="majorEastAsia"/>
                <w:sz w:val="21"/>
                <w:szCs w:val="21"/>
              </w:rPr>
            </w:pPr>
          </w:p>
          <w:p w:rsidR="002473AE" w:rsidRPr="00AD10E7" w:rsidRDefault="002473AE" w:rsidP="0042384B">
            <w:pPr>
              <w:ind w:leftChars="-175" w:hangingChars="200" w:hanging="420"/>
              <w:jc w:val="center"/>
              <w:rPr>
                <w:rFonts w:asciiTheme="majorEastAsia" w:eastAsiaTheme="majorEastAsia" w:hAnsiTheme="majorEastAsia"/>
                <w:sz w:val="21"/>
                <w:szCs w:val="21"/>
              </w:rPr>
            </w:pPr>
          </w:p>
          <w:p w:rsidR="002473AE" w:rsidRPr="00AD10E7" w:rsidRDefault="002473AE" w:rsidP="0042384B">
            <w:pPr>
              <w:ind w:leftChars="-175" w:hangingChars="200" w:hanging="420"/>
              <w:rPr>
                <w:rFonts w:asciiTheme="majorEastAsia" w:eastAsiaTheme="majorEastAsia" w:hAnsiTheme="majorEastAsia"/>
                <w:sz w:val="21"/>
                <w:szCs w:val="21"/>
              </w:rPr>
            </w:pPr>
          </w:p>
          <w:p w:rsidR="002473AE" w:rsidRPr="00AD10E7" w:rsidRDefault="002473AE" w:rsidP="0042384B">
            <w:pPr>
              <w:ind w:leftChars="-175" w:hangingChars="200" w:hanging="420"/>
              <w:rPr>
                <w:rFonts w:asciiTheme="majorEastAsia" w:eastAsiaTheme="majorEastAsia" w:hAnsiTheme="majorEastAsia"/>
                <w:sz w:val="21"/>
                <w:szCs w:val="21"/>
              </w:rPr>
            </w:pPr>
          </w:p>
          <w:p w:rsidR="002473AE" w:rsidRPr="00AD10E7" w:rsidRDefault="002473AE" w:rsidP="005C50F1">
            <w:pPr>
              <w:ind w:leftChars="-175" w:hangingChars="200" w:hanging="420"/>
              <w:jc w:val="center"/>
              <w:rPr>
                <w:rFonts w:asciiTheme="majorEastAsia" w:eastAsiaTheme="majorEastAsia" w:hAnsiTheme="majorEastAsia"/>
                <w:sz w:val="21"/>
                <w:szCs w:val="21"/>
              </w:rPr>
            </w:pPr>
          </w:p>
          <w:p w:rsidR="002473AE" w:rsidRPr="00AD10E7" w:rsidRDefault="002473AE" w:rsidP="005C50F1">
            <w:pPr>
              <w:ind w:leftChars="-175" w:hangingChars="200" w:hanging="420"/>
              <w:jc w:val="center"/>
              <w:rPr>
                <w:rFonts w:asciiTheme="majorEastAsia" w:eastAsiaTheme="majorEastAsia" w:hAnsiTheme="majorEastAsia"/>
                <w:sz w:val="21"/>
                <w:szCs w:val="21"/>
              </w:rPr>
            </w:pPr>
          </w:p>
          <w:p w:rsidR="002473AE" w:rsidRPr="00AD10E7" w:rsidRDefault="002473AE" w:rsidP="005C50F1">
            <w:pPr>
              <w:ind w:leftChars="-175" w:hangingChars="200" w:hanging="420"/>
              <w:jc w:val="center"/>
              <w:rPr>
                <w:rFonts w:asciiTheme="majorEastAsia" w:eastAsiaTheme="majorEastAsia" w:hAnsiTheme="majorEastAsia"/>
                <w:sz w:val="21"/>
                <w:szCs w:val="21"/>
              </w:rPr>
            </w:pPr>
          </w:p>
          <w:p w:rsidR="002473AE" w:rsidRPr="00AD10E7" w:rsidRDefault="002473AE" w:rsidP="005C50F1">
            <w:pPr>
              <w:ind w:leftChars="-175" w:hangingChars="200" w:hanging="420"/>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Pr="00AD10E7" w:rsidRDefault="002473AE" w:rsidP="005C50F1">
            <w:pPr>
              <w:rPr>
                <w:rFonts w:asciiTheme="majorEastAsia" w:eastAsiaTheme="majorEastAsia" w:hAnsiTheme="majorEastAsia"/>
                <w:sz w:val="21"/>
                <w:szCs w:val="21"/>
              </w:rPr>
            </w:pPr>
          </w:p>
          <w:p w:rsidR="002473AE" w:rsidRDefault="002473AE" w:rsidP="005C50F1">
            <w:pPr>
              <w:rPr>
                <w:rFonts w:asciiTheme="majorEastAsia" w:eastAsiaTheme="majorEastAsia" w:hAnsiTheme="majorEastAsia"/>
                <w:sz w:val="21"/>
                <w:szCs w:val="21"/>
              </w:rPr>
            </w:pPr>
          </w:p>
          <w:p w:rsidR="00AB546C" w:rsidRPr="00AD10E7" w:rsidRDefault="00AB546C" w:rsidP="005C50F1">
            <w:pPr>
              <w:rPr>
                <w:rFonts w:asciiTheme="majorEastAsia" w:eastAsiaTheme="majorEastAsia" w:hAnsiTheme="majorEastAsia"/>
                <w:sz w:val="21"/>
                <w:szCs w:val="21"/>
              </w:rPr>
            </w:pPr>
          </w:p>
          <w:sdt>
            <w:sdtPr>
              <w:rPr>
                <w:rFonts w:asciiTheme="majorEastAsia" w:eastAsiaTheme="majorEastAsia" w:hAnsiTheme="majorEastAsia"/>
                <w:sz w:val="21"/>
                <w:szCs w:val="21"/>
              </w:rPr>
              <w:id w:val="1332865234"/>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030383198"/>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52451215"/>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AB546C" w:rsidRDefault="00AB546C" w:rsidP="00AB546C">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408271940"/>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B23595" w:rsidRDefault="00B23595" w:rsidP="005C50F1">
            <w:pPr>
              <w:jc w:val="center"/>
              <w:rPr>
                <w:rFonts w:asciiTheme="majorEastAsia" w:eastAsiaTheme="majorEastAsia" w:hAnsiTheme="majorEastAsia"/>
                <w:sz w:val="21"/>
                <w:szCs w:val="21"/>
              </w:rPr>
            </w:pPr>
          </w:p>
          <w:p w:rsidR="00B23595" w:rsidRPr="00AD10E7" w:rsidRDefault="00B23595" w:rsidP="005C50F1">
            <w:pPr>
              <w:jc w:val="center"/>
              <w:rPr>
                <w:rFonts w:asciiTheme="majorEastAsia" w:eastAsiaTheme="majorEastAsia" w:hAnsiTheme="majorEastAsia"/>
                <w:sz w:val="21"/>
                <w:szCs w:val="21"/>
              </w:rPr>
            </w:pPr>
          </w:p>
        </w:tc>
        <w:tc>
          <w:tcPr>
            <w:tcW w:w="709" w:type="dxa"/>
            <w:tcBorders>
              <w:left w:val="nil"/>
            </w:tcBorders>
          </w:tcPr>
          <w:p w:rsidR="00B23595" w:rsidRDefault="00B23595" w:rsidP="0042384B">
            <w:pPr>
              <w:ind w:leftChars="-175" w:hangingChars="200" w:hanging="420"/>
              <w:rPr>
                <w:rFonts w:asciiTheme="majorEastAsia" w:eastAsiaTheme="majorEastAsia" w:hAnsiTheme="majorEastAsia"/>
                <w:sz w:val="21"/>
                <w:szCs w:val="21"/>
              </w:rPr>
            </w:pPr>
          </w:p>
          <w:p w:rsidR="002473AE" w:rsidRDefault="002473AE"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p w:rsidR="00B23595" w:rsidRDefault="00B23595" w:rsidP="00B23595">
            <w:pPr>
              <w:rPr>
                <w:rFonts w:asciiTheme="majorEastAsia" w:eastAsiaTheme="majorEastAsia" w:hAnsiTheme="majorEastAsia"/>
                <w:sz w:val="21"/>
                <w:szCs w:val="21"/>
              </w:rPr>
            </w:pPr>
          </w:p>
          <w:sdt>
            <w:sdtPr>
              <w:rPr>
                <w:rFonts w:asciiTheme="majorEastAsia" w:eastAsiaTheme="majorEastAsia" w:hAnsiTheme="majorEastAsia"/>
                <w:sz w:val="21"/>
                <w:szCs w:val="21"/>
              </w:rPr>
              <w:id w:val="316159322"/>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36745"/>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62845899"/>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AB546C" w:rsidRDefault="00AB546C" w:rsidP="00AB546C">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301503402"/>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B23595" w:rsidRDefault="00B23595" w:rsidP="00B23595">
            <w:pPr>
              <w:rPr>
                <w:rFonts w:asciiTheme="majorEastAsia" w:eastAsiaTheme="majorEastAsia" w:hAnsiTheme="majorEastAsia"/>
                <w:sz w:val="21"/>
                <w:szCs w:val="21"/>
              </w:rPr>
            </w:pPr>
          </w:p>
          <w:p w:rsidR="00B23595" w:rsidRPr="00B23595" w:rsidRDefault="00B23595" w:rsidP="00B23595">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法令に定めるところにより会計監査を行っているか。</w:t>
            </w:r>
          </w:p>
        </w:tc>
        <w:tc>
          <w:tcPr>
            <w:tcW w:w="1945" w:type="dxa"/>
          </w:tcPr>
          <w:p w:rsidR="002473AE" w:rsidRPr="00AD10E7" w:rsidRDefault="002473AE" w:rsidP="009D749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１項、第２項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省令に定めるところにより会計監査報告を作成しているか。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財産目録を監査し、その監査結果を会計監査報告に併せて記載又は記録しているか。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503B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１項、第２項）。</w:t>
            </w:r>
          </w:p>
          <w:p w:rsidR="002473AE" w:rsidRPr="00AD10E7" w:rsidRDefault="002473AE" w:rsidP="009503B5">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2473AE" w:rsidRPr="00AD10E7" w:rsidRDefault="002473AE" w:rsidP="009503B5">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会計監査報告の記載事項は次のとおりである（規則第２条の</w:t>
            </w:r>
            <w:r w:rsidRPr="00AD10E7">
              <w:rPr>
                <w:rFonts w:asciiTheme="majorEastAsia" w:eastAsiaTheme="majorEastAsia" w:hAnsiTheme="majorEastAsia"/>
                <w:sz w:val="21"/>
                <w:szCs w:val="21"/>
              </w:rPr>
              <w:t>30）。</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会計監査人の監査の方法及びその内容</w:t>
            </w:r>
          </w:p>
          <w:p w:rsidR="002473AE" w:rsidRPr="00AD10E7" w:rsidRDefault="002473AE" w:rsidP="009503B5">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w:t>
            </w:r>
            <w:r w:rsidRPr="00AD10E7">
              <w:rPr>
                <w:rFonts w:asciiTheme="majorEastAsia" w:eastAsiaTheme="majorEastAsia" w:hAnsiTheme="majorEastAsia" w:hint="eastAsia"/>
                <w:sz w:val="21"/>
                <w:szCs w:val="21"/>
              </w:rPr>
              <w:lastRenderedPageBreak/>
              <w:t>全ての重要な点において適正に表示しているかどうかについての意見）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追記情報</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（ⅳ）重要な後発事象</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④　会計監査報告を作成した日</w:t>
            </w:r>
          </w:p>
          <w:p w:rsidR="002473AE" w:rsidRPr="00AD10E7" w:rsidRDefault="002473AE" w:rsidP="00773F32">
            <w:pPr>
              <w:ind w:leftChars="60" w:left="459" w:hangingChars="150" w:hanging="315"/>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会計監査人は、次に掲げる日のいずれか遅い日までに、特定監事（※１）及び特定理事（※２）に対し、計算関係書類についての監査報告の内容を通知しなければならない（規則第２条の</w:t>
            </w:r>
            <w:r w:rsidRPr="00AD10E7">
              <w:rPr>
                <w:rFonts w:asciiTheme="majorEastAsia" w:eastAsiaTheme="majorEastAsia" w:hAnsiTheme="majorEastAsia"/>
                <w:sz w:val="21"/>
                <w:szCs w:val="21"/>
              </w:rPr>
              <w:t>32第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計算書類の全部を受領した日から４週間を経過した日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計算書類の附属明細書を受領した日から１週間を経過した日</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特定理事、特定監事及び会計監査人が合意により定めた日（合意がある場合）</w:t>
            </w:r>
          </w:p>
          <w:p w:rsidR="008D786C" w:rsidRDefault="002473AE" w:rsidP="008D786C">
            <w:pPr>
              <w:ind w:leftChars="250" w:left="12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（※１）会計監査報告の通知を受ける監事を定めたときはその監事、定めない場合は全ての監事（規則第２条の</w:t>
            </w:r>
            <w:r w:rsidRPr="00AD10E7">
              <w:rPr>
                <w:rFonts w:asciiTheme="majorEastAsia" w:eastAsiaTheme="majorEastAsia" w:hAnsiTheme="majorEastAsia"/>
                <w:sz w:val="21"/>
                <w:szCs w:val="21"/>
              </w:rPr>
              <w:t>32第</w:t>
            </w:r>
            <w:r w:rsidRPr="00AD10E7">
              <w:rPr>
                <w:rFonts w:asciiTheme="majorEastAsia" w:eastAsiaTheme="majorEastAsia" w:hAnsiTheme="majorEastAsia" w:hint="eastAsia"/>
                <w:sz w:val="21"/>
                <w:szCs w:val="21"/>
              </w:rPr>
              <w:t>５項）。</w:t>
            </w:r>
          </w:p>
          <w:p w:rsidR="002473AE" w:rsidRPr="00AD10E7" w:rsidRDefault="002473AE" w:rsidP="008D786C">
            <w:pPr>
              <w:ind w:leftChars="250" w:left="12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（※２）会計監査報告の通知を受ける理事を定めたときはその理事、定めない場合は計算関係書類の作成に関する職務を行った理事（規則第２条の</w:t>
            </w:r>
            <w:r w:rsidRPr="00AD10E7">
              <w:rPr>
                <w:rFonts w:asciiTheme="majorEastAsia" w:eastAsiaTheme="majorEastAsia" w:hAnsiTheme="majorEastAsia"/>
                <w:sz w:val="21"/>
                <w:szCs w:val="21"/>
              </w:rPr>
              <w:t>32第</w:t>
            </w:r>
            <w:r w:rsidRPr="00AD10E7">
              <w:rPr>
                <w:rFonts w:asciiTheme="majorEastAsia" w:eastAsiaTheme="majorEastAsia" w:hAnsiTheme="majorEastAsia" w:hint="eastAsia"/>
                <w:sz w:val="21"/>
                <w:szCs w:val="21"/>
              </w:rPr>
              <w:t>４項）。</w:t>
            </w:r>
          </w:p>
          <w:p w:rsidR="002473AE" w:rsidRPr="00AD10E7" w:rsidRDefault="002473AE" w:rsidP="009503B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AB546C">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会計監査人が会計監査報告を作成していない場合</w:t>
            </w:r>
          </w:p>
          <w:p w:rsidR="00AB546C" w:rsidRPr="00AD10E7" w:rsidRDefault="00AB546C" w:rsidP="00AB546C">
            <w:pPr>
              <w:spacing w:line="240" w:lineRule="exact"/>
              <w:rPr>
                <w:rFonts w:asciiTheme="majorEastAsia" w:eastAsiaTheme="majorEastAsia" w:hAnsiTheme="majorEastAsia"/>
                <w:sz w:val="21"/>
                <w:szCs w:val="21"/>
              </w:rPr>
            </w:pPr>
          </w:p>
          <w:p w:rsidR="002473AE" w:rsidRDefault="002473AE" w:rsidP="00AB546C">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会計監査報告に必要な記載事項が記載されていない場合</w:t>
            </w:r>
          </w:p>
          <w:p w:rsidR="00AB546C" w:rsidRPr="00AD10E7" w:rsidRDefault="00AB546C" w:rsidP="00AB546C">
            <w:pPr>
              <w:spacing w:line="240" w:lineRule="exact"/>
              <w:rPr>
                <w:rFonts w:asciiTheme="majorEastAsia" w:eastAsiaTheme="majorEastAsia" w:hAnsiTheme="majorEastAsia"/>
                <w:sz w:val="21"/>
                <w:szCs w:val="21"/>
              </w:rPr>
            </w:pPr>
          </w:p>
          <w:p w:rsidR="002473AE" w:rsidRPr="00AD10E7" w:rsidRDefault="002473AE" w:rsidP="00AB546C">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2473AE" w:rsidRPr="00AD10E7" w:rsidRDefault="002473AE" w:rsidP="00AB546C">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会計監査報告、会計監査人が会計監査報告を特定監事及び特定理事に通知した文書</w:t>
            </w: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Default="002473AE"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97539799"/>
              <w14:checkbox>
                <w14:checked w14:val="0"/>
                <w14:checkedState w14:val="00FE" w14:font="Wingdings"/>
                <w14:uncheckedState w14:val="2610" w14:font="ＭＳ ゴシック"/>
              </w14:checkbox>
            </w:sdtPr>
            <w:sdtEndPr/>
            <w:sdtContent>
              <w:p w:rsidR="00AB546C" w:rsidRPr="00B9402D" w:rsidRDefault="00823FD8"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136173160"/>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104308819"/>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AB546C" w:rsidRPr="00AD10E7" w:rsidRDefault="00AB546C" w:rsidP="005C50F1">
            <w:pPr>
              <w:jc w:val="center"/>
              <w:rPr>
                <w:rFonts w:asciiTheme="majorEastAsia" w:eastAsiaTheme="majorEastAsia" w:hAnsiTheme="majorEastAsia"/>
                <w:sz w:val="21"/>
                <w:szCs w:val="21"/>
              </w:rPr>
            </w:pPr>
          </w:p>
        </w:tc>
        <w:tc>
          <w:tcPr>
            <w:tcW w:w="709" w:type="dxa"/>
            <w:tcBorders>
              <w:left w:val="nil"/>
            </w:tcBorders>
          </w:tcPr>
          <w:p w:rsidR="002473AE" w:rsidRDefault="002473AE"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AB546C">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30165739"/>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69099597"/>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1011441"/>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AB546C" w:rsidRPr="00AD10E7" w:rsidRDefault="00AB546C" w:rsidP="00302D8D">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８　評議員、理事、監事及び会計監査人の報酬</w:t>
            </w: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29343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2473AE" w:rsidRPr="00AD10E7" w:rsidRDefault="002473AE" w:rsidP="0029343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報酬等の額について、次の方法で定める</w:t>
            </w:r>
          </w:p>
          <w:p w:rsidR="002473AE" w:rsidRPr="00AD10E7" w:rsidRDefault="002473AE" w:rsidP="0029343B">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評議員：定款で定める</w:t>
            </w:r>
          </w:p>
          <w:p w:rsidR="002473AE" w:rsidRPr="00AD10E7" w:rsidRDefault="002473AE" w:rsidP="0029343B">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役員：定款で定める、又は、評議員会の決議により定める</w:t>
            </w:r>
          </w:p>
          <w:p w:rsidR="002473AE" w:rsidRPr="00AD10E7" w:rsidRDefault="002473AE" w:rsidP="0029343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評議員、理事、監事の報酬等の支給基準を作成し、評議員会の承認を受け、公表する</w:t>
            </w:r>
          </w:p>
          <w:p w:rsidR="002473AE" w:rsidRPr="00AD10E7" w:rsidRDefault="002473AE" w:rsidP="0029343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評議員、理事、監事の区分毎の報酬等の額の総額を公表する</w:t>
            </w:r>
          </w:p>
          <w:p w:rsidR="002473AE" w:rsidRPr="00AD10E7" w:rsidRDefault="002473AE" w:rsidP="0029343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必要がある。</w:t>
            </w:r>
          </w:p>
          <w:p w:rsidR="002473AE" w:rsidRPr="00AD10E7" w:rsidRDefault="002473AE" w:rsidP="0029343B">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w:t>
            </w:r>
            <w:r w:rsidRPr="00AD10E7">
              <w:rPr>
                <w:rFonts w:asciiTheme="majorEastAsia" w:eastAsiaTheme="majorEastAsia" w:hAnsiTheme="majorEastAsia" w:hint="eastAsia"/>
                <w:sz w:val="21"/>
                <w:szCs w:val="21"/>
              </w:rPr>
              <w:lastRenderedPageBreak/>
              <w:t>手当は含まれない。</w:t>
            </w:r>
          </w:p>
          <w:p w:rsidR="002473AE" w:rsidRPr="00AD10E7" w:rsidRDefault="002473AE" w:rsidP="00AF3B67">
            <w:pPr>
              <w:autoSpaceDE w:val="0"/>
              <w:autoSpaceDN w:val="0"/>
              <w:adjustRightInd w:val="0"/>
              <w:ind w:left="630" w:hangingChars="300" w:hanging="63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なお、定款において無報酬と定めた場合を除き、①の報酬等の額の定めと②の報酬等の支給基準は、報酬等の有無にかかわらず、両方を規定する必要があることに留意する必要がある。</w:t>
            </w:r>
          </w:p>
          <w:p w:rsidR="002473AE" w:rsidRPr="00AD10E7" w:rsidRDefault="002473AE" w:rsidP="0029343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AD10E7">
              <w:rPr>
                <w:rFonts w:asciiTheme="majorEastAsia" w:eastAsiaTheme="majorEastAsia" w:hAnsiTheme="majorEastAsia"/>
                <w:sz w:val="21"/>
                <w:szCs w:val="21"/>
              </w:rPr>
              <w:t>45条の35第</w:t>
            </w:r>
            <w:r w:rsidRPr="00AD10E7">
              <w:rPr>
                <w:rFonts w:asciiTheme="majorEastAsia" w:eastAsiaTheme="majorEastAsia" w:hAnsiTheme="majorEastAsia" w:hint="eastAsia"/>
                <w:sz w:val="21"/>
                <w:szCs w:val="21"/>
              </w:rPr>
              <w:t>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2473AE" w:rsidRPr="00AD10E7" w:rsidRDefault="002473AE" w:rsidP="0029343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tc>
        <w:tc>
          <w:tcPr>
            <w:tcW w:w="704" w:type="dxa"/>
            <w:tcBorders>
              <w:right w:val="nil"/>
            </w:tcBorders>
          </w:tcPr>
          <w:p w:rsidR="002473AE" w:rsidRPr="00AD10E7" w:rsidRDefault="002473AE" w:rsidP="005C50F1">
            <w:pPr>
              <w:rPr>
                <w:rFonts w:asciiTheme="majorEastAsia" w:eastAsiaTheme="majorEastAsia" w:hAnsiTheme="majorEastAsia"/>
                <w:sz w:val="21"/>
                <w:szCs w:val="21"/>
              </w:rPr>
            </w:pPr>
          </w:p>
        </w:tc>
        <w:tc>
          <w:tcPr>
            <w:tcW w:w="709" w:type="dxa"/>
            <w:tcBorders>
              <w:left w:val="nil"/>
            </w:tcBorders>
          </w:tcPr>
          <w:p w:rsidR="002473AE" w:rsidRPr="00AD10E7" w:rsidRDefault="002473AE" w:rsidP="005C50F1">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（１）報酬</w:t>
            </w:r>
          </w:p>
        </w:tc>
        <w:tc>
          <w:tcPr>
            <w:tcW w:w="2368" w:type="dxa"/>
          </w:tcPr>
          <w:p w:rsidR="002473AE" w:rsidRPr="00AD10E7" w:rsidRDefault="002473AE" w:rsidP="00302D8D">
            <w:pPr>
              <w:rPr>
                <w:rFonts w:asciiTheme="majorEastAsia" w:eastAsiaTheme="majorEastAsia" w:hAnsiTheme="majorEastAsia"/>
                <w:strike/>
                <w:sz w:val="21"/>
                <w:szCs w:val="21"/>
              </w:rPr>
            </w:pPr>
            <w:r w:rsidRPr="00AD10E7">
              <w:rPr>
                <w:rFonts w:asciiTheme="majorEastAsia" w:eastAsiaTheme="majorEastAsia" w:hAnsiTheme="majorEastAsia" w:hint="eastAsia"/>
                <w:sz w:val="21"/>
                <w:szCs w:val="21"/>
              </w:rPr>
              <w:t>１　評議員の報酬等の額が法令で定めるところにより定められているか。</w:t>
            </w:r>
          </w:p>
        </w:tc>
        <w:tc>
          <w:tcPr>
            <w:tcW w:w="1945" w:type="dxa"/>
          </w:tcPr>
          <w:p w:rsidR="002473AE" w:rsidRPr="00AD10E7" w:rsidRDefault="002473AE" w:rsidP="009D749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８第４項により準用される一般法人法第</w:t>
            </w:r>
            <w:r w:rsidRPr="00AD10E7">
              <w:rPr>
                <w:rFonts w:asciiTheme="majorEastAsia" w:eastAsiaTheme="majorEastAsia" w:hAnsiTheme="majorEastAsia"/>
                <w:sz w:val="21"/>
                <w:szCs w:val="21"/>
              </w:rPr>
              <w:t>196条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評議員の報酬等の額が定款で定められているか。</w:t>
            </w:r>
          </w:p>
          <w:p w:rsidR="002473AE" w:rsidRPr="00AD10E7" w:rsidRDefault="002473AE" w:rsidP="00302D8D">
            <w:pPr>
              <w:rPr>
                <w:rFonts w:asciiTheme="majorEastAsia" w:eastAsiaTheme="majorEastAsia" w:hAnsiTheme="majorEastAsia"/>
                <w:sz w:val="21"/>
                <w:szCs w:val="21"/>
              </w:rPr>
            </w:pP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9343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評議員の報酬等の額は定款に定められる（法第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８第４項により準用される一般法人法第</w:t>
            </w:r>
            <w:r w:rsidRPr="00AD10E7">
              <w:rPr>
                <w:rFonts w:asciiTheme="majorEastAsia" w:eastAsiaTheme="majorEastAsia" w:hAnsiTheme="majorEastAsia"/>
                <w:sz w:val="21"/>
                <w:szCs w:val="21"/>
              </w:rPr>
              <w:t>196条）ことから</w:t>
            </w:r>
            <w:r w:rsidRPr="00AD10E7">
              <w:rPr>
                <w:rFonts w:asciiTheme="majorEastAsia" w:eastAsiaTheme="majorEastAsia" w:hAnsiTheme="majorEastAsia" w:hint="eastAsia"/>
                <w:sz w:val="21"/>
                <w:szCs w:val="21"/>
              </w:rPr>
              <w:t>、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2473AE" w:rsidRPr="00AD10E7" w:rsidRDefault="002473AE" w:rsidP="0029343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報酬等の額に係る定款の規定は所轄庁の認可事項であり、定款に定められていないことは想定されないため、指導監査を行うに当たっては、（２）の報酬の支給基準や（３）の報酬の支給額との関係で確認するものであるが、定款に規定されていない場合は指摘を行う。</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w:t>
            </w:r>
          </w:p>
        </w:tc>
        <w:tc>
          <w:tcPr>
            <w:tcW w:w="704" w:type="dxa"/>
            <w:tcBorders>
              <w:right w:val="nil"/>
            </w:tcBorders>
          </w:tcPr>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Pr="00AD10E7" w:rsidRDefault="002473AE" w:rsidP="005C50F1">
            <w:pPr>
              <w:jc w:val="center"/>
              <w:rPr>
                <w:rFonts w:asciiTheme="majorEastAsia" w:eastAsiaTheme="majorEastAsia" w:hAnsiTheme="majorEastAsia"/>
                <w:sz w:val="21"/>
                <w:szCs w:val="21"/>
              </w:rPr>
            </w:pPr>
          </w:p>
          <w:p w:rsidR="002473AE" w:rsidRDefault="002473AE" w:rsidP="005C50F1">
            <w:pPr>
              <w:jc w:val="center"/>
              <w:rPr>
                <w:rFonts w:asciiTheme="majorEastAsia" w:eastAsiaTheme="majorEastAsia" w:hAnsiTheme="majorEastAsia"/>
                <w:sz w:val="21"/>
                <w:szCs w:val="21"/>
              </w:rPr>
            </w:pPr>
          </w:p>
          <w:p w:rsidR="00AB546C" w:rsidRPr="00AD10E7" w:rsidRDefault="00AB546C" w:rsidP="005C50F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83604897"/>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5C50F1">
            <w:pPr>
              <w:jc w:val="center"/>
              <w:rPr>
                <w:rFonts w:asciiTheme="majorEastAsia" w:eastAsiaTheme="majorEastAsia" w:hAnsiTheme="majorEastAsia"/>
                <w:sz w:val="21"/>
                <w:szCs w:val="21"/>
              </w:rPr>
            </w:pPr>
          </w:p>
        </w:tc>
        <w:tc>
          <w:tcPr>
            <w:tcW w:w="709" w:type="dxa"/>
            <w:tcBorders>
              <w:left w:val="nil"/>
            </w:tcBorders>
          </w:tcPr>
          <w:p w:rsidR="002473AE" w:rsidRDefault="002473AE"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p w:rsidR="00AB546C" w:rsidRDefault="00AB546C" w:rsidP="005C50F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08476754"/>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AB546C" w:rsidRPr="00AD10E7" w:rsidRDefault="00AB546C" w:rsidP="005C50F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理事の報酬等の額が法令に定めるところにより定められているか。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89条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理事の報酬等の額が定款又は評議員会の決議によって定められているか。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7E1E37">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Pr="00AD10E7">
              <w:rPr>
                <w:rFonts w:asciiTheme="majorEastAsia" w:eastAsiaTheme="majorEastAsia" w:hAnsiTheme="majorEastAsia" w:hint="eastAsia"/>
                <w:sz w:val="21"/>
                <w:szCs w:val="21"/>
              </w:rPr>
              <w:t>、定款にその額を定めていない場合であって、その報酬について無報酬とする場合には、評議員会で無報酬であることを決議する必要がある。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7E1E37">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定款、評議員会の議事録</w:t>
            </w:r>
          </w:p>
        </w:tc>
        <w:tc>
          <w:tcPr>
            <w:tcW w:w="704" w:type="dxa"/>
            <w:tcBorders>
              <w:right w:val="nil"/>
            </w:tcBorders>
          </w:tcPr>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p>
          <w:p w:rsidR="002473AE" w:rsidRDefault="002473AE" w:rsidP="00302D8D">
            <w:pPr>
              <w:rPr>
                <w:rFonts w:asciiTheme="majorEastAsia" w:eastAsiaTheme="majorEastAsia" w:hAnsiTheme="majorEastAsia"/>
                <w:sz w:val="21"/>
                <w:szCs w:val="21"/>
              </w:rPr>
            </w:pPr>
          </w:p>
          <w:p w:rsidR="00AB546C" w:rsidRPr="00AD10E7" w:rsidRDefault="00AB546C" w:rsidP="00302D8D">
            <w:pPr>
              <w:rPr>
                <w:rFonts w:asciiTheme="majorEastAsia" w:eastAsiaTheme="majorEastAsia" w:hAnsiTheme="majorEastAsia"/>
                <w:sz w:val="21"/>
                <w:szCs w:val="21"/>
              </w:rPr>
            </w:pPr>
          </w:p>
          <w:sdt>
            <w:sdtPr>
              <w:rPr>
                <w:rFonts w:asciiTheme="majorEastAsia" w:eastAsiaTheme="majorEastAsia" w:hAnsiTheme="majorEastAsia"/>
                <w:sz w:val="21"/>
                <w:szCs w:val="21"/>
              </w:rPr>
              <w:id w:val="583811535"/>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1B2975">
            <w:pPr>
              <w:jc w:val="center"/>
              <w:rPr>
                <w:rFonts w:asciiTheme="majorEastAsia" w:eastAsiaTheme="majorEastAsia" w:hAnsiTheme="majorEastAsia"/>
                <w:sz w:val="21"/>
                <w:szCs w:val="21"/>
              </w:rPr>
            </w:pPr>
          </w:p>
        </w:tc>
        <w:tc>
          <w:tcPr>
            <w:tcW w:w="709" w:type="dxa"/>
            <w:tcBorders>
              <w:left w:val="nil"/>
            </w:tcBorders>
          </w:tcPr>
          <w:p w:rsidR="002473AE" w:rsidRDefault="002473AE"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Default="00AB546C" w:rsidP="00302D8D">
            <w:pPr>
              <w:rPr>
                <w:rFonts w:asciiTheme="majorEastAsia" w:eastAsiaTheme="majorEastAsia" w:hAnsiTheme="majorEastAsia"/>
                <w:sz w:val="21"/>
                <w:szCs w:val="21"/>
              </w:rPr>
            </w:pPr>
          </w:p>
          <w:p w:rsidR="00AB546C" w:rsidRPr="00AD10E7" w:rsidRDefault="00AB546C" w:rsidP="00AB546C">
            <w:pPr>
              <w:rPr>
                <w:rFonts w:asciiTheme="majorEastAsia" w:eastAsiaTheme="majorEastAsia" w:hAnsiTheme="majorEastAsia"/>
                <w:sz w:val="21"/>
                <w:szCs w:val="21"/>
              </w:rPr>
            </w:pPr>
          </w:p>
          <w:sdt>
            <w:sdtPr>
              <w:rPr>
                <w:rFonts w:asciiTheme="majorEastAsia" w:eastAsiaTheme="majorEastAsia" w:hAnsiTheme="majorEastAsia"/>
                <w:sz w:val="21"/>
                <w:szCs w:val="21"/>
              </w:rPr>
              <w:id w:val="-841624245"/>
              <w14:checkbox>
                <w14:checked w14:val="0"/>
                <w14:checkedState w14:val="00FE" w14:font="Wingdings"/>
                <w14:uncheckedState w14:val="2610" w14:font="ＭＳ ゴシック"/>
              </w14:checkbox>
            </w:sdtPr>
            <w:sdtEndPr/>
            <w:sdtContent>
              <w:p w:rsidR="00AB546C" w:rsidRPr="00B9402D" w:rsidRDefault="00AB546C"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AB546C" w:rsidRPr="00AD10E7" w:rsidRDefault="00AB546C" w:rsidP="00302D8D">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監事の報酬等の額が法令に定めるところにより定められているか。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105条第</w:t>
            </w:r>
            <w:r w:rsidRPr="00AD10E7">
              <w:rPr>
                <w:rFonts w:asciiTheme="majorEastAsia" w:eastAsiaTheme="majorEastAsia" w:hAnsiTheme="majorEastAsia" w:hint="eastAsia"/>
                <w:sz w:val="21"/>
                <w:szCs w:val="21"/>
              </w:rPr>
              <w:t>１項、第２項</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監事の報酬等が定款又は評議員会の決議によって定めているか。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定款又は評議員会の決議によって監事の報酬総額のみが決定されているときは、その具体的な配分は、監事の協議によって定められているか。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BF3E6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105条第</w:t>
            </w:r>
            <w:r w:rsidRPr="00AD10E7">
              <w:rPr>
                <w:rFonts w:asciiTheme="majorEastAsia" w:eastAsiaTheme="majorEastAsia" w:hAnsiTheme="majorEastAsia" w:hint="eastAsia"/>
                <w:sz w:val="21"/>
                <w:szCs w:val="21"/>
              </w:rPr>
              <w:t>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2473AE" w:rsidRPr="00AD10E7" w:rsidRDefault="002473AE" w:rsidP="00BF3E6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定款又は評議員会の決議によって監事の報酬総額のみが決定されているとき（注）は、その具体的な配分は、監事の協議により定める（法第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t>３項により準用される一般法人法第</w:t>
            </w:r>
            <w:r w:rsidRPr="00AD10E7">
              <w:rPr>
                <w:rFonts w:asciiTheme="majorEastAsia" w:eastAsiaTheme="majorEastAsia" w:hAnsiTheme="majorEastAsia"/>
                <w:sz w:val="21"/>
                <w:szCs w:val="21"/>
              </w:rPr>
              <w:t>105条第</w:t>
            </w:r>
            <w:r w:rsidRPr="00AD10E7">
              <w:rPr>
                <w:rFonts w:asciiTheme="majorEastAsia" w:eastAsiaTheme="majorEastAsia" w:hAnsiTheme="majorEastAsia" w:hint="eastAsia"/>
                <w:sz w:val="21"/>
                <w:szCs w:val="21"/>
              </w:rPr>
              <w:t>２項）。この監事の協議は全員一致の決定による必要があるため、監事の全員一致の決定により具体的な配分がなされているかを確認する。</w:t>
            </w:r>
          </w:p>
          <w:p w:rsidR="002473AE" w:rsidRPr="00AD10E7" w:rsidRDefault="002473AE" w:rsidP="00BF3E62">
            <w:pPr>
              <w:ind w:leftChars="-100" w:left="18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2473AE" w:rsidRPr="00AD10E7" w:rsidRDefault="002473AE" w:rsidP="00AF3B67">
            <w:pPr>
              <w:autoSpaceDE w:val="0"/>
              <w:autoSpaceDN w:val="0"/>
              <w:adjustRightInd w:val="0"/>
              <w:ind w:leftChars="100" w:left="660" w:hangingChars="200" w:hanging="42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2473AE" w:rsidRPr="00AD10E7" w:rsidRDefault="002473AE" w:rsidP="00FE6B18">
            <w:pPr>
              <w:ind w:firstLineChars="200" w:firstLine="420"/>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AB546C">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AB546C" w:rsidRPr="00AD10E7" w:rsidRDefault="00AB546C" w:rsidP="00AB546C">
            <w:pPr>
              <w:spacing w:line="240" w:lineRule="exact"/>
              <w:ind w:leftChars="100" w:left="450" w:hangingChars="100" w:hanging="210"/>
              <w:rPr>
                <w:rFonts w:asciiTheme="majorEastAsia" w:eastAsiaTheme="majorEastAsia" w:hAnsiTheme="majorEastAsia"/>
                <w:sz w:val="21"/>
                <w:szCs w:val="21"/>
              </w:rPr>
            </w:pPr>
          </w:p>
          <w:p w:rsidR="002473AE" w:rsidRPr="00AD10E7" w:rsidRDefault="002473AE" w:rsidP="00AB546C">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2473AE" w:rsidRPr="00AD10E7" w:rsidRDefault="002473AE" w:rsidP="00AB546C">
            <w:pPr>
              <w:spacing w:line="240" w:lineRule="exact"/>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c>
          <w:tcPr>
            <w:tcW w:w="704" w:type="dxa"/>
            <w:tcBorders>
              <w:right w:val="nil"/>
            </w:tcBorders>
          </w:tcPr>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AF3B67">
            <w:pPr>
              <w:rPr>
                <w:rFonts w:asciiTheme="majorEastAsia" w:eastAsiaTheme="majorEastAsia" w:hAnsiTheme="majorEastAsia"/>
                <w:sz w:val="21"/>
                <w:szCs w:val="21"/>
              </w:rPr>
            </w:pPr>
          </w:p>
          <w:p w:rsidR="00AB546C" w:rsidRPr="00AD10E7" w:rsidRDefault="00AB546C" w:rsidP="00AB546C">
            <w:pPr>
              <w:rPr>
                <w:rFonts w:asciiTheme="majorEastAsia" w:eastAsiaTheme="majorEastAsia" w:hAnsiTheme="majorEastAsia"/>
                <w:sz w:val="21"/>
                <w:szCs w:val="21"/>
              </w:rPr>
            </w:pPr>
          </w:p>
          <w:sdt>
            <w:sdtPr>
              <w:rPr>
                <w:rFonts w:asciiTheme="majorEastAsia" w:eastAsiaTheme="majorEastAsia" w:hAnsiTheme="majorEastAsia"/>
                <w:sz w:val="21"/>
                <w:szCs w:val="21"/>
              </w:rPr>
              <w:id w:val="1282074057"/>
              <w14:checkbox>
                <w14:checked w14:val="0"/>
                <w14:checkedState w14:val="00FE" w14:font="Wingdings"/>
                <w14:uncheckedState w14:val="2610" w14:font="ＭＳ ゴシック"/>
              </w14:checkbox>
            </w:sdtPr>
            <w:sdtEndPr/>
            <w:sdtContent>
              <w:p w:rsidR="00AB546C" w:rsidRPr="00B9402D" w:rsidRDefault="00823FD8" w:rsidP="00AB546C">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AB546C" w:rsidRDefault="00AB546C" w:rsidP="00AB546C">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23FD8" w:rsidRDefault="00823FD8" w:rsidP="00AB546C">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28679212"/>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Default="002473AE"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Pr="00AD10E7" w:rsidRDefault="00823FD8" w:rsidP="001B2975">
            <w:pPr>
              <w:jc w:val="center"/>
              <w:rPr>
                <w:rFonts w:asciiTheme="majorEastAsia" w:eastAsiaTheme="majorEastAsia" w:hAnsiTheme="majorEastAsia"/>
                <w:sz w:val="21"/>
                <w:szCs w:val="21"/>
              </w:rPr>
            </w:pPr>
          </w:p>
        </w:tc>
        <w:tc>
          <w:tcPr>
            <w:tcW w:w="709" w:type="dxa"/>
            <w:tcBorders>
              <w:left w:val="nil"/>
            </w:tcBorders>
          </w:tcPr>
          <w:p w:rsidR="002473AE" w:rsidRDefault="002473AE"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823FD8" w:rsidRPr="00AD10E7" w:rsidRDefault="00823FD8" w:rsidP="00823FD8">
            <w:pPr>
              <w:rPr>
                <w:rFonts w:asciiTheme="majorEastAsia" w:eastAsiaTheme="majorEastAsia" w:hAnsiTheme="majorEastAsia"/>
                <w:sz w:val="21"/>
                <w:szCs w:val="21"/>
              </w:rPr>
            </w:pPr>
          </w:p>
          <w:sdt>
            <w:sdtPr>
              <w:rPr>
                <w:rFonts w:asciiTheme="majorEastAsia" w:eastAsiaTheme="majorEastAsia" w:hAnsiTheme="majorEastAsia"/>
                <w:sz w:val="21"/>
                <w:szCs w:val="21"/>
              </w:rPr>
              <w:id w:val="393939471"/>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Default="00823FD8" w:rsidP="00823FD8">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731591698"/>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Pr="00AD10E7" w:rsidRDefault="00823FD8" w:rsidP="00823FD8">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Default="00AB546C" w:rsidP="001B2975">
            <w:pPr>
              <w:jc w:val="center"/>
              <w:rPr>
                <w:rFonts w:asciiTheme="majorEastAsia" w:eastAsiaTheme="majorEastAsia" w:hAnsiTheme="majorEastAsia"/>
                <w:sz w:val="21"/>
                <w:szCs w:val="21"/>
              </w:rPr>
            </w:pPr>
          </w:p>
          <w:p w:rsidR="00AB546C" w:rsidRPr="00AD10E7" w:rsidRDefault="00AB546C" w:rsidP="001B2975">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　会計監査人の報酬等が法令に定めるところにより定められているか。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６項により準用される一般法人法第</w:t>
            </w:r>
            <w:r w:rsidRPr="00AD10E7">
              <w:rPr>
                <w:rFonts w:asciiTheme="majorEastAsia" w:eastAsiaTheme="majorEastAsia" w:hAnsiTheme="majorEastAsia"/>
                <w:sz w:val="21"/>
                <w:szCs w:val="21"/>
              </w:rPr>
              <w:t>110条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会計監査人の報酬等を定める場合に、監事の過半数の同意を得ているか。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B2F4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AD10E7">
              <w:rPr>
                <w:rFonts w:asciiTheme="majorEastAsia" w:eastAsiaTheme="majorEastAsia" w:hAnsiTheme="majorEastAsia"/>
                <w:sz w:val="21"/>
                <w:szCs w:val="21"/>
              </w:rPr>
              <w:t>45条の19第</w:t>
            </w:r>
            <w:r w:rsidRPr="00AD10E7">
              <w:rPr>
                <w:rFonts w:asciiTheme="majorEastAsia" w:eastAsiaTheme="majorEastAsia" w:hAnsiTheme="majorEastAsia" w:hint="eastAsia"/>
                <w:sz w:val="21"/>
                <w:szCs w:val="21"/>
              </w:rPr>
              <w:t>６項により準用される一般法人法第</w:t>
            </w:r>
            <w:r w:rsidRPr="00AD10E7">
              <w:rPr>
                <w:rFonts w:asciiTheme="majorEastAsia" w:eastAsiaTheme="majorEastAsia" w:hAnsiTheme="majorEastAsia"/>
                <w:sz w:val="21"/>
                <w:szCs w:val="21"/>
              </w:rPr>
              <w:t>110条）。指導監査</w:t>
            </w:r>
            <w:r w:rsidRPr="00AD10E7">
              <w:rPr>
                <w:rFonts w:asciiTheme="majorEastAsia" w:eastAsiaTheme="majorEastAsia" w:hAnsiTheme="majorEastAsia" w:hint="eastAsia"/>
                <w:sz w:val="21"/>
                <w:szCs w:val="21"/>
              </w:rPr>
              <w:t>を行うに当たっては、理事会等が会計監査人の報酬等を定める際に監事の過半数の同意を得ているかを確認する。</w:t>
            </w:r>
          </w:p>
          <w:p w:rsidR="002473AE" w:rsidRPr="00AD10E7" w:rsidRDefault="002473AE" w:rsidP="002B2F4D">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2473AE" w:rsidRPr="00AD10E7" w:rsidRDefault="002473AE" w:rsidP="00302D8D">
            <w:pPr>
              <w:rPr>
                <w:rFonts w:asciiTheme="majorEastAsia" w:eastAsiaTheme="majorEastAsia" w:hAnsiTheme="majorEastAsia"/>
                <w:sz w:val="21"/>
                <w:szCs w:val="21"/>
              </w:rPr>
            </w:pPr>
          </w:p>
          <w:p w:rsidR="00DB4D88" w:rsidRDefault="00DB4D88"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理事会の議事録、監事の過半数の同意を得たことを証する書類</w:t>
            </w:r>
          </w:p>
        </w:tc>
        <w:tc>
          <w:tcPr>
            <w:tcW w:w="704" w:type="dxa"/>
            <w:tcBorders>
              <w:right w:val="nil"/>
            </w:tcBorders>
          </w:tcPr>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823FD8" w:rsidRPr="00AD10E7" w:rsidRDefault="00823FD8" w:rsidP="00823FD8">
            <w:pPr>
              <w:rPr>
                <w:rFonts w:asciiTheme="majorEastAsia" w:eastAsiaTheme="majorEastAsia" w:hAnsiTheme="majorEastAsia"/>
                <w:sz w:val="21"/>
                <w:szCs w:val="21"/>
              </w:rPr>
            </w:pPr>
          </w:p>
          <w:sdt>
            <w:sdtPr>
              <w:rPr>
                <w:rFonts w:asciiTheme="majorEastAsia" w:eastAsiaTheme="majorEastAsia" w:hAnsiTheme="majorEastAsia"/>
                <w:sz w:val="21"/>
                <w:szCs w:val="21"/>
              </w:rPr>
              <w:id w:val="1105933927"/>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Default="002473AE"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Pr="00AD10E7" w:rsidRDefault="00823FD8" w:rsidP="001B2975">
            <w:pPr>
              <w:jc w:val="center"/>
              <w:rPr>
                <w:rFonts w:asciiTheme="majorEastAsia" w:eastAsiaTheme="majorEastAsia" w:hAnsiTheme="majorEastAsia"/>
                <w:sz w:val="21"/>
                <w:szCs w:val="21"/>
              </w:rPr>
            </w:pPr>
          </w:p>
        </w:tc>
        <w:tc>
          <w:tcPr>
            <w:tcW w:w="709" w:type="dxa"/>
            <w:tcBorders>
              <w:left w:val="nil"/>
            </w:tcBorders>
          </w:tcPr>
          <w:p w:rsidR="002473AE" w:rsidRDefault="002473AE"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Pr="00AD10E7" w:rsidRDefault="00823FD8" w:rsidP="00823FD8">
            <w:pPr>
              <w:rPr>
                <w:rFonts w:asciiTheme="majorEastAsia" w:eastAsiaTheme="majorEastAsia" w:hAnsiTheme="majorEastAsia"/>
                <w:sz w:val="21"/>
                <w:szCs w:val="21"/>
              </w:rPr>
            </w:pPr>
          </w:p>
          <w:sdt>
            <w:sdtPr>
              <w:rPr>
                <w:rFonts w:asciiTheme="majorEastAsia" w:eastAsiaTheme="majorEastAsia" w:hAnsiTheme="majorEastAsia"/>
                <w:sz w:val="21"/>
                <w:szCs w:val="21"/>
              </w:rPr>
              <w:id w:val="-1647194974"/>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Default="00823FD8" w:rsidP="001B2975">
            <w:pPr>
              <w:jc w:val="center"/>
              <w:rPr>
                <w:rFonts w:asciiTheme="majorEastAsia" w:eastAsiaTheme="majorEastAsia" w:hAnsiTheme="majorEastAsia"/>
                <w:sz w:val="21"/>
                <w:szCs w:val="21"/>
              </w:rPr>
            </w:pPr>
          </w:p>
          <w:p w:rsidR="00823FD8" w:rsidRPr="00AD10E7" w:rsidRDefault="00823FD8" w:rsidP="001B2975">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（２）報酬等支給基準</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45条の35第</w:t>
            </w:r>
            <w:r w:rsidRPr="00AD10E7">
              <w:rPr>
                <w:rFonts w:asciiTheme="majorEastAsia" w:eastAsiaTheme="majorEastAsia" w:hAnsiTheme="majorEastAsia" w:hint="eastAsia"/>
                <w:sz w:val="21"/>
                <w:szCs w:val="21"/>
              </w:rPr>
              <w:t>１項、第２項、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42</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理事、監事及び評議員に対する報酬等について、厚生労働省令で定めるところにより、支給の基準を定め、評議員会の承認を受けているか。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13680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w:t>
            </w:r>
            <w:r w:rsidRPr="00AD10E7">
              <w:rPr>
                <w:rFonts w:asciiTheme="majorEastAsia" w:eastAsiaTheme="majorEastAsia" w:hAnsiTheme="majorEastAsia"/>
                <w:sz w:val="21"/>
                <w:szCs w:val="21"/>
              </w:rPr>
              <w:t>45条の35第</w:t>
            </w:r>
            <w:r w:rsidRPr="00AD10E7">
              <w:rPr>
                <w:rFonts w:asciiTheme="majorEastAsia" w:eastAsiaTheme="majorEastAsia" w:hAnsiTheme="majorEastAsia" w:hint="eastAsia"/>
                <w:sz w:val="21"/>
                <w:szCs w:val="21"/>
              </w:rPr>
              <w:t>１項）、また、支給基準については、評議員会の承認を受けなければならない（同条第２項）。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支給基準の内容については、次の事項を定める（施行規則第２条の</w:t>
            </w:r>
            <w:r w:rsidRPr="00AD10E7">
              <w:rPr>
                <w:rFonts w:asciiTheme="majorEastAsia" w:eastAsiaTheme="majorEastAsia" w:hAnsiTheme="majorEastAsia"/>
                <w:sz w:val="21"/>
                <w:szCs w:val="21"/>
              </w:rPr>
              <w:t>42）。</w:t>
            </w:r>
          </w:p>
          <w:p w:rsidR="002473AE" w:rsidRPr="00AD10E7" w:rsidRDefault="002473AE" w:rsidP="0013680C">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役員等の勤務形態に応じた報酬等の区分</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2473AE" w:rsidRPr="00AD10E7" w:rsidRDefault="002473AE" w:rsidP="0013680C">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報酬等の金額の算定方法</w:t>
            </w:r>
          </w:p>
          <w:p w:rsidR="002473AE" w:rsidRPr="00AD10E7" w:rsidRDefault="002473AE" w:rsidP="007302C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2473AE" w:rsidRPr="00AD10E7" w:rsidRDefault="002473AE" w:rsidP="007302C5">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（注１）評議員会が役職に応じた一人当たりの上限額を定めた上で、各理事の具体的な報酬金額については理事会が、監事や評議員については評議員会が決定するといった規程は許容される。</w:t>
            </w:r>
          </w:p>
          <w:p w:rsidR="002473AE" w:rsidRPr="00AD10E7" w:rsidRDefault="002473AE" w:rsidP="007302C5">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2473AE" w:rsidRPr="00AD10E7" w:rsidRDefault="002473AE" w:rsidP="007302C5">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（注３）法人は、国等他団体の俸給表等を準用する場合、準用する給与規程（該当部分の抜粋も可）を支給基準の別紙と位置付け、支給基準と一体のものとして定めることとする。</w:t>
            </w:r>
          </w:p>
          <w:p w:rsidR="002473AE" w:rsidRPr="00AD10E7" w:rsidRDefault="002473AE" w:rsidP="007302C5">
            <w:pPr>
              <w:ind w:leftChars="200" w:left="111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支給の方法</w:t>
            </w:r>
          </w:p>
          <w:p w:rsidR="002473AE" w:rsidRPr="00AD10E7" w:rsidRDefault="002473AE" w:rsidP="0013680C">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2473AE" w:rsidRPr="00AD10E7" w:rsidRDefault="002473AE" w:rsidP="0013680C">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支給の形態</w:t>
            </w:r>
          </w:p>
          <w:p w:rsidR="002473AE" w:rsidRPr="00AD10E7" w:rsidRDefault="002473AE" w:rsidP="0013680C">
            <w:pPr>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2473AE" w:rsidRPr="00AD10E7" w:rsidRDefault="002473AE" w:rsidP="0013680C">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なお、理事、監事及び評議員の報酬等の支給基準については、定款や評議員会の決議で定めた報酬等の額と整合性を図る必要がある。</w:t>
            </w:r>
          </w:p>
          <w:p w:rsidR="002473AE" w:rsidRPr="00AD10E7" w:rsidRDefault="002473AE" w:rsidP="0013680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2473AE" w:rsidRPr="00AD10E7" w:rsidRDefault="002473AE" w:rsidP="0013680C">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w:t>
            </w:r>
            <w:r w:rsidRPr="00AD10E7">
              <w:rPr>
                <w:rFonts w:asciiTheme="majorEastAsia" w:eastAsiaTheme="majorEastAsia" w:hAnsiTheme="majorEastAsia" w:hint="eastAsia"/>
                <w:sz w:val="21"/>
                <w:szCs w:val="21"/>
              </w:rPr>
              <w:lastRenderedPageBreak/>
              <w:t>討内容は問わない。）。</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理事、監事及び評議員の報酬等の支給基準が作成されていない場合</w:t>
            </w:r>
          </w:p>
          <w:p w:rsidR="00823FD8" w:rsidRPr="00AD10E7" w:rsidRDefault="00823FD8" w:rsidP="00823FD8">
            <w:pPr>
              <w:spacing w:line="240" w:lineRule="exact"/>
              <w:rPr>
                <w:rFonts w:asciiTheme="majorEastAsia" w:eastAsiaTheme="majorEastAsia" w:hAnsiTheme="majorEastAsia"/>
                <w:sz w:val="21"/>
                <w:szCs w:val="21"/>
              </w:rPr>
            </w:pPr>
          </w:p>
          <w:p w:rsidR="002473AE"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理事、監事及び評議員の報酬等の支給基準について評議員会の承認を受けていない場合</w:t>
            </w:r>
          </w:p>
          <w:p w:rsidR="00823FD8" w:rsidRPr="00AD10E7" w:rsidRDefault="00823FD8" w:rsidP="00823FD8">
            <w:pPr>
              <w:spacing w:line="240" w:lineRule="exact"/>
              <w:rPr>
                <w:rFonts w:asciiTheme="majorEastAsia" w:eastAsiaTheme="majorEastAsia" w:hAnsiTheme="majorEastAsia"/>
                <w:sz w:val="21"/>
                <w:szCs w:val="21"/>
              </w:rPr>
            </w:pPr>
          </w:p>
          <w:p w:rsidR="002473AE"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823FD8" w:rsidRPr="00AD10E7" w:rsidRDefault="00823FD8" w:rsidP="00823FD8">
            <w:pPr>
              <w:spacing w:line="240" w:lineRule="exact"/>
              <w:rPr>
                <w:rFonts w:asciiTheme="majorEastAsia" w:eastAsiaTheme="majorEastAsia" w:hAnsiTheme="majorEastAsia"/>
                <w:sz w:val="21"/>
                <w:szCs w:val="21"/>
              </w:rPr>
            </w:pPr>
          </w:p>
          <w:p w:rsidR="002473AE"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823FD8" w:rsidRPr="00AD10E7" w:rsidRDefault="00823FD8" w:rsidP="00823FD8">
            <w:pPr>
              <w:spacing w:line="240" w:lineRule="exact"/>
              <w:rPr>
                <w:rFonts w:asciiTheme="majorEastAsia" w:eastAsiaTheme="majorEastAsia" w:hAnsiTheme="majorEastAsia"/>
                <w:sz w:val="21"/>
                <w:szCs w:val="21"/>
              </w:rPr>
            </w:pPr>
          </w:p>
          <w:p w:rsidR="002473AE" w:rsidRPr="00AD10E7" w:rsidRDefault="002473AE" w:rsidP="00823FD8">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＜確認する書類＞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理事、監事及び評議員の報酬等の支給基準、評議員会の議事録</w:t>
            </w:r>
          </w:p>
        </w:tc>
        <w:tc>
          <w:tcPr>
            <w:tcW w:w="704" w:type="dxa"/>
            <w:tcBorders>
              <w:right w:val="nil"/>
            </w:tcBorders>
          </w:tcPr>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Pr="00AD10E7" w:rsidRDefault="002473AE" w:rsidP="001B2975">
            <w:pPr>
              <w:jc w:val="center"/>
              <w:rPr>
                <w:rFonts w:asciiTheme="majorEastAsia" w:eastAsiaTheme="majorEastAsia" w:hAnsiTheme="majorEastAsia"/>
                <w:sz w:val="21"/>
                <w:szCs w:val="21"/>
              </w:rPr>
            </w:pPr>
          </w:p>
          <w:p w:rsidR="002473AE" w:rsidRDefault="002473AE" w:rsidP="001B2975">
            <w:pPr>
              <w:jc w:val="center"/>
              <w:rPr>
                <w:rFonts w:asciiTheme="majorEastAsia" w:eastAsiaTheme="majorEastAsia" w:hAnsiTheme="majorEastAsia"/>
                <w:sz w:val="21"/>
                <w:szCs w:val="21"/>
              </w:rPr>
            </w:pPr>
          </w:p>
          <w:p w:rsidR="00823FD8" w:rsidRDefault="00823FD8" w:rsidP="00823FD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519000893"/>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929192101"/>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579591862"/>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5695816"/>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920863410"/>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23FD8" w:rsidRPr="00AD10E7" w:rsidRDefault="00823FD8" w:rsidP="001B2975">
            <w:pPr>
              <w:jc w:val="center"/>
              <w:rPr>
                <w:rFonts w:asciiTheme="majorEastAsia" w:eastAsiaTheme="majorEastAsia" w:hAnsiTheme="majorEastAsia"/>
                <w:sz w:val="21"/>
                <w:szCs w:val="21"/>
              </w:rPr>
            </w:pPr>
          </w:p>
        </w:tc>
        <w:tc>
          <w:tcPr>
            <w:tcW w:w="709" w:type="dxa"/>
            <w:tcBorders>
              <w:left w:val="nil"/>
            </w:tcBorders>
          </w:tcPr>
          <w:p w:rsidR="002473AE" w:rsidRDefault="002473AE"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1B2975">
            <w:pPr>
              <w:jc w:val="center"/>
              <w:rPr>
                <w:rFonts w:asciiTheme="majorEastAsia" w:eastAsiaTheme="majorEastAsia" w:hAnsiTheme="majorEastAsia"/>
                <w:sz w:val="21"/>
                <w:szCs w:val="21"/>
              </w:rPr>
            </w:pPr>
          </w:p>
          <w:p w:rsidR="00823FD8" w:rsidRDefault="00823FD8" w:rsidP="00823FD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61375351"/>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654568812"/>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00446619"/>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562824690"/>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40215154"/>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Pr="00AD10E7" w:rsidRDefault="00823FD8" w:rsidP="001B2975">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p>
        </w:tc>
        <w:tc>
          <w:tcPr>
            <w:tcW w:w="2368" w:type="dxa"/>
          </w:tcPr>
          <w:p w:rsidR="002473AE" w:rsidRPr="00AD10E7" w:rsidRDefault="002473AE" w:rsidP="00302D8D">
            <w:pPr>
              <w:rPr>
                <w:rFonts w:asciiTheme="majorEastAsia" w:eastAsiaTheme="majorEastAsia" w:hAnsiTheme="majorEastAsia"/>
                <w:sz w:val="21"/>
                <w:szCs w:val="21"/>
              </w:rPr>
            </w:pPr>
          </w:p>
        </w:tc>
        <w:tc>
          <w:tcPr>
            <w:tcW w:w="1945" w:type="dxa"/>
          </w:tcPr>
          <w:p w:rsidR="002473AE" w:rsidRPr="00AD10E7" w:rsidRDefault="002473AE" w:rsidP="007302C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59条の</w:t>
            </w:r>
            <w:r w:rsidRPr="00AD10E7">
              <w:rPr>
                <w:rFonts w:asciiTheme="majorEastAsia" w:eastAsiaTheme="majorEastAsia" w:hAnsiTheme="majorEastAsia" w:hint="eastAsia"/>
                <w:sz w:val="21"/>
                <w:szCs w:val="21"/>
              </w:rPr>
              <w:t>２第１項第２号、</w:t>
            </w:r>
          </w:p>
          <w:p w:rsidR="002473AE" w:rsidRPr="00AD10E7" w:rsidRDefault="002473AE" w:rsidP="007302C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w:t>
            </w:r>
            <w:r w:rsidRPr="00AD10E7">
              <w:rPr>
                <w:rFonts w:asciiTheme="majorEastAsia" w:eastAsiaTheme="majorEastAsia" w:hAnsiTheme="majorEastAsia"/>
                <w:sz w:val="21"/>
                <w:szCs w:val="21"/>
              </w:rPr>
              <w:t>10条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理事、監事及び評議員に対する報酬等の支給の基準を公表しているか。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22A1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AD10E7">
              <w:rPr>
                <w:rFonts w:asciiTheme="majorEastAsia" w:eastAsiaTheme="majorEastAsia" w:hAnsiTheme="majorEastAsia"/>
                <w:sz w:val="21"/>
                <w:szCs w:val="21"/>
              </w:rPr>
              <w:t>59条の</w:t>
            </w:r>
            <w:r w:rsidRPr="00AD10E7">
              <w:rPr>
                <w:rFonts w:asciiTheme="majorEastAsia" w:eastAsiaTheme="majorEastAsia" w:hAnsiTheme="majorEastAsia" w:hint="eastAsia"/>
                <w:sz w:val="21"/>
                <w:szCs w:val="21"/>
              </w:rPr>
              <w:t>２第１項第２号）。</w:t>
            </w:r>
          </w:p>
          <w:p w:rsidR="008D786C" w:rsidRDefault="002473AE" w:rsidP="008D786C">
            <w:pPr>
              <w:ind w:left="210" w:hangingChars="100" w:hanging="210"/>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　公表の方法については、インターネットの利用（原則として、法人（又は法人が加入する団体）のホームページ）により行う（規則第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１項）</w:t>
            </w:r>
            <w:r w:rsidRPr="00AD10E7">
              <w:rPr>
                <w:rFonts w:asciiTheme="majorEastAsia" w:eastAsiaTheme="majorEastAsia" w:hAnsiTheme="majorEastAsia" w:cs="MS-Gothic" w:hint="eastAsia"/>
                <w:kern w:val="0"/>
                <w:sz w:val="21"/>
                <w:szCs w:val="21"/>
              </w:rPr>
              <w:t>が、規則第９条第３号に定める「社会福祉法人の財務諸表等電子開示システム」を利用した届出を行い、行政機関等がその内容を公表した場合には、法人が公表したものとみなす（規則第</w:t>
            </w:r>
            <w:r w:rsidRPr="00AD10E7">
              <w:rPr>
                <w:rFonts w:asciiTheme="majorEastAsia" w:eastAsiaTheme="majorEastAsia" w:hAnsiTheme="majorEastAsia" w:cs="MS-Gothic"/>
                <w:kern w:val="0"/>
                <w:sz w:val="21"/>
                <w:szCs w:val="21"/>
              </w:rPr>
              <w:t xml:space="preserve">10 </w:t>
            </w:r>
            <w:r w:rsidRPr="00AD10E7">
              <w:rPr>
                <w:rFonts w:asciiTheme="majorEastAsia" w:eastAsiaTheme="majorEastAsia" w:hAnsiTheme="majorEastAsia" w:cs="MS-Gothic" w:hint="eastAsia"/>
                <w:kern w:val="0"/>
                <w:sz w:val="21"/>
                <w:szCs w:val="21"/>
              </w:rPr>
              <w:t>条第２項）。</w:t>
            </w:r>
          </w:p>
          <w:p w:rsidR="002473AE" w:rsidRPr="00AD10E7" w:rsidRDefault="002473AE" w:rsidP="008D786C">
            <w:pPr>
              <w:ind w:left="210" w:hangingChars="100" w:hanging="210"/>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指導監査を行うに当たっては、報酬等の支給基準がインターネットの利用による公表又は財務諸表等電子開示システムを</w:t>
            </w:r>
            <w:r w:rsidR="008D786C">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利用した届出がなされているかを確認する。</w:t>
            </w:r>
          </w:p>
          <w:p w:rsidR="002473AE" w:rsidRPr="00AD10E7" w:rsidRDefault="002473AE" w:rsidP="0026729F">
            <w:pPr>
              <w:autoSpaceDE w:val="0"/>
              <w:autoSpaceDN w:val="0"/>
              <w:adjustRightInd w:val="0"/>
              <w:ind w:firstLineChars="100" w:firstLine="210"/>
              <w:jc w:val="left"/>
              <w:rPr>
                <w:rFonts w:asciiTheme="majorEastAsia" w:eastAsiaTheme="majorEastAsia" w:hAnsiTheme="majorEastAsia" w:cs="MS-Gothic"/>
                <w:kern w:val="0"/>
                <w:sz w:val="21"/>
                <w:szCs w:val="21"/>
              </w:rPr>
            </w:pPr>
          </w:p>
          <w:p w:rsidR="002473AE" w:rsidRPr="00AD10E7" w:rsidRDefault="002473AE" w:rsidP="0026729F">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＜指摘基準＞</w:t>
            </w:r>
          </w:p>
          <w:p w:rsidR="002473AE" w:rsidRPr="00AD10E7" w:rsidRDefault="002473AE" w:rsidP="00D16E4E">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理事、監事及び評議員に対する報酬等の支給基準がインターネットの利用により公表されておらず、かつ、財務諸表等電子開示システムを利用した届出がなされていない場合は、文書指摘によることとする。</w:t>
            </w:r>
          </w:p>
          <w:p w:rsidR="002473AE" w:rsidRPr="00AD10E7" w:rsidRDefault="002473AE" w:rsidP="00823FD8">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704" w:type="dxa"/>
            <w:tcBorders>
              <w:right w:val="nil"/>
            </w:tcBorders>
          </w:tcPr>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Default="002473AE" w:rsidP="00BF56EE">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3812215"/>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23FD8" w:rsidRPr="00AD10E7" w:rsidRDefault="00823FD8" w:rsidP="00BF56EE">
            <w:pPr>
              <w:jc w:val="center"/>
              <w:rPr>
                <w:rFonts w:asciiTheme="majorEastAsia" w:eastAsiaTheme="majorEastAsia" w:hAnsiTheme="majorEastAsia"/>
                <w:sz w:val="21"/>
                <w:szCs w:val="21"/>
              </w:rPr>
            </w:pPr>
          </w:p>
        </w:tc>
        <w:tc>
          <w:tcPr>
            <w:tcW w:w="709" w:type="dxa"/>
            <w:tcBorders>
              <w:left w:val="nil"/>
            </w:tcBorders>
          </w:tcPr>
          <w:p w:rsidR="002473AE" w:rsidRDefault="002473AE"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823FD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956440655"/>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Default="00823FD8" w:rsidP="00BF56EE">
            <w:pPr>
              <w:jc w:val="center"/>
              <w:rPr>
                <w:rFonts w:asciiTheme="majorEastAsia" w:eastAsiaTheme="majorEastAsia" w:hAnsiTheme="majorEastAsia"/>
                <w:sz w:val="21"/>
                <w:szCs w:val="21"/>
              </w:rPr>
            </w:pPr>
          </w:p>
          <w:p w:rsidR="00823FD8" w:rsidRPr="00AD10E7" w:rsidRDefault="00823FD8" w:rsidP="00BF56EE">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（３）報酬の支給</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役員及び評議員の報酬等が法令等に定めるところにより支給されているか。</w:t>
            </w:r>
          </w:p>
        </w:tc>
        <w:tc>
          <w:tcPr>
            <w:tcW w:w="1945"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w:t>
            </w:r>
            <w:r w:rsidRPr="00AD10E7">
              <w:rPr>
                <w:rFonts w:asciiTheme="majorEastAsia" w:eastAsiaTheme="majorEastAsia" w:hAnsiTheme="majorEastAsia" w:hint="eastAsia"/>
                <w:sz w:val="21"/>
                <w:szCs w:val="21"/>
              </w:rPr>
              <w:t>８第４項により準用される一般法人法第</w:t>
            </w:r>
            <w:r w:rsidRPr="00AD10E7">
              <w:rPr>
                <w:rFonts w:asciiTheme="majorEastAsia" w:eastAsiaTheme="majorEastAsia" w:hAnsiTheme="majorEastAsia"/>
                <w:sz w:val="21"/>
                <w:szCs w:val="21"/>
              </w:rPr>
              <w:t>196条</w:t>
            </w:r>
            <w:r w:rsidRPr="00AD10E7">
              <w:rPr>
                <w:rFonts w:asciiTheme="majorEastAsia" w:eastAsiaTheme="majorEastAsia" w:hAnsiTheme="majorEastAsia" w:hint="eastAsia"/>
                <w:sz w:val="21"/>
                <w:szCs w:val="21"/>
              </w:rPr>
              <w:t>、</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45条の16第</w:t>
            </w:r>
            <w:r w:rsidRPr="00AD10E7">
              <w:rPr>
                <w:rFonts w:asciiTheme="majorEastAsia" w:eastAsiaTheme="majorEastAsia" w:hAnsiTheme="majorEastAsia" w:hint="eastAsia"/>
                <w:sz w:val="21"/>
                <w:szCs w:val="21"/>
              </w:rPr>
              <w:t>４項により準用される一般法人法第</w:t>
            </w:r>
            <w:r w:rsidRPr="00AD10E7">
              <w:rPr>
                <w:rFonts w:asciiTheme="majorEastAsia" w:eastAsiaTheme="majorEastAsia" w:hAnsiTheme="majorEastAsia"/>
                <w:sz w:val="21"/>
                <w:szCs w:val="21"/>
              </w:rPr>
              <w:t>89条</w:t>
            </w:r>
            <w:r w:rsidRPr="00AD10E7">
              <w:rPr>
                <w:rFonts w:asciiTheme="majorEastAsia" w:eastAsiaTheme="majorEastAsia" w:hAnsiTheme="majorEastAsia" w:hint="eastAsia"/>
                <w:sz w:val="21"/>
                <w:szCs w:val="21"/>
              </w:rPr>
              <w:t>、</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45条の18第</w:t>
            </w:r>
            <w:r w:rsidRPr="00AD10E7">
              <w:rPr>
                <w:rFonts w:asciiTheme="majorEastAsia" w:eastAsiaTheme="majorEastAsia" w:hAnsiTheme="majorEastAsia" w:hint="eastAsia"/>
                <w:sz w:val="21"/>
                <w:szCs w:val="21"/>
              </w:rPr>
              <w:lastRenderedPageBreak/>
              <w:t>３項により準用される一般法人法第</w:t>
            </w:r>
            <w:r w:rsidRPr="00AD10E7">
              <w:rPr>
                <w:rFonts w:asciiTheme="majorEastAsia" w:eastAsiaTheme="majorEastAsia" w:hAnsiTheme="majorEastAsia"/>
                <w:sz w:val="21"/>
                <w:szCs w:val="21"/>
              </w:rPr>
              <w:t>105条第</w:t>
            </w:r>
            <w:r w:rsidRPr="00AD10E7">
              <w:rPr>
                <w:rFonts w:asciiTheme="majorEastAsia" w:eastAsiaTheme="majorEastAsia" w:hAnsiTheme="majorEastAsia" w:hint="eastAsia"/>
                <w:sz w:val="21"/>
                <w:szCs w:val="21"/>
              </w:rPr>
              <w:t>１項、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45条の35第</w:t>
            </w:r>
            <w:r w:rsidRPr="00AD10E7">
              <w:rPr>
                <w:rFonts w:asciiTheme="majorEastAsia" w:eastAsiaTheme="majorEastAsia" w:hAnsiTheme="majorEastAsia" w:hint="eastAsia"/>
                <w:sz w:val="21"/>
                <w:szCs w:val="21"/>
              </w:rPr>
              <w:t>１項、第２項、</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42</w:t>
            </w:r>
          </w:p>
          <w:p w:rsidR="002473AE" w:rsidRPr="00AD10E7" w:rsidRDefault="002473AE" w:rsidP="00302D8D">
            <w:pPr>
              <w:rPr>
                <w:rFonts w:asciiTheme="majorEastAsia" w:eastAsiaTheme="majorEastAsia" w:hAnsiTheme="majorEastAsia"/>
                <w:sz w:val="21"/>
                <w:szCs w:val="21"/>
              </w:rPr>
            </w:pP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評議員の報酬等が定款に定められた額及び報酬等の支給基準に従って支給されているか。</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役員の報酬等が定款又は評議員会の決議により定められた額及び報酬等の支給基準に従って支給されているか。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63E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等の支給基準に</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従って支給される必要がある。</w:t>
            </w:r>
          </w:p>
          <w:p w:rsidR="002473AE" w:rsidRPr="00AD10E7" w:rsidRDefault="002473AE" w:rsidP="00463E4B">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指導監査を行うに当たっては、評議員及び役員の報酬が、定款等で定められた額及び報酬等の支給基準に反するものと</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なっていないかを確認する。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・支払われた報酬等の額が定款等で定められた額を超えている場合</w:t>
            </w:r>
          </w:p>
          <w:p w:rsidR="00823FD8" w:rsidRDefault="002473AE" w:rsidP="00823FD8">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p>
          <w:p w:rsidR="002473AE" w:rsidRPr="00AD10E7" w:rsidRDefault="002473AE" w:rsidP="00823FD8">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・支払われた報酬等の額が報酬等の支給基準に根拠がない場合</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定款、評議員会の議事録、報酬等の支給基準、報酬等の支払いの内容が確認できる書類</w:t>
            </w:r>
          </w:p>
        </w:tc>
        <w:tc>
          <w:tcPr>
            <w:tcW w:w="704" w:type="dxa"/>
            <w:tcBorders>
              <w:right w:val="nil"/>
            </w:tcBorders>
          </w:tcPr>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Default="002473AE" w:rsidP="00BF56EE">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77999671"/>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80343487"/>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Pr="00AD10E7" w:rsidRDefault="00823FD8" w:rsidP="00BF56EE">
            <w:pPr>
              <w:jc w:val="center"/>
              <w:rPr>
                <w:rFonts w:asciiTheme="majorEastAsia" w:eastAsiaTheme="majorEastAsia" w:hAnsiTheme="majorEastAsia"/>
                <w:sz w:val="21"/>
                <w:szCs w:val="21"/>
              </w:rPr>
            </w:pPr>
          </w:p>
        </w:tc>
        <w:tc>
          <w:tcPr>
            <w:tcW w:w="709" w:type="dxa"/>
            <w:tcBorders>
              <w:left w:val="nil"/>
            </w:tcBorders>
          </w:tcPr>
          <w:p w:rsidR="002473AE" w:rsidRDefault="002473AE"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Default="00823FD8" w:rsidP="00823FD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57027255"/>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171909174"/>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Default="00823FD8" w:rsidP="00823FD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23FD8" w:rsidRDefault="00823FD8" w:rsidP="00823FD8">
            <w:pPr>
              <w:jc w:val="center"/>
              <w:rPr>
                <w:rFonts w:asciiTheme="majorEastAsia" w:eastAsiaTheme="majorEastAsia" w:hAnsiTheme="majorEastAsia"/>
                <w:sz w:val="21"/>
                <w:szCs w:val="21"/>
              </w:rPr>
            </w:pPr>
          </w:p>
          <w:p w:rsidR="00823FD8" w:rsidRDefault="00823FD8" w:rsidP="00BF56EE">
            <w:pPr>
              <w:jc w:val="center"/>
              <w:rPr>
                <w:rFonts w:asciiTheme="majorEastAsia" w:eastAsiaTheme="majorEastAsia" w:hAnsiTheme="majorEastAsia"/>
                <w:sz w:val="21"/>
                <w:szCs w:val="21"/>
              </w:rPr>
            </w:pPr>
          </w:p>
          <w:p w:rsidR="00823FD8" w:rsidRPr="00AD10E7" w:rsidRDefault="00823FD8" w:rsidP="00BF56EE">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（４）報酬等の総額の公表</w:t>
            </w:r>
          </w:p>
        </w:tc>
        <w:tc>
          <w:tcPr>
            <w:tcW w:w="2368"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役員及び評議員等の報酬について、法令に定めるところにより公表しているか。</w:t>
            </w:r>
          </w:p>
        </w:tc>
        <w:tc>
          <w:tcPr>
            <w:tcW w:w="1945" w:type="dxa"/>
          </w:tcPr>
          <w:p w:rsidR="002473AE" w:rsidRPr="00AD10E7" w:rsidRDefault="002473AE" w:rsidP="00A84296">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59条の</w:t>
            </w:r>
            <w:r w:rsidRPr="00AD10E7">
              <w:rPr>
                <w:rFonts w:asciiTheme="majorEastAsia" w:eastAsiaTheme="majorEastAsia" w:hAnsiTheme="majorEastAsia" w:hint="eastAsia"/>
                <w:sz w:val="21"/>
                <w:szCs w:val="21"/>
              </w:rPr>
              <w:t>２第１項第３号、</w:t>
            </w:r>
          </w:p>
          <w:p w:rsidR="002473AE" w:rsidRPr="00AD10E7" w:rsidRDefault="002473AE" w:rsidP="00A84296">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規則第２条の</w:t>
            </w:r>
            <w:r w:rsidRPr="00AD10E7">
              <w:rPr>
                <w:rFonts w:asciiTheme="majorEastAsia" w:eastAsiaTheme="majorEastAsia" w:hAnsiTheme="majorEastAsia"/>
                <w:sz w:val="21"/>
                <w:szCs w:val="21"/>
              </w:rPr>
              <w:t>41、第10条</w:t>
            </w:r>
          </w:p>
        </w:tc>
        <w:tc>
          <w:tcPr>
            <w:tcW w:w="3404"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理事、監事及び評議員の区分ごとの報酬等の総額について、現況報告書に記載の上、公表しているか。</w:t>
            </w:r>
          </w:p>
        </w:tc>
        <w:tc>
          <w:tcPr>
            <w:tcW w:w="12020" w:type="dxa"/>
          </w:tcPr>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63E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2473AE" w:rsidRPr="00AD10E7" w:rsidRDefault="002473AE" w:rsidP="00463E4B">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2473AE" w:rsidRPr="00AD10E7" w:rsidRDefault="002473AE" w:rsidP="00463E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公表の方法については、インターネットの利用により行うこととされている（規則第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１項）が、規則第９条第３号に定める「社会福祉法人の財務諸表等電子開示システム」を利用した届出を行い、行政機関等がその内容を公表した場合には、法人が公表したものとみなす（規則第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２項）。</w:t>
            </w:r>
          </w:p>
          <w:p w:rsidR="002473AE" w:rsidRPr="00AD10E7" w:rsidRDefault="002473AE" w:rsidP="00463E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2473AE" w:rsidRPr="00AD10E7" w:rsidRDefault="002473AE" w:rsidP="00302D8D">
            <w:pPr>
              <w:rPr>
                <w:rFonts w:asciiTheme="majorEastAsia" w:eastAsiaTheme="majorEastAsia" w:hAnsiTheme="majorEastAsia"/>
                <w:sz w:val="21"/>
                <w:szCs w:val="21"/>
              </w:rPr>
            </w:pP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302D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システムを利用した届出がなされていない場合は、文書指摘によることとする。</w:t>
            </w:r>
          </w:p>
        </w:tc>
        <w:tc>
          <w:tcPr>
            <w:tcW w:w="704" w:type="dxa"/>
            <w:tcBorders>
              <w:right w:val="nil"/>
            </w:tcBorders>
          </w:tcPr>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823FD8" w:rsidRDefault="00823FD8" w:rsidP="00823FD8">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62558172"/>
              <w14:checkbox>
                <w14:checked w14:val="0"/>
                <w14:checkedState w14:val="00FE" w14:font="Wingdings"/>
                <w14:uncheckedState w14:val="2610" w14:font="ＭＳ ゴシック"/>
              </w14:checkbox>
            </w:sdtPr>
            <w:sdtEndPr/>
            <w:sdtContent>
              <w:p w:rsidR="00823FD8" w:rsidRPr="00B9402D" w:rsidRDefault="00823FD8" w:rsidP="00823FD8">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23FD8" w:rsidRPr="00AD10E7" w:rsidRDefault="00823FD8" w:rsidP="00F04F22">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tc>
        <w:tc>
          <w:tcPr>
            <w:tcW w:w="709" w:type="dxa"/>
            <w:tcBorders>
              <w:left w:val="nil"/>
            </w:tcBorders>
          </w:tcPr>
          <w:p w:rsidR="002473AE" w:rsidRDefault="002473AE"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F7382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619032640"/>
              <w14:checkbox>
                <w14:checked w14:val="0"/>
                <w14:checkedState w14:val="00FE" w14:font="Wingdings"/>
                <w14:uncheckedState w14:val="2610" w14:font="ＭＳ ゴシック"/>
              </w14:checkbox>
            </w:sdtPr>
            <w:sdtEndPr/>
            <w:sdtContent>
              <w:p w:rsidR="00F73827" w:rsidRPr="00B9402D" w:rsidRDefault="00F73827" w:rsidP="00F7382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73827" w:rsidRPr="00AD10E7" w:rsidRDefault="00F73827" w:rsidP="00F04F2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tc>
      </w:tr>
      <w:tr w:rsidR="002473AE" w:rsidRPr="00AD10E7" w:rsidTr="00165714">
        <w:trPr>
          <w:trHeight w:val="514"/>
        </w:trPr>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事業</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事業一般</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定款に従って事業を実施しているか。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31条第</w:t>
            </w:r>
            <w:r w:rsidRPr="00AD10E7">
              <w:rPr>
                <w:rFonts w:asciiTheme="majorEastAsia" w:eastAsiaTheme="majorEastAsia" w:hAnsiTheme="majorEastAsia" w:hint="eastAsia"/>
                <w:sz w:val="21"/>
                <w:szCs w:val="21"/>
              </w:rPr>
              <w:t>１項</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定款に定めている事業が実施されているか。</w:t>
            </w:r>
          </w:p>
          <w:p w:rsidR="002473AE" w:rsidRPr="00AD10E7" w:rsidRDefault="002473AE" w:rsidP="00D30D1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定款に定めていない事業が実施されていないか。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w:t>
            </w:r>
            <w:r w:rsidRPr="00AD10E7">
              <w:rPr>
                <w:rFonts w:asciiTheme="majorEastAsia" w:eastAsiaTheme="majorEastAsia" w:hAnsiTheme="majorEastAsia"/>
                <w:sz w:val="21"/>
                <w:szCs w:val="21"/>
              </w:rPr>
              <w:t>59条の２第１項第１号）。</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（注１）定款の必要的記載事項（法第</w:t>
            </w:r>
            <w:r w:rsidRPr="00AD10E7">
              <w:rPr>
                <w:rFonts w:asciiTheme="majorEastAsia" w:eastAsiaTheme="majorEastAsia" w:hAnsiTheme="majorEastAsia"/>
                <w:sz w:val="21"/>
                <w:szCs w:val="21"/>
              </w:rPr>
              <w:t>31条第</w:t>
            </w:r>
            <w:r w:rsidRPr="00AD10E7">
              <w:rPr>
                <w:rFonts w:asciiTheme="majorEastAsia" w:eastAsiaTheme="majorEastAsia" w:hAnsiTheme="majorEastAsia" w:hint="eastAsia"/>
                <w:sz w:val="21"/>
                <w:szCs w:val="21"/>
              </w:rPr>
              <w:t>１項）のうち、事業の種類に関するものは次のとおりである。</w:t>
            </w:r>
          </w:p>
          <w:p w:rsidR="002473AE" w:rsidRPr="00AD10E7" w:rsidRDefault="002473AE" w:rsidP="00D50E23">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社会福祉事業の種類（第３号）（注２）、公益事業の種類（第</w:t>
            </w:r>
            <w:r w:rsidRPr="00AD10E7">
              <w:rPr>
                <w:rFonts w:asciiTheme="majorEastAsia" w:eastAsiaTheme="majorEastAsia" w:hAnsiTheme="majorEastAsia"/>
                <w:sz w:val="21"/>
                <w:szCs w:val="21"/>
              </w:rPr>
              <w:t>11号）（注３）、収益事業の種類（第12号）（注４）</w:t>
            </w:r>
          </w:p>
          <w:p w:rsidR="002473AE" w:rsidRPr="00AD10E7" w:rsidRDefault="002473AE" w:rsidP="00D50E23">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社会福祉事業の種類に係る定款の定めに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w:t>
            </w:r>
            <w:r w:rsidRPr="00AD10E7">
              <w:rPr>
                <w:rFonts w:asciiTheme="majorEastAsia" w:eastAsiaTheme="majorEastAsia" w:hAnsiTheme="majorEastAsia" w:hint="eastAsia"/>
                <w:sz w:val="21"/>
                <w:szCs w:val="21"/>
              </w:rPr>
              <w:lastRenderedPageBreak/>
              <w:t>する必要はないが、定款の定めに個別の施設の名称を記載した場合には、施設の名称を変更する場合や同種の施設を新設する場合にも定款変更を行う必要がある。</w:t>
            </w:r>
          </w:p>
          <w:p w:rsidR="002473AE" w:rsidRPr="00AD10E7" w:rsidRDefault="002473AE" w:rsidP="00D50E23">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AD10E7">
              <w:rPr>
                <w:rFonts w:asciiTheme="majorEastAsia" w:eastAsiaTheme="majorEastAsia" w:hAnsiTheme="majorEastAsia"/>
                <w:sz w:val="21"/>
                <w:szCs w:val="21"/>
              </w:rPr>
              <w:t>35条の備考一の注</w:t>
            </w:r>
            <w:r w:rsidRPr="00AD10E7">
              <w:rPr>
                <w:rFonts w:asciiTheme="majorEastAsia" w:eastAsiaTheme="majorEastAsia" w:hAnsiTheme="majorEastAsia" w:hint="eastAsia"/>
                <w:sz w:val="21"/>
                <w:szCs w:val="21"/>
              </w:rPr>
              <w:t>３）。</w:t>
            </w:r>
          </w:p>
          <w:p w:rsidR="002473AE" w:rsidRPr="00AD10E7" w:rsidRDefault="002473AE" w:rsidP="00D50E23">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w:t>
            </w:r>
            <w:r w:rsidRPr="00AD10E7">
              <w:rPr>
                <w:rFonts w:asciiTheme="majorEastAsia" w:eastAsiaTheme="majorEastAsia" w:hAnsiTheme="majorEastAsia"/>
                <w:sz w:val="21"/>
                <w:szCs w:val="21"/>
              </w:rPr>
              <w:t>35条の備考二）。</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指導監査を行うに当たっては、法人が定款に定める事業を実施しているか、定款に定めていない事業を実施していないかについて確認する。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F7382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F73827" w:rsidRDefault="00F73827" w:rsidP="00F73827">
            <w:pPr>
              <w:spacing w:line="240" w:lineRule="exact"/>
              <w:rPr>
                <w:rFonts w:asciiTheme="majorEastAsia" w:eastAsiaTheme="majorEastAsia" w:hAnsiTheme="majorEastAsia"/>
                <w:sz w:val="21"/>
                <w:szCs w:val="21"/>
              </w:rPr>
            </w:pPr>
          </w:p>
          <w:p w:rsidR="002473AE" w:rsidRPr="00AD10E7" w:rsidRDefault="002473AE" w:rsidP="00F7382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2473AE" w:rsidRPr="00AD10E7" w:rsidRDefault="002473AE" w:rsidP="00F73827">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定款、法人の事業内容が確認できる書類（事業報告等）</w:t>
            </w:r>
          </w:p>
          <w:p w:rsidR="00F04F22" w:rsidRPr="00AD10E7" w:rsidRDefault="00F04F22"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2473AE" w:rsidRPr="00AD10E7" w:rsidRDefault="002473AE" w:rsidP="00BF56EE">
            <w:pPr>
              <w:jc w:val="center"/>
              <w:rPr>
                <w:rFonts w:asciiTheme="majorEastAsia" w:eastAsiaTheme="majorEastAsia" w:hAnsiTheme="majorEastAsia"/>
                <w:sz w:val="21"/>
                <w:szCs w:val="21"/>
              </w:rPr>
            </w:pPr>
          </w:p>
          <w:p w:rsidR="00F73827" w:rsidRDefault="00F73827" w:rsidP="00F7382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12147094"/>
              <w14:checkbox>
                <w14:checked w14:val="0"/>
                <w14:checkedState w14:val="00FE" w14:font="Wingdings"/>
                <w14:uncheckedState w14:val="2610" w14:font="ＭＳ ゴシック"/>
              </w14:checkbox>
            </w:sdtPr>
            <w:sdtEndPr/>
            <w:sdtContent>
              <w:p w:rsidR="00F73827" w:rsidRPr="00B9402D" w:rsidRDefault="00F73827" w:rsidP="00F7382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73827" w:rsidRDefault="00F73827" w:rsidP="00F7382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829756680"/>
              <w14:checkbox>
                <w14:checked w14:val="0"/>
                <w14:checkedState w14:val="00FE" w14:font="Wingdings"/>
                <w14:uncheckedState w14:val="2610" w14:font="ＭＳ ゴシック"/>
              </w14:checkbox>
            </w:sdtPr>
            <w:sdtEndPr/>
            <w:sdtContent>
              <w:p w:rsidR="00F73827" w:rsidRPr="00B9402D" w:rsidRDefault="00F73827" w:rsidP="00F7382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73827" w:rsidRDefault="00F73827" w:rsidP="00F7382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Default="002473AE" w:rsidP="00BF56EE">
            <w:pPr>
              <w:jc w:val="center"/>
              <w:rPr>
                <w:rFonts w:asciiTheme="majorEastAsia" w:eastAsiaTheme="majorEastAsia" w:hAnsiTheme="majorEastAsia"/>
                <w:sz w:val="21"/>
                <w:szCs w:val="21"/>
              </w:rPr>
            </w:pPr>
          </w:p>
          <w:p w:rsidR="00F73827" w:rsidRPr="00AD10E7" w:rsidRDefault="00F73827" w:rsidP="00BF56EE">
            <w:pPr>
              <w:jc w:val="center"/>
              <w:rPr>
                <w:rFonts w:asciiTheme="majorEastAsia" w:eastAsiaTheme="majorEastAsia" w:hAnsiTheme="majorEastAsia"/>
                <w:sz w:val="21"/>
                <w:szCs w:val="21"/>
              </w:rPr>
            </w:pPr>
          </w:p>
        </w:tc>
        <w:tc>
          <w:tcPr>
            <w:tcW w:w="709" w:type="dxa"/>
            <w:tcBorders>
              <w:left w:val="nil"/>
            </w:tcBorders>
          </w:tcPr>
          <w:p w:rsidR="002473AE" w:rsidRDefault="002473AE"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BF56EE">
            <w:pPr>
              <w:jc w:val="center"/>
              <w:rPr>
                <w:rFonts w:asciiTheme="majorEastAsia" w:eastAsiaTheme="majorEastAsia" w:hAnsiTheme="majorEastAsia"/>
                <w:sz w:val="21"/>
                <w:szCs w:val="21"/>
              </w:rPr>
            </w:pPr>
          </w:p>
          <w:p w:rsidR="00F73827" w:rsidRDefault="00F73827" w:rsidP="00F7382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68535736"/>
              <w14:checkbox>
                <w14:checked w14:val="0"/>
                <w14:checkedState w14:val="00FE" w14:font="Wingdings"/>
                <w14:uncheckedState w14:val="2610" w14:font="ＭＳ ゴシック"/>
              </w14:checkbox>
            </w:sdtPr>
            <w:sdtEndPr/>
            <w:sdtContent>
              <w:p w:rsidR="00F73827" w:rsidRPr="00B9402D" w:rsidRDefault="00F73827" w:rsidP="00F7382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73827" w:rsidRDefault="00F73827" w:rsidP="00F7382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290407530"/>
              <w14:checkbox>
                <w14:checked w14:val="0"/>
                <w14:checkedState w14:val="00FE" w14:font="Wingdings"/>
                <w14:uncheckedState w14:val="2610" w14:font="ＭＳ ゴシック"/>
              </w14:checkbox>
            </w:sdtPr>
            <w:sdtEndPr/>
            <w:sdtContent>
              <w:p w:rsidR="00F73827" w:rsidRPr="00B9402D" w:rsidRDefault="00F73827" w:rsidP="00F7382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F73827" w:rsidRDefault="00F73827" w:rsidP="00F7382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F73827" w:rsidRDefault="00F73827" w:rsidP="00F73827">
            <w:pPr>
              <w:jc w:val="center"/>
              <w:rPr>
                <w:rFonts w:asciiTheme="majorEastAsia" w:eastAsiaTheme="majorEastAsia" w:hAnsiTheme="majorEastAsia"/>
                <w:sz w:val="21"/>
                <w:szCs w:val="21"/>
              </w:rPr>
            </w:pPr>
          </w:p>
          <w:p w:rsidR="00F73827" w:rsidRPr="00AD10E7" w:rsidRDefault="00F73827" w:rsidP="00BF56EE">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「地域における公益的な取組」を実施しているか。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24条第</w:t>
            </w:r>
            <w:r w:rsidRPr="00AD10E7">
              <w:rPr>
                <w:rFonts w:asciiTheme="majorEastAsia" w:eastAsiaTheme="majorEastAsia" w:hAnsiTheme="majorEastAsia" w:hint="eastAsia"/>
                <w:sz w:val="21"/>
                <w:szCs w:val="21"/>
              </w:rPr>
              <w:t>２項</w:t>
            </w:r>
          </w:p>
        </w:tc>
        <w:tc>
          <w:tcPr>
            <w:tcW w:w="3404" w:type="dxa"/>
          </w:tcPr>
          <w:p w:rsidR="002473AE" w:rsidRPr="00AD10E7" w:rsidRDefault="002473AE" w:rsidP="0097413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81393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「地域における公益的な取組」（以下「地域公益取組」という。）は、次に掲げる要件の全てを満たす必要がある。</w:t>
            </w:r>
          </w:p>
          <w:p w:rsidR="002473AE" w:rsidRPr="00AD10E7" w:rsidRDefault="002473AE" w:rsidP="000920A2">
            <w:pPr>
              <w:pStyle w:val="Default"/>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 xml:space="preserve">　</w:t>
            </w:r>
            <w:r w:rsidRPr="00AD10E7">
              <w:rPr>
                <w:rFonts w:asciiTheme="majorEastAsia" w:eastAsiaTheme="majorEastAsia" w:hAnsiTheme="majorEastAsia"/>
                <w:color w:val="auto"/>
                <w:sz w:val="21"/>
                <w:szCs w:val="21"/>
              </w:rPr>
              <w:t>①</w:t>
            </w:r>
            <w:r w:rsidRPr="00AD10E7">
              <w:rPr>
                <w:rFonts w:asciiTheme="majorEastAsia" w:eastAsiaTheme="majorEastAsia" w:hAnsiTheme="majorEastAsia" w:hint="eastAsia"/>
                <w:color w:val="auto"/>
                <w:sz w:val="21"/>
                <w:szCs w:val="21"/>
              </w:rPr>
              <w:t xml:space="preserve">　</w:t>
            </w:r>
            <w:r w:rsidRPr="00AD10E7">
              <w:rPr>
                <w:rFonts w:asciiTheme="majorEastAsia" w:eastAsiaTheme="majorEastAsia" w:hAnsiTheme="majorEastAsia"/>
                <w:color w:val="auto"/>
                <w:sz w:val="21"/>
                <w:szCs w:val="21"/>
              </w:rPr>
              <w:t>社会福祉事業又は公益事業を行うに当たって提供される福祉サービスであること</w:t>
            </w:r>
          </w:p>
          <w:p w:rsidR="002473AE" w:rsidRPr="00AD10E7" w:rsidRDefault="002473AE" w:rsidP="00813930">
            <w:pPr>
              <w:pStyle w:val="Default"/>
              <w:ind w:leftChars="200" w:left="480"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2473AE" w:rsidRPr="00AD10E7" w:rsidRDefault="002473AE" w:rsidP="00813930">
            <w:pPr>
              <w:pStyle w:val="Default"/>
              <w:ind w:leftChars="200" w:left="480"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2473AE" w:rsidRPr="00AD10E7" w:rsidRDefault="002473AE" w:rsidP="00813930">
            <w:pPr>
              <w:pStyle w:val="Default"/>
              <w:ind w:leftChars="200" w:left="480"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2473AE" w:rsidRPr="00AD10E7" w:rsidRDefault="002473AE" w:rsidP="00773F32">
            <w:pPr>
              <w:pStyle w:val="Default"/>
              <w:ind w:leftChars="175" w:left="458" w:hangingChars="18" w:hanging="38"/>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 xml:space="preserve">　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2473AE" w:rsidRPr="00AD10E7" w:rsidRDefault="002473AE" w:rsidP="00D50E23">
            <w:pPr>
              <w:pStyle w:val="Default"/>
              <w:ind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color w:val="auto"/>
                <w:sz w:val="21"/>
                <w:szCs w:val="21"/>
              </w:rPr>
              <w:lastRenderedPageBreak/>
              <w:t>②</w:t>
            </w:r>
            <w:r w:rsidRPr="00AD10E7">
              <w:rPr>
                <w:rFonts w:asciiTheme="majorEastAsia" w:eastAsiaTheme="majorEastAsia" w:hAnsiTheme="majorEastAsia" w:hint="eastAsia"/>
                <w:color w:val="auto"/>
                <w:sz w:val="21"/>
                <w:szCs w:val="21"/>
              </w:rPr>
              <w:t xml:space="preserve">　</w:t>
            </w:r>
            <w:r w:rsidRPr="00AD10E7">
              <w:rPr>
                <w:rFonts w:asciiTheme="majorEastAsia" w:eastAsiaTheme="majorEastAsia" w:hAnsiTheme="majorEastAsia"/>
                <w:color w:val="auto"/>
                <w:sz w:val="21"/>
                <w:szCs w:val="21"/>
              </w:rPr>
              <w:t>日常生活又は社会生活上の支援を必要とする者</w:t>
            </w:r>
            <w:r w:rsidRPr="00AD10E7">
              <w:rPr>
                <w:rFonts w:asciiTheme="majorEastAsia" w:eastAsiaTheme="majorEastAsia" w:hAnsiTheme="majorEastAsia" w:hint="eastAsia"/>
                <w:color w:val="auto"/>
                <w:sz w:val="21"/>
                <w:szCs w:val="21"/>
              </w:rPr>
              <w:t>を対象とするもの</w:t>
            </w:r>
            <w:r w:rsidRPr="00AD10E7">
              <w:rPr>
                <w:rFonts w:asciiTheme="majorEastAsia" w:eastAsiaTheme="majorEastAsia" w:hAnsiTheme="majorEastAsia"/>
                <w:color w:val="auto"/>
                <w:sz w:val="21"/>
                <w:szCs w:val="21"/>
              </w:rPr>
              <w:t>であること</w:t>
            </w:r>
          </w:p>
          <w:p w:rsidR="002473AE" w:rsidRPr="00AD10E7" w:rsidRDefault="002473AE" w:rsidP="00813930">
            <w:pPr>
              <w:pStyle w:val="Default"/>
              <w:ind w:leftChars="200" w:left="480"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color w:val="auto"/>
                <w:sz w:val="21"/>
                <w:szCs w:val="21"/>
              </w:rPr>
              <w:t>「日常生活又は社会生活上の支援を必要とする者」</w:t>
            </w:r>
            <w:r w:rsidRPr="00AD10E7">
              <w:rPr>
                <w:rFonts w:asciiTheme="majorEastAsia" w:eastAsiaTheme="majorEastAsia" w:hAnsiTheme="majorEastAsia" w:hint="eastAsia"/>
                <w:color w:val="auto"/>
                <w:sz w:val="21"/>
                <w:szCs w:val="21"/>
              </w:rPr>
              <w:t>には</w:t>
            </w:r>
            <w:r w:rsidRPr="00AD10E7">
              <w:rPr>
                <w:rFonts w:asciiTheme="majorEastAsia" w:eastAsiaTheme="majorEastAsia" w:hAnsiTheme="majorEastAsia"/>
                <w:color w:val="auto"/>
                <w:sz w:val="21"/>
                <w:szCs w:val="21"/>
              </w:rPr>
              <w:t>、</w:t>
            </w:r>
            <w:r w:rsidRPr="00AD10E7">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2473AE" w:rsidRPr="00AD10E7" w:rsidRDefault="002473AE" w:rsidP="00813930">
            <w:pPr>
              <w:pStyle w:val="Default"/>
              <w:ind w:leftChars="200" w:left="480"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2473AE" w:rsidRPr="00AD10E7" w:rsidRDefault="002473AE" w:rsidP="00D50E23">
            <w:pPr>
              <w:pStyle w:val="Default"/>
              <w:ind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color w:val="auto"/>
                <w:sz w:val="21"/>
                <w:szCs w:val="21"/>
              </w:rPr>
              <w:t>③</w:t>
            </w:r>
            <w:r w:rsidRPr="00AD10E7">
              <w:rPr>
                <w:rFonts w:asciiTheme="majorEastAsia" w:eastAsiaTheme="majorEastAsia" w:hAnsiTheme="majorEastAsia" w:hint="eastAsia"/>
                <w:color w:val="auto"/>
                <w:sz w:val="21"/>
                <w:szCs w:val="21"/>
              </w:rPr>
              <w:t xml:space="preserve">　</w:t>
            </w:r>
            <w:r w:rsidRPr="00AD10E7">
              <w:rPr>
                <w:rFonts w:asciiTheme="majorEastAsia" w:eastAsiaTheme="majorEastAsia" w:hAnsiTheme="majorEastAsia"/>
                <w:color w:val="auto"/>
                <w:sz w:val="21"/>
                <w:szCs w:val="21"/>
              </w:rPr>
              <w:t>無料又は低額な料金で提供されること</w:t>
            </w:r>
          </w:p>
          <w:p w:rsidR="002473AE" w:rsidRPr="00AD10E7" w:rsidRDefault="002473AE" w:rsidP="007A6FFB">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2473AE" w:rsidRPr="00AD10E7" w:rsidRDefault="002473AE" w:rsidP="007A6FFB">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2473AE" w:rsidRPr="00AD10E7" w:rsidRDefault="002473AE" w:rsidP="007A6FFB">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2473AE" w:rsidRPr="00AD10E7" w:rsidRDefault="002473AE" w:rsidP="007A6FFB">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2473AE" w:rsidRPr="00AD10E7" w:rsidRDefault="008C17C9" w:rsidP="000920A2">
            <w:pPr>
              <w:pStyle w:val="Default"/>
              <w:rPr>
                <w:rFonts w:asciiTheme="majorEastAsia" w:eastAsiaTheme="majorEastAsia" w:hAnsiTheme="majorEastAsia"/>
                <w:color w:val="auto"/>
                <w:sz w:val="21"/>
                <w:szCs w:val="21"/>
              </w:rPr>
            </w:pPr>
            <w:r>
              <w:rPr>
                <w:rFonts w:asciiTheme="majorEastAsia" w:eastAsiaTheme="majorEastAsia" w:hAnsiTheme="majorEastAsia" w:hint="eastAsia"/>
                <w:noProof/>
                <w:color w:val="auto"/>
                <w:sz w:val="21"/>
                <w:szCs w:val="21"/>
              </w:rPr>
              <mc:AlternateContent>
                <mc:Choice Requires="wps">
                  <w:drawing>
                    <wp:anchor distT="0" distB="0" distL="114300" distR="114300" simplePos="0" relativeHeight="251679744" behindDoc="0" locked="0" layoutInCell="1" allowOverlap="1">
                      <wp:simplePos x="0" y="0"/>
                      <wp:positionH relativeFrom="column">
                        <wp:posOffset>4923539</wp:posOffset>
                      </wp:positionH>
                      <wp:positionV relativeFrom="paragraph">
                        <wp:posOffset>120000</wp:posOffset>
                      </wp:positionV>
                      <wp:extent cx="3487420" cy="276240"/>
                      <wp:effectExtent l="0" t="0" r="17780" b="123825"/>
                      <wp:wrapNone/>
                      <wp:docPr id="5" name="テキスト ボックス 5"/>
                      <wp:cNvGraphicFramePr/>
                      <a:graphic xmlns:a="http://schemas.openxmlformats.org/drawingml/2006/main">
                        <a:graphicData uri="http://schemas.microsoft.com/office/word/2010/wordprocessingShape">
                          <wps:wsp>
                            <wps:cNvSpPr txBox="1"/>
                            <wps:spPr>
                              <a:xfrm>
                                <a:off x="0" y="0"/>
                                <a:ext cx="3487420" cy="276240"/>
                              </a:xfrm>
                              <a:prstGeom prst="wedgeRectCallout">
                                <a:avLst>
                                  <a:gd name="adj1" fmla="val 44412"/>
                                  <a:gd name="adj2" fmla="val 79177"/>
                                </a:avLst>
                              </a:prstGeom>
                              <a:solidFill>
                                <a:schemeClr val="lt1"/>
                              </a:solidFill>
                              <a:ln w="6350">
                                <a:solidFill>
                                  <a:prstClr val="black"/>
                                </a:solidFill>
                              </a:ln>
                            </wps:spPr>
                            <wps:txbx>
                              <w:txbxContent>
                                <w:p w:rsidR="00525429" w:rsidRPr="008C17C9" w:rsidRDefault="00525429" w:rsidP="008C17C9">
                                  <w:pPr>
                                    <w:spacing w:line="200" w:lineRule="exact"/>
                                    <w:rPr>
                                      <w:sz w:val="20"/>
                                    </w:rPr>
                                  </w:pPr>
                                  <w:r w:rsidRPr="008C17C9">
                                    <w:rPr>
                                      <w:rFonts w:hint="eastAsia"/>
                                      <w:sz w:val="20"/>
                                    </w:rPr>
                                    <w:t>※していない場合は、別紙</w:t>
                                  </w:r>
                                  <w:r w:rsidRPr="008C17C9">
                                    <w:rPr>
                                      <w:rFonts w:hint="eastAsia"/>
                                      <w:sz w:val="20"/>
                                    </w:rPr>
                                    <w:t>2</w:t>
                                  </w:r>
                                  <w:r w:rsidRPr="008C17C9">
                                    <w:rPr>
                                      <w:rFonts w:hint="eastAsia"/>
                                      <w:sz w:val="20"/>
                                    </w:rPr>
                                    <w:t>に理由を記載してください。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5" o:spid="_x0000_s1026" type="#_x0000_t61" style="position:absolute;margin-left:387.7pt;margin-top:9.45pt;width:274.6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" adj="20393,27902" fillcolor="white [3201]" strokeweight=".5pt">
                      <v:textbox>
                        <w:txbxContent>
                          <w:p w:rsidR="00525429" w:rsidRPr="008C17C9" w:rsidRDefault="00525429" w:rsidP="008C17C9">
                            <w:pPr>
                              <w:spacing w:line="200" w:lineRule="exact"/>
                              <w:rPr>
                                <w:sz w:val="20"/>
                              </w:rPr>
                            </w:pPr>
                            <w:r w:rsidRPr="008C17C9">
                              <w:rPr>
                                <w:rFonts w:hint="eastAsia"/>
                                <w:sz w:val="20"/>
                              </w:rPr>
                              <w:t>※していない場合は、別紙</w:t>
                            </w:r>
                            <w:r w:rsidRPr="008C17C9">
                              <w:rPr>
                                <w:rFonts w:hint="eastAsia"/>
                                <w:sz w:val="20"/>
                              </w:rPr>
                              <w:t>2</w:t>
                            </w:r>
                            <w:r w:rsidRPr="008C17C9">
                              <w:rPr>
                                <w:rFonts w:hint="eastAsia"/>
                                <w:sz w:val="20"/>
                              </w:rPr>
                              <w:t>に理由を記載してください。</w:t>
                            </w:r>
                          </w:p>
                        </w:txbxContent>
                      </v:textbox>
                    </v:shape>
                  </w:pict>
                </mc:Fallback>
              </mc:AlternateContent>
            </w:r>
          </w:p>
          <w:p w:rsidR="002473AE" w:rsidRPr="00AD10E7" w:rsidRDefault="002473AE" w:rsidP="000920A2">
            <w:pPr>
              <w:pStyle w:val="Default"/>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＜指摘基準＞</w:t>
            </w:r>
          </w:p>
          <w:p w:rsidR="002473AE" w:rsidRPr="00AD10E7" w:rsidRDefault="002473AE" w:rsidP="007A6FFB">
            <w:pPr>
              <w:pStyle w:val="Default"/>
              <w:ind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w:t>
            </w:r>
          </w:p>
          <w:p w:rsidR="002473AE" w:rsidRPr="00AD10E7" w:rsidRDefault="002473AE" w:rsidP="007A6FFB">
            <w:pPr>
              <w:pStyle w:val="Default"/>
              <w:ind w:firstLineChars="100" w:firstLine="210"/>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2473AE" w:rsidRPr="00AD10E7" w:rsidRDefault="002473AE" w:rsidP="000920A2">
            <w:pPr>
              <w:pStyle w:val="Default"/>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 xml:space="preserve">　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2473AE" w:rsidRPr="00AD10E7" w:rsidRDefault="002473AE" w:rsidP="000920A2">
            <w:pPr>
              <w:pStyle w:val="Default"/>
              <w:rPr>
                <w:rFonts w:asciiTheme="majorEastAsia" w:eastAsiaTheme="majorEastAsia" w:hAnsiTheme="majorEastAsia"/>
                <w:color w:val="auto"/>
                <w:sz w:val="21"/>
                <w:szCs w:val="21"/>
              </w:rPr>
            </w:pPr>
          </w:p>
          <w:p w:rsidR="002473AE" w:rsidRPr="00AD10E7" w:rsidRDefault="002473AE" w:rsidP="000920A2">
            <w:pPr>
              <w:pStyle w:val="Default"/>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＜確認書類＞</w:t>
            </w:r>
          </w:p>
          <w:p w:rsidR="002473AE" w:rsidRPr="00AD10E7" w:rsidRDefault="002473AE" w:rsidP="007A6FFB">
            <w:pPr>
              <w:pStyle w:val="Default"/>
              <w:rPr>
                <w:rFonts w:asciiTheme="majorEastAsia" w:eastAsiaTheme="majorEastAsia" w:hAnsiTheme="majorEastAsia"/>
                <w:color w:val="auto"/>
                <w:sz w:val="21"/>
                <w:szCs w:val="21"/>
              </w:rPr>
            </w:pPr>
            <w:r w:rsidRPr="00AD10E7">
              <w:rPr>
                <w:rFonts w:asciiTheme="majorEastAsia" w:eastAsiaTheme="majorEastAsia" w:hAnsiTheme="majorEastAsia" w:hint="eastAsia"/>
                <w:color w:val="auto"/>
                <w:sz w:val="21"/>
                <w:szCs w:val="21"/>
              </w:rPr>
              <w:t xml:space="preserve">　地域公益取組の内容が確認できる書類（現況報告書、事業報告、法人ホームページ等）</w:t>
            </w:r>
          </w:p>
        </w:tc>
        <w:tc>
          <w:tcPr>
            <w:tcW w:w="704" w:type="dxa"/>
            <w:tcBorders>
              <w:right w:val="nil"/>
            </w:tcBorders>
          </w:tcPr>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Default="002473AE" w:rsidP="00425BBB">
            <w:pPr>
              <w:pStyle w:val="Default"/>
              <w:rPr>
                <w:rFonts w:asciiTheme="majorEastAsia" w:eastAsiaTheme="majorEastAsia" w:hAnsiTheme="majorEastAsia"/>
                <w:color w:val="auto"/>
                <w:sz w:val="21"/>
                <w:szCs w:val="21"/>
              </w:rPr>
            </w:pPr>
          </w:p>
          <w:p w:rsidR="00F73827" w:rsidRPr="00AD10E7" w:rsidRDefault="00F73827" w:rsidP="00425BBB">
            <w:pPr>
              <w:pStyle w:val="Default"/>
              <w:rPr>
                <w:rFonts w:asciiTheme="majorEastAsia" w:eastAsiaTheme="majorEastAsia" w:hAnsiTheme="majorEastAsia"/>
                <w:color w:val="auto"/>
                <w:sz w:val="21"/>
                <w:szCs w:val="21"/>
              </w:rPr>
            </w:pPr>
          </w:p>
          <w:sdt>
            <w:sdtPr>
              <w:rPr>
                <w:rFonts w:asciiTheme="majorEastAsia" w:eastAsiaTheme="majorEastAsia" w:hAnsiTheme="majorEastAsia"/>
                <w:color w:val="auto"/>
                <w:sz w:val="21"/>
                <w:szCs w:val="21"/>
              </w:rPr>
              <w:id w:val="884764490"/>
              <w14:checkbox>
                <w14:checked w14:val="0"/>
                <w14:checkedState w14:val="00FE" w14:font="Wingdings"/>
                <w14:uncheckedState w14:val="2610" w14:font="ＭＳ ゴシック"/>
              </w14:checkbox>
            </w:sdtPr>
            <w:sdtEndPr/>
            <w:sdtContent>
              <w:p w:rsidR="002473AE" w:rsidRPr="00AD10E7" w:rsidRDefault="00F73827" w:rsidP="00F73827">
                <w:pPr>
                  <w:pStyle w:val="Default"/>
                  <w:jc w:val="center"/>
                  <w:rPr>
                    <w:rFonts w:asciiTheme="majorEastAsia" w:eastAsiaTheme="majorEastAsia" w:hAnsiTheme="majorEastAsia"/>
                    <w:color w:val="auto"/>
                    <w:sz w:val="21"/>
                    <w:szCs w:val="21"/>
                  </w:rPr>
                </w:pPr>
                <w:r>
                  <w:rPr>
                    <w:rFonts w:ascii="ＭＳ ゴシック" w:hAnsi="ＭＳ ゴシック" w:hint="eastAsia"/>
                    <w:color w:val="auto"/>
                    <w:sz w:val="21"/>
                    <w:szCs w:val="21"/>
                  </w:rPr>
                  <w:t>☐</w:t>
                </w:r>
              </w:p>
            </w:sdtContent>
          </w:sdt>
          <w:p w:rsidR="002473AE" w:rsidRPr="00F73827" w:rsidRDefault="002473AE" w:rsidP="00F73827">
            <w:pPr>
              <w:pStyle w:val="Default"/>
              <w:spacing w:line="200" w:lineRule="exact"/>
              <w:jc w:val="center"/>
              <w:rPr>
                <w:rFonts w:asciiTheme="majorEastAsia" w:eastAsiaTheme="majorEastAsia" w:hAnsiTheme="majorEastAsia"/>
                <w:color w:val="auto"/>
                <w:sz w:val="18"/>
                <w:szCs w:val="21"/>
              </w:rPr>
            </w:pPr>
            <w:r w:rsidRPr="00F73827">
              <w:rPr>
                <w:rFonts w:asciiTheme="majorEastAsia" w:eastAsiaTheme="majorEastAsia" w:hAnsiTheme="majorEastAsia" w:hint="eastAsia"/>
                <w:color w:val="auto"/>
                <w:sz w:val="18"/>
                <w:szCs w:val="21"/>
              </w:rPr>
              <w:t>している</w:t>
            </w:r>
          </w:p>
          <w:p w:rsidR="00F73827" w:rsidRDefault="00F73827" w:rsidP="00F73827">
            <w:pPr>
              <w:pStyle w:val="Default"/>
              <w:spacing w:line="200" w:lineRule="exact"/>
              <w:jc w:val="center"/>
              <w:rPr>
                <w:rFonts w:asciiTheme="majorEastAsia" w:eastAsiaTheme="majorEastAsia" w:hAnsiTheme="majorEastAsia"/>
                <w:color w:val="auto"/>
                <w:sz w:val="21"/>
                <w:szCs w:val="21"/>
              </w:rPr>
            </w:pPr>
          </w:p>
          <w:p w:rsidR="00F73827" w:rsidRPr="00AD10E7" w:rsidRDefault="00F73827" w:rsidP="00BF56EE">
            <w:pPr>
              <w:pStyle w:val="Default"/>
              <w:jc w:val="center"/>
              <w:rPr>
                <w:rFonts w:asciiTheme="majorEastAsia" w:eastAsiaTheme="majorEastAsia" w:hAnsiTheme="majorEastAsia"/>
                <w:color w:val="auto"/>
                <w:sz w:val="21"/>
                <w:szCs w:val="21"/>
              </w:rPr>
            </w:pPr>
          </w:p>
          <w:p w:rsidR="002473AE" w:rsidRPr="00AD10E7" w:rsidRDefault="002473AE" w:rsidP="00BF56EE">
            <w:pPr>
              <w:pStyle w:val="Default"/>
              <w:jc w:val="center"/>
              <w:rPr>
                <w:rFonts w:asciiTheme="majorEastAsia" w:eastAsiaTheme="majorEastAsia" w:hAnsiTheme="majorEastAsia"/>
                <w:color w:val="auto"/>
                <w:sz w:val="21"/>
                <w:szCs w:val="21"/>
              </w:rPr>
            </w:pPr>
          </w:p>
          <w:p w:rsidR="002473AE" w:rsidRPr="00AD10E7" w:rsidRDefault="002473AE" w:rsidP="003628C4">
            <w:pPr>
              <w:pStyle w:val="Default"/>
              <w:rPr>
                <w:rFonts w:asciiTheme="majorEastAsia" w:eastAsiaTheme="majorEastAsia" w:hAnsiTheme="majorEastAsia"/>
                <w:color w:val="auto"/>
                <w:sz w:val="21"/>
                <w:szCs w:val="21"/>
              </w:rPr>
            </w:pPr>
          </w:p>
        </w:tc>
        <w:tc>
          <w:tcPr>
            <w:tcW w:w="709" w:type="dxa"/>
            <w:tcBorders>
              <w:left w:val="nil"/>
            </w:tcBorders>
          </w:tcPr>
          <w:p w:rsidR="002473AE" w:rsidRDefault="002473AE"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p w:rsidR="00F73827" w:rsidRDefault="00F73827" w:rsidP="00BF56EE">
            <w:pPr>
              <w:pStyle w:val="Default"/>
              <w:jc w:val="center"/>
              <w:rPr>
                <w:rFonts w:asciiTheme="majorEastAsia" w:eastAsiaTheme="majorEastAsia" w:hAnsiTheme="majorEastAsia"/>
                <w:color w:val="auto"/>
                <w:sz w:val="21"/>
                <w:szCs w:val="21"/>
              </w:rPr>
            </w:pPr>
          </w:p>
          <w:sdt>
            <w:sdtPr>
              <w:rPr>
                <w:rFonts w:asciiTheme="majorEastAsia" w:eastAsiaTheme="majorEastAsia" w:hAnsiTheme="majorEastAsia"/>
                <w:color w:val="auto"/>
                <w:sz w:val="21"/>
                <w:szCs w:val="21"/>
              </w:rPr>
              <w:id w:val="-1931193476"/>
              <w14:checkbox>
                <w14:checked w14:val="0"/>
                <w14:checkedState w14:val="00FE" w14:font="Wingdings"/>
                <w14:uncheckedState w14:val="2610" w14:font="ＭＳ ゴシック"/>
              </w14:checkbox>
            </w:sdtPr>
            <w:sdtEndPr/>
            <w:sdtContent>
              <w:p w:rsidR="00F73827" w:rsidRDefault="00F73827" w:rsidP="00BF56EE">
                <w:pPr>
                  <w:pStyle w:val="Default"/>
                  <w:jc w:val="center"/>
                  <w:rPr>
                    <w:rFonts w:asciiTheme="majorEastAsia" w:eastAsiaTheme="majorEastAsia" w:hAnsiTheme="majorEastAsia"/>
                    <w:color w:val="auto"/>
                    <w:sz w:val="21"/>
                    <w:szCs w:val="21"/>
                  </w:rPr>
                </w:pPr>
                <w:r>
                  <w:rPr>
                    <w:rFonts w:ascii="ＭＳ ゴシック" w:hAnsi="ＭＳ ゴシック" w:hint="eastAsia"/>
                    <w:color w:val="auto"/>
                    <w:sz w:val="21"/>
                    <w:szCs w:val="21"/>
                  </w:rPr>
                  <w:t>☐</w:t>
                </w:r>
              </w:p>
            </w:sdtContent>
          </w:sdt>
          <w:p w:rsidR="00F73827" w:rsidRPr="00F73827" w:rsidRDefault="00F73827" w:rsidP="00F73827">
            <w:pPr>
              <w:pStyle w:val="Default"/>
              <w:spacing w:line="200" w:lineRule="exact"/>
              <w:jc w:val="center"/>
              <w:rPr>
                <w:rFonts w:asciiTheme="majorEastAsia" w:eastAsiaTheme="majorEastAsia" w:hAnsiTheme="majorEastAsia"/>
                <w:color w:val="auto"/>
                <w:sz w:val="18"/>
                <w:szCs w:val="21"/>
              </w:rPr>
            </w:pPr>
            <w:r w:rsidRPr="00F73827">
              <w:rPr>
                <w:rFonts w:asciiTheme="majorEastAsia" w:eastAsiaTheme="majorEastAsia" w:hAnsiTheme="majorEastAsia" w:hint="eastAsia"/>
                <w:color w:val="auto"/>
                <w:sz w:val="18"/>
                <w:szCs w:val="21"/>
              </w:rPr>
              <w:t>していない</w:t>
            </w:r>
          </w:p>
          <w:p w:rsidR="00F73827" w:rsidRPr="00AD10E7" w:rsidRDefault="00F73827" w:rsidP="00BF56EE">
            <w:pPr>
              <w:pStyle w:val="Default"/>
              <w:jc w:val="center"/>
              <w:rPr>
                <w:rFonts w:asciiTheme="majorEastAsia" w:eastAsiaTheme="majorEastAsia" w:hAnsiTheme="majorEastAsia"/>
                <w:color w:val="auto"/>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　社会福祉事業</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社会福祉事業を行うことを目的とする法人として適正に実施されているか。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22条</w:t>
            </w:r>
            <w:r w:rsidRPr="00AD10E7">
              <w:rPr>
                <w:rFonts w:asciiTheme="majorEastAsia" w:eastAsiaTheme="majorEastAsia" w:hAnsiTheme="majorEastAsia" w:hint="eastAsia"/>
                <w:sz w:val="21"/>
                <w:szCs w:val="21"/>
              </w:rPr>
              <w:t>、</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１項、</w:t>
            </w:r>
          </w:p>
          <w:p w:rsidR="002473AE" w:rsidRPr="00AD10E7" w:rsidRDefault="002473AE" w:rsidP="0041725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審査基準第１の１の（１）</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当該法人の事業のうち主たる地位を占めるものであるか。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社会福祉事業で得た収入を、法令・通知上認められていない使途に充てていないか。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法人は、社会福祉事業（注１）を行うことを目的として設立されるものであることから（法第</w:t>
            </w:r>
            <w:r w:rsidRPr="00AD10E7">
              <w:rPr>
                <w:rFonts w:asciiTheme="majorEastAsia" w:eastAsiaTheme="majorEastAsia" w:hAnsiTheme="majorEastAsia"/>
                <w:sz w:val="21"/>
                <w:szCs w:val="21"/>
              </w:rPr>
              <w:t>22条）、社会福祉事業が法人の</w:t>
            </w:r>
            <w:r w:rsidRPr="00AD10E7">
              <w:rPr>
                <w:rFonts w:asciiTheme="majorEastAsia" w:eastAsiaTheme="majorEastAsia" w:hAnsiTheme="majorEastAsia" w:hint="eastAsia"/>
                <w:sz w:val="21"/>
                <w:szCs w:val="21"/>
              </w:rPr>
              <w:t>行う事業のうちの主たる地位を占めることが必要である（審査基準第１の１の（１））。この「主たる地位を占める」こととは、事業規模が法人の全事業のうち</w:t>
            </w:r>
            <w:r w:rsidRPr="00AD10E7">
              <w:rPr>
                <w:rFonts w:asciiTheme="majorEastAsia" w:eastAsiaTheme="majorEastAsia" w:hAnsiTheme="majorEastAsia"/>
                <w:sz w:val="21"/>
                <w:szCs w:val="21"/>
              </w:rPr>
              <w:t>50%を超えていること</w:t>
            </w:r>
            <w:r w:rsidRPr="00AD10E7">
              <w:rPr>
                <w:rFonts w:asciiTheme="majorEastAsia" w:eastAsiaTheme="majorEastAsia" w:hAnsiTheme="majorEastAsia" w:hint="eastAsia"/>
                <w:sz w:val="21"/>
                <w:szCs w:val="21"/>
              </w:rPr>
              <w:t>をいうものと解される。事業規模の判断については、年度毎の特別な事情の影響を除くため、法人の経常的費用により判断することが適当であることから、原則、事業活動内訳表（会計</w:t>
            </w:r>
            <w:r w:rsidRPr="00AD10E7">
              <w:rPr>
                <w:rFonts w:asciiTheme="majorEastAsia" w:eastAsiaTheme="majorEastAsia" w:hAnsiTheme="majorEastAsia" w:hint="eastAsia"/>
                <w:sz w:val="21"/>
                <w:szCs w:val="21"/>
              </w:rPr>
              <w:lastRenderedPageBreak/>
              <w:t>省令第７条の２第１項第２号ロ（２））におけるサービス活動増減の部のサービス活動費用計の比率により判断することとする。ただし、所轄庁がその他の客観的指標により社会福祉事業が法人の行う事業のうちの「主たる地位を占める」と認める場合はこの限りではない。</w:t>
            </w:r>
          </w:p>
          <w:p w:rsidR="002473AE" w:rsidRPr="00AD10E7" w:rsidRDefault="002473AE" w:rsidP="00D50E23">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w:t>
            </w:r>
            <w:r w:rsidRPr="00AD10E7">
              <w:rPr>
                <w:rFonts w:asciiTheme="majorEastAsia" w:eastAsiaTheme="majorEastAsia" w:hAnsiTheme="majorEastAsia"/>
                <w:sz w:val="21"/>
                <w:szCs w:val="21"/>
              </w:rPr>
              <w:t>113条第</w:t>
            </w:r>
            <w:r w:rsidRPr="00AD10E7">
              <w:rPr>
                <w:rFonts w:asciiTheme="majorEastAsia" w:eastAsiaTheme="majorEastAsia" w:hAnsiTheme="majorEastAsia" w:hint="eastAsia"/>
                <w:sz w:val="21"/>
                <w:szCs w:val="21"/>
              </w:rPr>
              <w:t>１項）、また、地方公共団体が設置した施設の経営の委託を受けその施設を経営する事業も、公益事業ではなく社会福祉事業に当たる（審査要領第１の１の（４））。</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法人は、社会福祉事業を行うことを目的として設立されるものであるため、法人の行う社会福祉事業に支障のない範囲であれば、公益事業又は収益事業を行うことができる（法第</w:t>
            </w:r>
            <w:r w:rsidRPr="00AD10E7">
              <w:rPr>
                <w:rFonts w:asciiTheme="majorEastAsia" w:eastAsiaTheme="majorEastAsia" w:hAnsiTheme="majorEastAsia"/>
                <w:sz w:val="21"/>
                <w:szCs w:val="21"/>
              </w:rPr>
              <w:t>26条第１項）。</w:t>
            </w:r>
            <w:r w:rsidRPr="00AD10E7">
              <w:rPr>
                <w:rFonts w:asciiTheme="majorEastAsia" w:eastAsiaTheme="majorEastAsia" w:hAnsiTheme="majorEastAsia" w:hint="eastAsia"/>
                <w:sz w:val="21"/>
                <w:szCs w:val="21"/>
              </w:rPr>
              <w:t>公益事業及び収益事業は社会福祉事業に対して従たる地位にあり（審査基準第１の２の（４）、３の（５））、原則として、社会福祉事業の収入を公益事業又は収益事業に充てることはできないものと解される。</w:t>
            </w:r>
          </w:p>
          <w:p w:rsidR="002473AE" w:rsidRPr="00AD10E7" w:rsidRDefault="002473AE" w:rsidP="004B47B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もっとも、各福祉サービスに関する収入については、通知の定めにより、法人本部への繰入れや他の社会福祉事業又は公益事業への充当が一定の範囲で認められる（注２）。</w:t>
            </w:r>
          </w:p>
          <w:p w:rsidR="002473AE" w:rsidRPr="00AD10E7" w:rsidRDefault="002473AE" w:rsidP="00D50E23">
            <w:pPr>
              <w:ind w:left="1050" w:hangingChars="500" w:hanging="105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（注２）各制度の取扱いについては、次の通知及びこれらの通知の関連通知を参照。</w:t>
            </w:r>
          </w:p>
          <w:p w:rsidR="002473AE" w:rsidRPr="00AD10E7" w:rsidRDefault="002473AE" w:rsidP="004B47B5">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「社会福祉法人が経営する社会福祉施設における運営費の運用及び指導について」（平成</w:t>
            </w:r>
            <w:r w:rsidRPr="00AD10E7">
              <w:rPr>
                <w:rFonts w:asciiTheme="majorEastAsia" w:eastAsiaTheme="majorEastAsia" w:hAnsiTheme="majorEastAsia"/>
                <w:sz w:val="21"/>
                <w:szCs w:val="21"/>
              </w:rPr>
              <w:t>16年３月12日</w:t>
            </w:r>
            <w:r w:rsidRPr="00AD10E7">
              <w:rPr>
                <w:rFonts w:asciiTheme="majorEastAsia" w:eastAsiaTheme="majorEastAsia" w:hAnsiTheme="majorEastAsia" w:hint="eastAsia"/>
                <w:sz w:val="21"/>
                <w:szCs w:val="21"/>
              </w:rPr>
              <w:t>付け雇児発第</w:t>
            </w:r>
            <w:r w:rsidRPr="00AD10E7">
              <w:rPr>
                <w:rFonts w:asciiTheme="majorEastAsia" w:eastAsiaTheme="majorEastAsia" w:hAnsiTheme="majorEastAsia"/>
                <w:sz w:val="21"/>
                <w:szCs w:val="21"/>
              </w:rPr>
              <w:t>0312001号、社援発第0312001号、老発第0312001号厚生労働省雇用均等・児童家庭局長、社会・援護局長</w:t>
            </w:r>
            <w:r w:rsidRPr="00AD10E7">
              <w:rPr>
                <w:rFonts w:asciiTheme="majorEastAsia" w:eastAsiaTheme="majorEastAsia" w:hAnsiTheme="majorEastAsia" w:hint="eastAsia"/>
                <w:sz w:val="21"/>
                <w:szCs w:val="21"/>
              </w:rPr>
              <w:t>及び老健局長連名通知）</w:t>
            </w:r>
          </w:p>
          <w:p w:rsidR="002473AE" w:rsidRPr="00AD10E7" w:rsidRDefault="002473AE" w:rsidP="004B47B5">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AD10E7">
              <w:rPr>
                <w:rFonts w:asciiTheme="majorEastAsia" w:eastAsiaTheme="majorEastAsia" w:hAnsiTheme="majorEastAsia"/>
                <w:sz w:val="21"/>
                <w:szCs w:val="21"/>
              </w:rPr>
              <w:t>27年９月３日</w:t>
            </w:r>
            <w:r w:rsidRPr="00AD10E7">
              <w:rPr>
                <w:rFonts w:asciiTheme="majorEastAsia" w:eastAsiaTheme="majorEastAsia" w:hAnsiTheme="majorEastAsia" w:hint="eastAsia"/>
                <w:sz w:val="21"/>
                <w:szCs w:val="21"/>
              </w:rPr>
              <w:t>付け府子本第</w:t>
            </w:r>
            <w:r w:rsidRPr="00AD10E7">
              <w:rPr>
                <w:rFonts w:asciiTheme="majorEastAsia" w:eastAsiaTheme="majorEastAsia" w:hAnsiTheme="majorEastAsia"/>
                <w:sz w:val="21"/>
                <w:szCs w:val="21"/>
              </w:rPr>
              <w:t>254号、雇児発0903第6号内閣府子ども・子育て本部統括官</w:t>
            </w:r>
            <w:r w:rsidRPr="00AD10E7">
              <w:rPr>
                <w:rFonts w:asciiTheme="majorEastAsia" w:eastAsiaTheme="majorEastAsia" w:hAnsiTheme="majorEastAsia" w:hint="eastAsia"/>
                <w:sz w:val="21"/>
                <w:szCs w:val="21"/>
              </w:rPr>
              <w:t>及び厚生労働省雇用均等・児童家庭局長連名通知）</w:t>
            </w:r>
          </w:p>
          <w:p w:rsidR="002473AE" w:rsidRPr="00AD10E7" w:rsidRDefault="002473AE" w:rsidP="004B47B5">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「特別養護老人ホームにおける繰越金等の取扱い等について」（平成</w:t>
            </w:r>
            <w:r w:rsidRPr="00AD10E7">
              <w:rPr>
                <w:rFonts w:asciiTheme="majorEastAsia" w:eastAsiaTheme="majorEastAsia" w:hAnsiTheme="majorEastAsia"/>
                <w:sz w:val="21"/>
                <w:szCs w:val="21"/>
              </w:rPr>
              <w:t>12年</w:t>
            </w:r>
            <w:r w:rsidRPr="00AD10E7">
              <w:rPr>
                <w:rFonts w:asciiTheme="majorEastAsia" w:eastAsiaTheme="majorEastAsia" w:hAnsiTheme="majorEastAsia" w:hint="eastAsia"/>
                <w:sz w:val="21"/>
                <w:szCs w:val="21"/>
              </w:rPr>
              <w:t>３月</w:t>
            </w:r>
            <w:r w:rsidRPr="00AD10E7">
              <w:rPr>
                <w:rFonts w:asciiTheme="majorEastAsia" w:eastAsiaTheme="majorEastAsia" w:hAnsiTheme="majorEastAsia"/>
                <w:sz w:val="21"/>
                <w:szCs w:val="21"/>
              </w:rPr>
              <w:t>10日</w:t>
            </w:r>
            <w:r w:rsidRPr="00AD10E7">
              <w:rPr>
                <w:rFonts w:asciiTheme="majorEastAsia" w:eastAsiaTheme="majorEastAsia" w:hAnsiTheme="majorEastAsia" w:hint="eastAsia"/>
                <w:sz w:val="21"/>
                <w:szCs w:val="21"/>
              </w:rPr>
              <w:t>付け老発第</w:t>
            </w:r>
            <w:r w:rsidRPr="00AD10E7">
              <w:rPr>
                <w:rFonts w:asciiTheme="majorEastAsia" w:eastAsiaTheme="majorEastAsia" w:hAnsiTheme="majorEastAsia"/>
                <w:sz w:val="21"/>
                <w:szCs w:val="21"/>
              </w:rPr>
              <w:t>188号厚生省老人保健福祉局長通知）</w:t>
            </w:r>
          </w:p>
          <w:p w:rsidR="002473AE" w:rsidRPr="00AD10E7" w:rsidRDefault="002473AE" w:rsidP="004B47B5">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「障害者自立支援法の施行に伴う移行時特別積立金等の取扱いについて」（平成</w:t>
            </w:r>
            <w:r w:rsidRPr="00AD10E7">
              <w:rPr>
                <w:rFonts w:asciiTheme="majorEastAsia" w:eastAsiaTheme="majorEastAsia" w:hAnsiTheme="majorEastAsia"/>
                <w:sz w:val="21"/>
                <w:szCs w:val="21"/>
              </w:rPr>
              <w:t>18年10月18日</w:t>
            </w:r>
            <w:r w:rsidRPr="00AD10E7">
              <w:rPr>
                <w:rFonts w:asciiTheme="majorEastAsia" w:eastAsiaTheme="majorEastAsia" w:hAnsiTheme="majorEastAsia" w:hint="eastAsia"/>
                <w:sz w:val="21"/>
                <w:szCs w:val="21"/>
              </w:rPr>
              <w:t>付け障発第</w:t>
            </w:r>
            <w:r w:rsidRPr="00AD10E7">
              <w:rPr>
                <w:rFonts w:asciiTheme="majorEastAsia" w:eastAsiaTheme="majorEastAsia" w:hAnsiTheme="majorEastAsia"/>
                <w:sz w:val="21"/>
                <w:szCs w:val="21"/>
              </w:rPr>
              <w:t>1018003号厚生労働省社会・援護局障害保健福祉部長通知）</w:t>
            </w:r>
          </w:p>
          <w:p w:rsidR="002473AE" w:rsidRPr="00AD10E7" w:rsidRDefault="002473AE" w:rsidP="00D50E2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指導監査を行うに当たっては、社会福祉事業の規模が法人の全事業のうち</w:t>
            </w:r>
            <w:r w:rsidRPr="00AD10E7">
              <w:rPr>
                <w:rFonts w:asciiTheme="majorEastAsia" w:eastAsiaTheme="majorEastAsia" w:hAnsiTheme="majorEastAsia"/>
                <w:sz w:val="21"/>
                <w:szCs w:val="21"/>
              </w:rPr>
              <w:t>50%を上回っているか、社会福祉事業の収入を</w:t>
            </w:r>
            <w:r w:rsidRPr="00AD10E7">
              <w:rPr>
                <w:rFonts w:asciiTheme="majorEastAsia" w:eastAsiaTheme="majorEastAsia" w:hAnsiTheme="majorEastAsia" w:hint="eastAsia"/>
                <w:sz w:val="21"/>
                <w:szCs w:val="21"/>
              </w:rPr>
              <w:t>法令・通知上認められていない使途に充てていないかについて確認する。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8C17C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社会福祉事業の規模が法人の全事業のうち</w:t>
            </w:r>
            <w:r w:rsidRPr="00AD10E7">
              <w:rPr>
                <w:rFonts w:asciiTheme="majorEastAsia" w:eastAsiaTheme="majorEastAsia" w:hAnsiTheme="majorEastAsia"/>
                <w:sz w:val="21"/>
                <w:szCs w:val="21"/>
              </w:rPr>
              <w:t>50%以下である場合（法人の社会福祉事業が「主たる地位を占める」</w:t>
            </w:r>
            <w:r w:rsidRPr="00AD10E7">
              <w:rPr>
                <w:rFonts w:asciiTheme="majorEastAsia" w:eastAsiaTheme="majorEastAsia" w:hAnsiTheme="majorEastAsia" w:hint="eastAsia"/>
                <w:sz w:val="21"/>
                <w:szCs w:val="21"/>
              </w:rPr>
              <w:t>ものと所轄庁が認める場合を除く。）</w:t>
            </w:r>
          </w:p>
          <w:p w:rsidR="008C17C9" w:rsidRPr="00AD10E7" w:rsidRDefault="008C17C9" w:rsidP="008C17C9">
            <w:pPr>
              <w:spacing w:line="240" w:lineRule="exact"/>
              <w:ind w:left="420" w:hangingChars="200" w:hanging="420"/>
              <w:rPr>
                <w:rFonts w:asciiTheme="majorEastAsia" w:eastAsiaTheme="majorEastAsia" w:hAnsiTheme="majorEastAsia"/>
                <w:sz w:val="21"/>
                <w:szCs w:val="21"/>
              </w:rPr>
            </w:pPr>
          </w:p>
          <w:p w:rsidR="002473AE" w:rsidRPr="00AD10E7" w:rsidRDefault="002473AE" w:rsidP="008C17C9">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社会福祉事業の収入を認められない使途に充てている場合</w:t>
            </w:r>
          </w:p>
          <w:p w:rsidR="002473AE" w:rsidRPr="00AD10E7" w:rsidRDefault="002473AE" w:rsidP="00D50E23">
            <w:pPr>
              <w:ind w:left="420" w:hangingChars="200" w:hanging="420"/>
              <w:rPr>
                <w:rFonts w:asciiTheme="majorEastAsia" w:eastAsiaTheme="majorEastAsia" w:hAnsiTheme="majorEastAsia"/>
                <w:sz w:val="21"/>
                <w:szCs w:val="21"/>
              </w:rPr>
            </w:pPr>
          </w:p>
          <w:p w:rsidR="002473AE" w:rsidRPr="00AD10E7" w:rsidRDefault="002473AE" w:rsidP="00D50E23">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D50E23">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計算書類及びその附属明細書</w:t>
            </w:r>
          </w:p>
        </w:tc>
        <w:tc>
          <w:tcPr>
            <w:tcW w:w="704" w:type="dxa"/>
            <w:tcBorders>
              <w:right w:val="nil"/>
            </w:tcBorders>
          </w:tcPr>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734128840"/>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C17C9" w:rsidRDefault="008C17C9" w:rsidP="008C17C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908181923"/>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C17C9" w:rsidRDefault="008C17C9" w:rsidP="008C17C9">
            <w:pPr>
              <w:jc w:val="center"/>
              <w:rPr>
                <w:rFonts w:asciiTheme="majorEastAsia" w:eastAsiaTheme="majorEastAsia" w:hAnsiTheme="majorEastAsia"/>
                <w:sz w:val="21"/>
                <w:szCs w:val="21"/>
              </w:rPr>
            </w:pPr>
          </w:p>
          <w:p w:rsidR="002473AE" w:rsidRPr="00AD10E7" w:rsidRDefault="002473AE" w:rsidP="002A6CAC">
            <w:pPr>
              <w:ind w:left="420" w:hangingChars="200" w:hanging="420"/>
              <w:jc w:val="center"/>
              <w:rPr>
                <w:rFonts w:asciiTheme="majorEastAsia" w:eastAsiaTheme="majorEastAsia" w:hAnsiTheme="majorEastAsia"/>
                <w:sz w:val="21"/>
                <w:szCs w:val="21"/>
              </w:rPr>
            </w:pPr>
          </w:p>
        </w:tc>
        <w:tc>
          <w:tcPr>
            <w:tcW w:w="709" w:type="dxa"/>
            <w:tcBorders>
              <w:left w:val="nil"/>
            </w:tcBorders>
          </w:tcPr>
          <w:p w:rsidR="002473AE" w:rsidRDefault="002473AE"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2A6CAC">
            <w:pPr>
              <w:ind w:left="420" w:hangingChars="200" w:hanging="420"/>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144808336"/>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C17C9" w:rsidRDefault="008C17C9" w:rsidP="008C17C9">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10520068"/>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C17C9" w:rsidRDefault="008C17C9" w:rsidP="008C17C9">
            <w:pPr>
              <w:jc w:val="center"/>
              <w:rPr>
                <w:rFonts w:asciiTheme="majorEastAsia" w:eastAsiaTheme="majorEastAsia" w:hAnsiTheme="majorEastAsia"/>
                <w:sz w:val="21"/>
                <w:szCs w:val="21"/>
              </w:rPr>
            </w:pPr>
          </w:p>
          <w:p w:rsidR="008C17C9" w:rsidRPr="00AD10E7" w:rsidRDefault="008C17C9" w:rsidP="002A6CAC">
            <w:pPr>
              <w:ind w:left="420" w:hangingChars="200" w:hanging="420"/>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社会福祉事業を行うために必要な資産を有しているか。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25条</w:t>
            </w:r>
            <w:r w:rsidRPr="00AD10E7">
              <w:rPr>
                <w:rFonts w:asciiTheme="majorEastAsia" w:eastAsiaTheme="majorEastAsia" w:hAnsiTheme="majorEastAsia" w:hint="eastAsia"/>
                <w:sz w:val="21"/>
                <w:szCs w:val="21"/>
              </w:rPr>
              <w:t>、</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審査基準第２の１、２の（１）、</w:t>
            </w:r>
          </w:p>
          <w:p w:rsidR="002473AE" w:rsidRPr="00AD10E7" w:rsidRDefault="002473AE" w:rsidP="001A0E9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社会福祉事業を行うために必要な資産が確保されているか。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113B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w:t>
            </w:r>
            <w:r w:rsidRPr="00AD10E7">
              <w:rPr>
                <w:rFonts w:asciiTheme="majorEastAsia" w:eastAsiaTheme="majorEastAsia" w:hAnsiTheme="majorEastAsia" w:hint="eastAsia"/>
                <w:sz w:val="21"/>
                <w:szCs w:val="21"/>
              </w:rPr>
              <w:lastRenderedPageBreak/>
              <w:t>らない（法第</w:t>
            </w:r>
            <w:r w:rsidRPr="00AD10E7">
              <w:rPr>
                <w:rFonts w:asciiTheme="majorEastAsia" w:eastAsiaTheme="majorEastAsia" w:hAnsiTheme="majorEastAsia"/>
                <w:sz w:val="21"/>
                <w:szCs w:val="21"/>
              </w:rPr>
              <w:t>25条）。そのため、</w:t>
            </w:r>
            <w:r w:rsidRPr="00AD10E7">
              <w:rPr>
                <w:rFonts w:asciiTheme="majorEastAsia" w:eastAsiaTheme="majorEastAsia" w:hAnsiTheme="majorEastAsia" w:hint="eastAsia"/>
                <w:sz w:val="21"/>
                <w:szCs w:val="21"/>
              </w:rPr>
              <w:t>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（注１）所有権の登記及び使用許可については、Ⅲ「管理」の２において確認する。</w:t>
            </w:r>
          </w:p>
          <w:p w:rsidR="002473AE" w:rsidRPr="00AD10E7" w:rsidRDefault="002473AE" w:rsidP="00113B0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（注２）特定の事業に係る特例</w:t>
            </w:r>
          </w:p>
          <w:p w:rsidR="002473AE" w:rsidRPr="00AD10E7" w:rsidRDefault="002473AE" w:rsidP="00E242BC">
            <w:pPr>
              <w:ind w:leftChars="350" w:left="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地域活動支援センターを設置する場合</w:t>
            </w:r>
          </w:p>
          <w:p w:rsidR="002473AE" w:rsidRPr="00AD10E7" w:rsidRDefault="002473AE" w:rsidP="00E242BC">
            <w:pPr>
              <w:ind w:leftChars="450" w:left="10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法人が</w:t>
            </w:r>
            <w:r w:rsidRPr="00AD10E7">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Pr="00AD10E7">
              <w:rPr>
                <w:rFonts w:asciiTheme="majorEastAsia" w:eastAsiaTheme="majorEastAsia" w:hAnsiTheme="majorEastAsia" w:hint="eastAsia"/>
                <w:sz w:val="21"/>
                <w:szCs w:val="21"/>
              </w:rPr>
              <w:t>２の１の（２）のイ、「障害者の日常生活及び社会生活を総合的に支援するための法律に基づく地域活動支援センターの経営を目的として社会福祉法人を設立する場合の資産要件等について」（平成</w:t>
            </w:r>
            <w:r w:rsidRPr="00AD10E7">
              <w:rPr>
                <w:rFonts w:asciiTheme="majorEastAsia" w:eastAsiaTheme="majorEastAsia" w:hAnsiTheme="majorEastAsia"/>
                <w:sz w:val="21"/>
                <w:szCs w:val="21"/>
              </w:rPr>
              <w:t>24年</w:t>
            </w:r>
            <w:r w:rsidRPr="00AD10E7">
              <w:rPr>
                <w:rFonts w:asciiTheme="majorEastAsia" w:eastAsiaTheme="majorEastAsia" w:hAnsiTheme="majorEastAsia" w:hint="eastAsia"/>
                <w:sz w:val="21"/>
                <w:szCs w:val="21"/>
              </w:rPr>
              <w:t>３月</w:t>
            </w:r>
            <w:r w:rsidRPr="00AD10E7">
              <w:rPr>
                <w:rFonts w:asciiTheme="majorEastAsia" w:eastAsiaTheme="majorEastAsia" w:hAnsiTheme="majorEastAsia"/>
                <w:sz w:val="21"/>
                <w:szCs w:val="21"/>
              </w:rPr>
              <w:t>30日</w:t>
            </w:r>
            <w:r w:rsidRPr="00AD10E7">
              <w:rPr>
                <w:rFonts w:asciiTheme="majorEastAsia" w:eastAsiaTheme="majorEastAsia" w:hAnsiTheme="majorEastAsia" w:hint="eastAsia"/>
                <w:sz w:val="21"/>
                <w:szCs w:val="21"/>
              </w:rPr>
              <w:t>付け社援発</w:t>
            </w:r>
            <w:r w:rsidRPr="00AD10E7">
              <w:rPr>
                <w:rFonts w:asciiTheme="majorEastAsia" w:eastAsiaTheme="majorEastAsia" w:hAnsiTheme="majorEastAsia"/>
                <w:sz w:val="21"/>
                <w:szCs w:val="21"/>
              </w:rPr>
              <w:t>0330第</w:t>
            </w:r>
            <w:r w:rsidRPr="00AD10E7">
              <w:rPr>
                <w:rFonts w:asciiTheme="majorEastAsia" w:eastAsiaTheme="majorEastAsia" w:hAnsiTheme="majorEastAsia" w:hint="eastAsia"/>
                <w:sz w:val="21"/>
                <w:szCs w:val="21"/>
              </w:rPr>
              <w:t>５号厚生労働省社会・援護局長通知））。</w:t>
            </w:r>
          </w:p>
          <w:p w:rsidR="002473AE" w:rsidRPr="00AD10E7" w:rsidRDefault="002473AE" w:rsidP="00E242BC">
            <w:pPr>
              <w:ind w:leftChars="350" w:left="10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2473AE" w:rsidRPr="00AD10E7" w:rsidRDefault="002473AE" w:rsidP="00113B09">
            <w:pPr>
              <w:ind w:leftChars="400" w:left="96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法人が</w:t>
            </w:r>
            <w:r w:rsidRPr="00AD10E7">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Pr="00AD10E7">
              <w:rPr>
                <w:rFonts w:asciiTheme="majorEastAsia" w:eastAsiaTheme="majorEastAsia" w:hAnsiTheme="majorEastAsia" w:hint="eastAsia"/>
                <w:sz w:val="21"/>
                <w:szCs w:val="21"/>
              </w:rPr>
              <w:t>２の１の（２）のク、「国又は地方公共団体以外の者から不動産の貸与を受けて既設法人がサテライト型居住施設である地域密着型特別養護老人ホーム以外の特別養護老人ホームを設置する場合の要件緩和について」（平成</w:t>
            </w:r>
            <w:r w:rsidRPr="00AD10E7">
              <w:rPr>
                <w:rFonts w:asciiTheme="majorEastAsia" w:eastAsiaTheme="majorEastAsia" w:hAnsiTheme="majorEastAsia"/>
                <w:sz w:val="21"/>
                <w:szCs w:val="21"/>
              </w:rPr>
              <w:t>28年</w:t>
            </w:r>
            <w:r w:rsidRPr="00AD10E7">
              <w:rPr>
                <w:rFonts w:asciiTheme="majorEastAsia" w:eastAsiaTheme="majorEastAsia" w:hAnsiTheme="majorEastAsia" w:hint="eastAsia"/>
                <w:sz w:val="21"/>
                <w:szCs w:val="21"/>
              </w:rPr>
              <w:t>７月</w:t>
            </w:r>
            <w:r w:rsidRPr="00AD10E7">
              <w:rPr>
                <w:rFonts w:asciiTheme="majorEastAsia" w:eastAsiaTheme="majorEastAsia" w:hAnsiTheme="majorEastAsia"/>
                <w:sz w:val="21"/>
                <w:szCs w:val="21"/>
              </w:rPr>
              <w:t>27日</w:t>
            </w:r>
            <w:r w:rsidRPr="00AD10E7">
              <w:rPr>
                <w:rFonts w:asciiTheme="majorEastAsia" w:eastAsiaTheme="majorEastAsia" w:hAnsiTheme="majorEastAsia" w:hint="eastAsia"/>
                <w:sz w:val="21"/>
                <w:szCs w:val="21"/>
              </w:rPr>
              <w:t>付け社援発</w:t>
            </w:r>
            <w:r w:rsidRPr="00AD10E7">
              <w:rPr>
                <w:rFonts w:asciiTheme="majorEastAsia" w:eastAsiaTheme="majorEastAsia" w:hAnsiTheme="majorEastAsia"/>
                <w:sz w:val="21"/>
                <w:szCs w:val="21"/>
              </w:rPr>
              <w:t>0727第</w:t>
            </w:r>
            <w:r w:rsidRPr="00AD10E7">
              <w:rPr>
                <w:rFonts w:asciiTheme="majorEastAsia" w:eastAsiaTheme="majorEastAsia" w:hAnsiTheme="majorEastAsia" w:hint="eastAsia"/>
                <w:sz w:val="21"/>
                <w:szCs w:val="21"/>
              </w:rPr>
              <w:t>１号・老発</w:t>
            </w:r>
            <w:r w:rsidRPr="00AD10E7">
              <w:rPr>
                <w:rFonts w:asciiTheme="majorEastAsia" w:eastAsiaTheme="majorEastAsia" w:hAnsiTheme="majorEastAsia"/>
                <w:sz w:val="21"/>
                <w:szCs w:val="21"/>
              </w:rPr>
              <w:t>0727第</w:t>
            </w:r>
            <w:r w:rsidRPr="00AD10E7">
              <w:rPr>
                <w:rFonts w:asciiTheme="majorEastAsia" w:eastAsiaTheme="majorEastAsia" w:hAnsiTheme="majorEastAsia" w:hint="eastAsia"/>
                <w:sz w:val="21"/>
                <w:szCs w:val="21"/>
              </w:rPr>
              <w:t>１号厚生労働省社会・援護局長及び老健局長連名通知）。</w:t>
            </w:r>
          </w:p>
          <w:p w:rsidR="002473AE" w:rsidRPr="00AD10E7" w:rsidRDefault="002473AE" w:rsidP="00113B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全ての社会福祉施設の用に供する不動産について国又は地方公共団体から貸与又は使用許可を受けている法人は、</w:t>
            </w:r>
            <w:r w:rsidRPr="00AD10E7">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Pr="00AD10E7">
              <w:rPr>
                <w:rFonts w:asciiTheme="majorEastAsia" w:eastAsiaTheme="majorEastAsia" w:hAnsiTheme="majorEastAsia" w:hint="eastAsia"/>
                <w:sz w:val="21"/>
                <w:szCs w:val="21"/>
              </w:rPr>
              <w:t>２の２の（１）のイ但書）。</w:t>
            </w:r>
          </w:p>
          <w:p w:rsidR="002473AE" w:rsidRPr="00AD10E7" w:rsidRDefault="002473AE" w:rsidP="00113B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2473AE" w:rsidRPr="00AD10E7" w:rsidRDefault="002473AE" w:rsidP="00113B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次の事業の経営を目的として法人を設立する場合については、一定期間の事業実績等を有すること等の要件を満たす場合には、</w:t>
            </w:r>
            <w:r w:rsidRPr="00AD10E7">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Pr="00AD10E7">
              <w:rPr>
                <w:rFonts w:asciiTheme="majorEastAsia" w:eastAsiaTheme="majorEastAsia" w:hAnsiTheme="majorEastAsia" w:hint="eastAsia"/>
                <w:sz w:val="21"/>
                <w:szCs w:val="21"/>
              </w:rPr>
              <w:t>９月８日付け障第</w:t>
            </w:r>
            <w:r w:rsidRPr="00AD10E7">
              <w:rPr>
                <w:rFonts w:asciiTheme="majorEastAsia" w:eastAsiaTheme="majorEastAsia" w:hAnsiTheme="majorEastAsia"/>
                <w:sz w:val="21"/>
                <w:szCs w:val="21"/>
              </w:rPr>
              <w:t>671号・社援第2030号・老発第629号・児発第733号厚生省大臣官房障害保健福祉部長、社会・援護局長、老人保健福祉局長</w:t>
            </w:r>
            <w:r w:rsidRPr="00AD10E7">
              <w:rPr>
                <w:rFonts w:asciiTheme="majorEastAsia" w:eastAsiaTheme="majorEastAsia" w:hAnsiTheme="majorEastAsia" w:hint="eastAsia"/>
                <w:sz w:val="21"/>
                <w:szCs w:val="21"/>
              </w:rPr>
              <w:t>及び児童家庭局長連名通知）、「共同生活援助事業等の経営を目的として社会福祉法人を設立する場合の資産要件等について」（平成</w:t>
            </w:r>
            <w:r w:rsidRPr="00AD10E7">
              <w:rPr>
                <w:rFonts w:asciiTheme="majorEastAsia" w:eastAsiaTheme="majorEastAsia" w:hAnsiTheme="majorEastAsia"/>
                <w:sz w:val="21"/>
                <w:szCs w:val="21"/>
              </w:rPr>
              <w:t>14年</w:t>
            </w:r>
            <w:r w:rsidRPr="00AD10E7">
              <w:rPr>
                <w:rFonts w:asciiTheme="majorEastAsia" w:eastAsiaTheme="majorEastAsia" w:hAnsiTheme="majorEastAsia" w:hint="eastAsia"/>
                <w:sz w:val="21"/>
                <w:szCs w:val="21"/>
              </w:rPr>
              <w:t>８月</w:t>
            </w:r>
            <w:r w:rsidRPr="00AD10E7">
              <w:rPr>
                <w:rFonts w:asciiTheme="majorEastAsia" w:eastAsiaTheme="majorEastAsia" w:hAnsiTheme="majorEastAsia"/>
                <w:sz w:val="21"/>
                <w:szCs w:val="21"/>
              </w:rPr>
              <w:t>30日</w:t>
            </w:r>
            <w:r w:rsidRPr="00AD10E7">
              <w:rPr>
                <w:rFonts w:asciiTheme="majorEastAsia" w:eastAsiaTheme="majorEastAsia" w:hAnsiTheme="majorEastAsia" w:hint="eastAsia"/>
                <w:sz w:val="21"/>
                <w:szCs w:val="21"/>
              </w:rPr>
              <w:t>付け社援発第</w:t>
            </w:r>
            <w:r w:rsidRPr="00AD10E7">
              <w:rPr>
                <w:rFonts w:asciiTheme="majorEastAsia" w:eastAsiaTheme="majorEastAsia" w:hAnsiTheme="majorEastAsia"/>
                <w:sz w:val="21"/>
                <w:szCs w:val="21"/>
              </w:rPr>
              <w:t>0830007号・老発第0830006号厚生労働省社会・援護局長</w:t>
            </w:r>
            <w:r w:rsidRPr="00AD10E7">
              <w:rPr>
                <w:rFonts w:asciiTheme="majorEastAsia" w:eastAsiaTheme="majorEastAsia" w:hAnsiTheme="majorEastAsia" w:hint="eastAsia"/>
                <w:sz w:val="21"/>
                <w:szCs w:val="21"/>
              </w:rPr>
              <w:t>及び老健局長連名通知）、「介助犬訓練事業又は聴導犬訓練事業の経営を目的として社会福祉法人を設立する場合の資産要件の緩和等について」（平成</w:t>
            </w:r>
            <w:r w:rsidRPr="00AD10E7">
              <w:rPr>
                <w:rFonts w:asciiTheme="majorEastAsia" w:eastAsiaTheme="majorEastAsia" w:hAnsiTheme="majorEastAsia"/>
                <w:sz w:val="21"/>
                <w:szCs w:val="21"/>
              </w:rPr>
              <w:t>15年</w:t>
            </w:r>
            <w:r w:rsidRPr="00AD10E7">
              <w:rPr>
                <w:rFonts w:asciiTheme="majorEastAsia" w:eastAsiaTheme="majorEastAsia" w:hAnsiTheme="majorEastAsia" w:hint="eastAsia"/>
                <w:sz w:val="21"/>
                <w:szCs w:val="21"/>
              </w:rPr>
              <w:t>５月８日付け社援発第</w:t>
            </w:r>
            <w:r w:rsidRPr="00AD10E7">
              <w:rPr>
                <w:rFonts w:asciiTheme="majorEastAsia" w:eastAsiaTheme="majorEastAsia" w:hAnsiTheme="majorEastAsia"/>
                <w:sz w:val="21"/>
                <w:szCs w:val="21"/>
              </w:rPr>
              <w:t>0508002号厚生労働省社会・援護局長通知））。</w:t>
            </w:r>
          </w:p>
          <w:p w:rsidR="002473AE" w:rsidRPr="00AD10E7" w:rsidRDefault="002473AE" w:rsidP="00113B09">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w:t>
            </w:r>
            <w:r w:rsidRPr="00AD10E7">
              <w:rPr>
                <w:rFonts w:asciiTheme="majorEastAsia" w:eastAsiaTheme="majorEastAsia" w:hAnsiTheme="majorEastAsia" w:hint="eastAsia"/>
                <w:sz w:val="21"/>
                <w:szCs w:val="21"/>
              </w:rPr>
              <w:lastRenderedPageBreak/>
              <w:t>害福祉サービス事業（居宅介護、重度訪問介護、同行援護又は行動援護に係るものに限る。））</w:t>
            </w:r>
          </w:p>
          <w:p w:rsidR="002473AE" w:rsidRPr="00AD10E7" w:rsidRDefault="002473AE" w:rsidP="00113B09">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介助犬訓練事業又は聴導犬訓練事業</w:t>
            </w:r>
          </w:p>
          <w:p w:rsidR="002473AE" w:rsidRPr="00AD10E7" w:rsidRDefault="002473AE" w:rsidP="00113B09">
            <w:pPr>
              <w:ind w:leftChars="-100" w:left="18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AD10E7">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2473AE" w:rsidRPr="00AD10E7" w:rsidRDefault="002473AE" w:rsidP="00113B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以上の資産は、法人の設立の時のみならず、法人が存続する限り有していなければならないものであり、指導監査を行うに当たっては、法人が行う事業に応じて必要な資産を有しているかを確認する。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定款、貸借対照表、財産目録、登記簿謄本</w:t>
            </w:r>
          </w:p>
        </w:tc>
        <w:tc>
          <w:tcPr>
            <w:tcW w:w="704" w:type="dxa"/>
            <w:tcBorders>
              <w:right w:val="nil"/>
            </w:tcBorders>
          </w:tcPr>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392936386"/>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C17C9" w:rsidRDefault="008C17C9" w:rsidP="002A6CAC">
            <w:pPr>
              <w:jc w:val="center"/>
              <w:rPr>
                <w:rFonts w:asciiTheme="majorEastAsia" w:eastAsiaTheme="majorEastAsia" w:hAnsiTheme="majorEastAsia"/>
                <w:sz w:val="21"/>
                <w:szCs w:val="21"/>
              </w:rPr>
            </w:pPr>
          </w:p>
          <w:p w:rsidR="008C17C9" w:rsidRPr="00AD10E7" w:rsidRDefault="008C17C9" w:rsidP="002A6CAC">
            <w:pPr>
              <w:jc w:val="center"/>
              <w:rPr>
                <w:rFonts w:asciiTheme="majorEastAsia" w:eastAsiaTheme="majorEastAsia" w:hAnsiTheme="majorEastAsia"/>
                <w:sz w:val="21"/>
                <w:szCs w:val="21"/>
              </w:rPr>
            </w:pPr>
          </w:p>
        </w:tc>
        <w:tc>
          <w:tcPr>
            <w:tcW w:w="709" w:type="dxa"/>
            <w:tcBorders>
              <w:left w:val="nil"/>
            </w:tcBorders>
          </w:tcPr>
          <w:p w:rsidR="002473AE" w:rsidRDefault="002473AE"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89521282"/>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8C17C9" w:rsidRDefault="008C17C9" w:rsidP="008C17C9">
            <w:pPr>
              <w:jc w:val="center"/>
              <w:rPr>
                <w:rFonts w:asciiTheme="majorEastAsia" w:eastAsiaTheme="majorEastAsia" w:hAnsiTheme="majorEastAsia"/>
                <w:sz w:val="21"/>
                <w:szCs w:val="21"/>
              </w:rPr>
            </w:pPr>
          </w:p>
          <w:p w:rsidR="008C17C9" w:rsidRPr="00AD10E7" w:rsidRDefault="008C17C9" w:rsidP="002A6CA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　公益事業</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 xml:space="preserve">  </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１項</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社会福祉と関係があり、また、公益性があるものであるか。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公益事業の経営により、社会福祉事業の経営に支障を来していないか。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公益事業の規模が社会福祉事業の規模を超えていないか。</w:t>
            </w:r>
          </w:p>
          <w:p w:rsidR="002473AE" w:rsidRPr="00AD10E7" w:rsidRDefault="002473AE" w:rsidP="000920A2">
            <w:pPr>
              <w:rPr>
                <w:rFonts w:asciiTheme="majorEastAsia" w:eastAsiaTheme="majorEastAsia" w:hAnsiTheme="majorEastAsia"/>
                <w:sz w:val="21"/>
                <w:szCs w:val="21"/>
              </w:rPr>
            </w:pPr>
          </w:p>
        </w:tc>
        <w:tc>
          <w:tcPr>
            <w:tcW w:w="12020" w:type="dxa"/>
          </w:tcPr>
          <w:p w:rsidR="00F04F22" w:rsidRDefault="00F04F22"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法人は、その社会福祉事業に支障がない限り、公益事業を行うことができる（法第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2473AE" w:rsidRPr="00AD10E7" w:rsidRDefault="002473AE" w:rsidP="00455784">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日常生活を営むのに支障がある状態の軽減又は悪化の防止に関する事業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入所施設からの退院・退所を支援する事業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子育て支援に関する事業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福祉用具その他の用具又は機器及び住環境に関する情報の収集・整理・提供に関する事業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ボランティアの育成に関する事業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社会福祉に関する調査研究等</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有料老人ホームを経営する事業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社会福祉協議会等において、社会福祉協議会活動等に参加する者の福利厚生を図ることを目的として、宿泊所、保養所、食堂等を経営する事業</w:t>
            </w:r>
          </w:p>
          <w:p w:rsidR="002473AE" w:rsidRPr="00AD10E7" w:rsidRDefault="002473AE" w:rsidP="0000302D">
            <w:pPr>
              <w:ind w:leftChars="350" w:left="105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2473AE" w:rsidRPr="00AD10E7" w:rsidRDefault="002473AE" w:rsidP="00425BBB">
            <w:pPr>
              <w:autoSpaceDE w:val="0"/>
              <w:autoSpaceDN w:val="0"/>
              <w:adjustRightInd w:val="0"/>
              <w:ind w:left="1050" w:hangingChars="500" w:hanging="105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（注２）法第２条第２項各号及び第３項第１号から第９号までに規定する事業であって、常時保護を受ける者を入所させてその保護を行うものにあっては５人、その他のものにあっては</w:t>
            </w:r>
            <w:r w:rsidRPr="00AD10E7">
              <w:rPr>
                <w:rFonts w:asciiTheme="majorEastAsia" w:eastAsiaTheme="majorEastAsia" w:hAnsiTheme="majorEastAsia" w:cs="MS-Gothic"/>
                <w:kern w:val="0"/>
                <w:sz w:val="21"/>
                <w:szCs w:val="21"/>
              </w:rPr>
              <w:t xml:space="preserve">20 </w:t>
            </w:r>
            <w:r w:rsidRPr="00AD10E7">
              <w:rPr>
                <w:rFonts w:asciiTheme="majorEastAsia" w:eastAsiaTheme="majorEastAsia" w:hAnsiTheme="majorEastAsia" w:cs="MS-Gothic" w:hint="eastAsia"/>
                <w:kern w:val="0"/>
                <w:sz w:val="21"/>
                <w:szCs w:val="21"/>
              </w:rPr>
              <w:t>人（ただし、生活困窮者自立支援法に規定する認定生活困窮者就労訓練事業、児童福祉法に規定する小規模保育事業、障害者総合支援法に規定する地域活動支援センターを経営する事業並びに同法に規定する障害福祉サービス事業のうち、就労継続支援Ａ型及び離島等の地域で将来的に利用者の確保の見込みがないとして都道府県知事が認めた生活介護、自立訓練、就労移行支援、就労継続支援Ｂ型に係るものについては</w:t>
            </w:r>
            <w:r w:rsidRPr="00AD10E7">
              <w:rPr>
                <w:rFonts w:asciiTheme="majorEastAsia" w:eastAsiaTheme="majorEastAsia" w:hAnsiTheme="majorEastAsia" w:cs="MS-Gothic"/>
                <w:kern w:val="0"/>
                <w:sz w:val="21"/>
                <w:szCs w:val="21"/>
              </w:rPr>
              <w:t xml:space="preserve">10 </w:t>
            </w:r>
            <w:r w:rsidRPr="00AD10E7">
              <w:rPr>
                <w:rFonts w:asciiTheme="majorEastAsia" w:eastAsiaTheme="majorEastAsia" w:hAnsiTheme="majorEastAsia" w:cs="MS-Gothic" w:hint="eastAsia"/>
                <w:kern w:val="0"/>
                <w:sz w:val="21"/>
                <w:szCs w:val="21"/>
              </w:rPr>
              <w:t>人）に満たないもの（令第１条、規則第１条）</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指導監査を行うに当たっては、認可に当たって確認した事業内容に変更がないかを確認する。</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２項）。この「特別の会計として経理」することとは、公益事業に係る事業区分を設定し、社会福祉事業や収益事業と区分して会計処理をする（会計省令第７条第２項第１号）（注３）ことをいう。</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（注３）会計処理については、Ⅲ「管理」の３「会計管理」において確認する。</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2473AE" w:rsidRPr="00AD10E7" w:rsidRDefault="002473AE" w:rsidP="00455784">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w:t>
            </w:r>
            <w:r w:rsidRPr="00AD10E7">
              <w:rPr>
                <w:rFonts w:asciiTheme="majorEastAsia" w:eastAsiaTheme="majorEastAsia" w:hAnsiTheme="majorEastAsia" w:hint="eastAsia"/>
                <w:sz w:val="21"/>
                <w:szCs w:val="21"/>
              </w:rPr>
              <w:lastRenderedPageBreak/>
              <w:t>し、公益事業のうち、所轄庁の承認を受けた社会福祉充実計画に基づき行うもの（法第</w:t>
            </w:r>
            <w:r w:rsidRPr="00AD10E7">
              <w:rPr>
                <w:rFonts w:asciiTheme="majorEastAsia" w:eastAsiaTheme="majorEastAsia" w:hAnsiTheme="majorEastAsia"/>
                <w:sz w:val="21"/>
                <w:szCs w:val="21"/>
              </w:rPr>
              <w:t>55条の</w:t>
            </w:r>
            <w:r w:rsidRPr="00AD10E7">
              <w:rPr>
                <w:rFonts w:asciiTheme="majorEastAsia" w:eastAsiaTheme="majorEastAsia" w:hAnsiTheme="majorEastAsia" w:hint="eastAsia"/>
                <w:sz w:val="21"/>
                <w:szCs w:val="21"/>
              </w:rPr>
              <w:t>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AD10E7">
              <w:rPr>
                <w:rFonts w:asciiTheme="majorEastAsia" w:eastAsiaTheme="majorEastAsia" w:hAnsiTheme="majorEastAsia"/>
                <w:sz w:val="21"/>
                <w:szCs w:val="21"/>
              </w:rPr>
              <w:t>57条第</w:t>
            </w:r>
            <w:r w:rsidRPr="00AD10E7">
              <w:rPr>
                <w:rFonts w:asciiTheme="majorEastAsia" w:eastAsiaTheme="majorEastAsia" w:hAnsiTheme="majorEastAsia" w:hint="eastAsia"/>
                <w:sz w:val="21"/>
                <w:szCs w:val="21"/>
              </w:rPr>
              <w:t>３号）。</w:t>
            </w:r>
          </w:p>
          <w:p w:rsidR="002473AE" w:rsidRPr="00AD10E7" w:rsidRDefault="002473AE" w:rsidP="00455784">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2473AE" w:rsidRPr="00AD10E7" w:rsidRDefault="002473AE" w:rsidP="00455784">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8C17C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事業に社会福祉との関連性又は公益性がない場合</w:t>
            </w:r>
          </w:p>
          <w:p w:rsidR="008C17C9" w:rsidRPr="00AD10E7" w:rsidRDefault="008C17C9" w:rsidP="008C17C9">
            <w:pPr>
              <w:spacing w:line="240" w:lineRule="exact"/>
              <w:rPr>
                <w:rFonts w:asciiTheme="majorEastAsia" w:eastAsiaTheme="majorEastAsia" w:hAnsiTheme="majorEastAsia"/>
                <w:sz w:val="21"/>
                <w:szCs w:val="21"/>
              </w:rPr>
            </w:pPr>
          </w:p>
          <w:p w:rsidR="002473AE" w:rsidRDefault="002473AE" w:rsidP="008C17C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8C17C9" w:rsidRPr="00AD10E7" w:rsidRDefault="008C17C9" w:rsidP="008C17C9">
            <w:pPr>
              <w:spacing w:line="240" w:lineRule="exact"/>
              <w:rPr>
                <w:rFonts w:asciiTheme="majorEastAsia" w:eastAsiaTheme="majorEastAsia" w:hAnsiTheme="majorEastAsia"/>
                <w:sz w:val="21"/>
                <w:szCs w:val="21"/>
              </w:rPr>
            </w:pPr>
          </w:p>
          <w:p w:rsidR="002473AE" w:rsidRPr="00AD10E7" w:rsidRDefault="002473AE" w:rsidP="008C17C9">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2473AE" w:rsidRPr="00AD10E7" w:rsidRDefault="002473AE" w:rsidP="008C17C9">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55784">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c>
          <w:tcPr>
            <w:tcW w:w="704" w:type="dxa"/>
            <w:tcBorders>
              <w:right w:val="nil"/>
            </w:tcBorders>
          </w:tcPr>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p w:rsidR="00F04F22" w:rsidRDefault="00F04F22"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73546368"/>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357172390"/>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688826295"/>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8C17C9" w:rsidP="008C17C9">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8C17C9" w:rsidRDefault="008C17C9" w:rsidP="008C17C9">
            <w:pPr>
              <w:spacing w:line="240" w:lineRule="exact"/>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tc>
        <w:tc>
          <w:tcPr>
            <w:tcW w:w="709" w:type="dxa"/>
            <w:tcBorders>
              <w:left w:val="nil"/>
            </w:tcBorders>
          </w:tcPr>
          <w:p w:rsidR="002473AE" w:rsidRDefault="002473AE"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2A6CAC">
            <w:pPr>
              <w:jc w:val="center"/>
              <w:rPr>
                <w:rFonts w:asciiTheme="majorEastAsia" w:eastAsiaTheme="majorEastAsia" w:hAnsiTheme="majorEastAsia"/>
                <w:sz w:val="21"/>
                <w:szCs w:val="21"/>
              </w:rPr>
            </w:pPr>
          </w:p>
          <w:p w:rsidR="008C17C9" w:rsidRDefault="008C17C9" w:rsidP="008C17C9">
            <w:pPr>
              <w:jc w:val="center"/>
              <w:rPr>
                <w:rFonts w:asciiTheme="majorEastAsia" w:eastAsiaTheme="majorEastAsia" w:hAnsiTheme="majorEastAsia"/>
                <w:sz w:val="21"/>
                <w:szCs w:val="21"/>
              </w:rPr>
            </w:pPr>
          </w:p>
          <w:p w:rsidR="00F04F22" w:rsidRDefault="00F04F22" w:rsidP="008C17C9">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08871629"/>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D609C7" w:rsidP="008C17C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8C17C9"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653440391"/>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D609C7" w:rsidP="008C17C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8C17C9"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210698138"/>
              <w14:checkbox>
                <w14:checked w14:val="0"/>
                <w14:checkedState w14:val="00FE" w14:font="Wingdings"/>
                <w14:uncheckedState w14:val="2610" w14:font="ＭＳ ゴシック"/>
              </w14:checkbox>
            </w:sdtPr>
            <w:sdtEndPr/>
            <w:sdtContent>
              <w:p w:rsidR="008C17C9" w:rsidRPr="00B9402D" w:rsidRDefault="008C17C9" w:rsidP="008C17C9">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8C17C9" w:rsidRDefault="00D609C7" w:rsidP="008C17C9">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008C17C9" w:rsidRPr="00B9402D">
              <w:rPr>
                <w:rFonts w:asciiTheme="majorEastAsia" w:eastAsiaTheme="majorEastAsia" w:hAnsiTheme="majorEastAsia" w:hint="eastAsia"/>
                <w:sz w:val="21"/>
                <w:szCs w:val="21"/>
              </w:rPr>
              <w:t>適</w:t>
            </w:r>
          </w:p>
          <w:p w:rsidR="008C17C9" w:rsidRDefault="008C17C9" w:rsidP="008C17C9">
            <w:pPr>
              <w:spacing w:line="240" w:lineRule="exact"/>
              <w:jc w:val="center"/>
              <w:rPr>
                <w:rFonts w:asciiTheme="majorEastAsia" w:eastAsiaTheme="majorEastAsia" w:hAnsiTheme="majorEastAsia"/>
                <w:sz w:val="21"/>
                <w:szCs w:val="21"/>
              </w:rPr>
            </w:pPr>
          </w:p>
          <w:p w:rsidR="008C17C9" w:rsidRPr="00AD10E7" w:rsidRDefault="008C17C9" w:rsidP="008C17C9">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４　収益事業</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法に基づき適正に実施されているか。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26条</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社会福祉事業又は政令で定める公益事業の経営に収益が充てられているか。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収益事業の経営により、社会福祉事業の経営に支障を来していないか。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8260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法人は、その経営する社会福祉事業に支障がない限り、収益を社会福祉事業又は令第</w:t>
            </w:r>
            <w:r w:rsidRPr="00AD10E7">
              <w:rPr>
                <w:rFonts w:asciiTheme="majorEastAsia" w:eastAsiaTheme="majorEastAsia" w:hAnsiTheme="majorEastAsia"/>
                <w:sz w:val="21"/>
                <w:szCs w:val="21"/>
              </w:rPr>
              <w:t>13条各号に掲げ</w:t>
            </w:r>
            <w:r w:rsidRPr="00AD10E7">
              <w:rPr>
                <w:rFonts w:asciiTheme="majorEastAsia" w:eastAsiaTheme="majorEastAsia" w:hAnsiTheme="majorEastAsia" w:hint="eastAsia"/>
                <w:sz w:val="21"/>
                <w:szCs w:val="21"/>
              </w:rPr>
              <w:t>る公益事業（以下「特定公益事業」という。注１）の経営に充てることを目的とする収益事業を行うことができる（法第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１項）。なお、法人が収益事業を実施する場合には、この目的を明らかにするため、定款において、その旨を定めるべきである（定款例第</w:t>
            </w:r>
            <w:r w:rsidRPr="00AD10E7">
              <w:rPr>
                <w:rFonts w:asciiTheme="majorEastAsia" w:eastAsiaTheme="majorEastAsia" w:hAnsiTheme="majorEastAsia"/>
                <w:sz w:val="21"/>
                <w:szCs w:val="21"/>
              </w:rPr>
              <w:t>35条の備考二の</w:t>
            </w:r>
            <w:r w:rsidRPr="00AD10E7">
              <w:rPr>
                <w:rFonts w:asciiTheme="majorEastAsia" w:eastAsiaTheme="majorEastAsia" w:hAnsiTheme="majorEastAsia" w:hint="eastAsia"/>
                <w:sz w:val="21"/>
                <w:szCs w:val="21"/>
              </w:rPr>
              <w:t>「収益の処分」の条参照）。</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（注１）特定公益事業（令第</w:t>
            </w:r>
            <w:r w:rsidRPr="00AD10E7">
              <w:rPr>
                <w:rFonts w:asciiTheme="majorEastAsia" w:eastAsiaTheme="majorEastAsia" w:hAnsiTheme="majorEastAsia"/>
                <w:sz w:val="21"/>
                <w:szCs w:val="21"/>
              </w:rPr>
              <w:t>13条）</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介護老人保健施設又は介護医療院を経営する事業</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精神保健福祉士法に規定する精神保健福祉士養成施設を経営する事業</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⑥　児童福祉法に規定する指定保育士養成施設を経営する事業</w:t>
            </w:r>
          </w:p>
          <w:p w:rsidR="002473AE" w:rsidRPr="00AD10E7" w:rsidRDefault="002473AE" w:rsidP="00970B9C">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AD10E7">
              <w:rPr>
                <w:rFonts w:asciiTheme="majorEastAsia" w:eastAsiaTheme="majorEastAsia" w:hAnsiTheme="majorEastAsia"/>
                <w:sz w:val="21"/>
                <w:szCs w:val="21"/>
              </w:rPr>
              <w:t>14年厚生労働省告示第283号）</w:t>
            </w:r>
          </w:p>
          <w:p w:rsidR="002473AE" w:rsidRPr="00AD10E7" w:rsidRDefault="002473AE" w:rsidP="008260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w:t>
            </w:r>
            <w:r w:rsidRPr="00AD10E7">
              <w:rPr>
                <w:rFonts w:asciiTheme="majorEastAsia" w:eastAsiaTheme="majorEastAsia" w:hAnsiTheme="majorEastAsia" w:hint="eastAsia"/>
                <w:sz w:val="21"/>
                <w:szCs w:val="21"/>
              </w:rPr>
              <w:lastRenderedPageBreak/>
              <w:t>ければならない（法第</w:t>
            </w:r>
            <w:r w:rsidRPr="00AD10E7">
              <w:rPr>
                <w:rFonts w:asciiTheme="majorEastAsia" w:eastAsiaTheme="majorEastAsia" w:hAnsiTheme="majorEastAsia"/>
                <w:sz w:val="21"/>
                <w:szCs w:val="21"/>
              </w:rPr>
              <w:t>26条第</w:t>
            </w:r>
            <w:r w:rsidRPr="00AD10E7">
              <w:rPr>
                <w:rFonts w:asciiTheme="majorEastAsia" w:eastAsiaTheme="majorEastAsia" w:hAnsiTheme="majorEastAsia" w:hint="eastAsia"/>
                <w:sz w:val="21"/>
                <w:szCs w:val="21"/>
              </w:rPr>
              <w:t>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注２）。</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（注２）会計処理については、Ⅲの３「会計管理」において確認する。</w:t>
            </w:r>
          </w:p>
          <w:p w:rsidR="002473AE" w:rsidRPr="00AD10E7" w:rsidRDefault="002473AE" w:rsidP="008260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w:t>
            </w:r>
            <w:r w:rsidRPr="00AD10E7">
              <w:rPr>
                <w:rFonts w:asciiTheme="majorEastAsia" w:eastAsiaTheme="majorEastAsia" w:hAnsiTheme="majorEastAsia"/>
                <w:sz w:val="21"/>
                <w:szCs w:val="21"/>
              </w:rPr>
              <w:t>57条第</w:t>
            </w:r>
            <w:r w:rsidRPr="00AD10E7">
              <w:rPr>
                <w:rFonts w:asciiTheme="majorEastAsia" w:eastAsiaTheme="majorEastAsia" w:hAnsiTheme="majorEastAsia" w:hint="eastAsia"/>
                <w:sz w:val="21"/>
                <w:szCs w:val="21"/>
              </w:rPr>
              <w:t>２号、第３号）。</w:t>
            </w:r>
          </w:p>
          <w:p w:rsidR="002473AE" w:rsidRPr="00AD10E7" w:rsidRDefault="002473AE" w:rsidP="0082606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2473AE" w:rsidRPr="00AD10E7" w:rsidRDefault="002473AE" w:rsidP="0082606A">
            <w:pPr>
              <w:ind w:leftChars="100" w:left="24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D609C7">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D609C7" w:rsidRPr="00AD10E7" w:rsidRDefault="00D609C7" w:rsidP="00D609C7">
            <w:pPr>
              <w:spacing w:line="240" w:lineRule="exact"/>
              <w:ind w:leftChars="100" w:left="450" w:hangingChars="100" w:hanging="210"/>
              <w:rPr>
                <w:rFonts w:asciiTheme="majorEastAsia" w:eastAsiaTheme="majorEastAsia" w:hAnsiTheme="majorEastAsia"/>
                <w:sz w:val="21"/>
                <w:szCs w:val="21"/>
              </w:rPr>
            </w:pPr>
          </w:p>
          <w:p w:rsidR="002473AE" w:rsidRPr="00AD10E7" w:rsidRDefault="002473AE" w:rsidP="00D609C7">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2473AE" w:rsidRPr="00AD10E7" w:rsidRDefault="002473AE" w:rsidP="00D609C7">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p w:rsidR="00F04F22" w:rsidRPr="00AD10E7" w:rsidRDefault="00F04F22"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D609C7">
            <w:pPr>
              <w:jc w:val="center"/>
              <w:rPr>
                <w:rFonts w:asciiTheme="majorEastAsia" w:eastAsiaTheme="majorEastAsia" w:hAnsiTheme="majorEastAsia"/>
                <w:sz w:val="21"/>
                <w:szCs w:val="21"/>
              </w:rPr>
            </w:pPr>
          </w:p>
          <w:p w:rsidR="002473AE" w:rsidRPr="00AD10E7" w:rsidRDefault="002473AE" w:rsidP="00D609C7">
            <w:pPr>
              <w:jc w:val="center"/>
              <w:rPr>
                <w:rFonts w:asciiTheme="majorEastAsia" w:eastAsiaTheme="majorEastAsia" w:hAnsiTheme="majorEastAsia"/>
                <w:sz w:val="21"/>
                <w:szCs w:val="21"/>
              </w:rPr>
            </w:pPr>
          </w:p>
          <w:p w:rsidR="002473AE" w:rsidRDefault="002473AE"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55191569"/>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609C7" w:rsidRDefault="00D609C7" w:rsidP="00D609C7">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990294878"/>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2A6CAC">
            <w:pPr>
              <w:jc w:val="center"/>
              <w:rPr>
                <w:rFonts w:asciiTheme="majorEastAsia" w:eastAsiaTheme="majorEastAsia" w:hAnsiTheme="majorEastAsia"/>
                <w:sz w:val="21"/>
                <w:szCs w:val="21"/>
              </w:rPr>
            </w:pPr>
          </w:p>
        </w:tc>
        <w:tc>
          <w:tcPr>
            <w:tcW w:w="709" w:type="dxa"/>
            <w:tcBorders>
              <w:left w:val="nil"/>
            </w:tcBorders>
          </w:tcPr>
          <w:p w:rsidR="002473AE" w:rsidRDefault="002473AE"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67677496"/>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Default="00D609C7" w:rsidP="00D609C7">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008874535"/>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Pr="00AD10E7" w:rsidRDefault="00D609C7" w:rsidP="002A6CA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法人が行う事業として法令上認められるものであるか。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審査基準第１の３の（２）、（４）</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、（５）</w:t>
            </w:r>
          </w:p>
          <w:p w:rsidR="002473AE" w:rsidRPr="00AD10E7" w:rsidRDefault="002473AE" w:rsidP="001A0E9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審査要領第１の３の（２）、（３）</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事業規模が社会福祉事業の規模を超えていないか。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法人の社会的信用を傷つけるおそれのあるもの又は投機的なものでないか。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当該事業を行うことにより当該法人の社会福祉事業の円滑な遂行を妨げるおそれがあるものでないか。</w:t>
            </w:r>
          </w:p>
        </w:tc>
        <w:tc>
          <w:tcPr>
            <w:tcW w:w="12020" w:type="dxa"/>
          </w:tcPr>
          <w:p w:rsidR="00F04F22" w:rsidRDefault="00F04F22"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E47F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2473AE" w:rsidRPr="00AD10E7" w:rsidRDefault="002473AE" w:rsidP="00E47F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実施する収益事業の種類について、法令上制限はないが、公益性の高い法人として、法人の社会的信用を傷つけるおそれがあるもの（注１）又は投機的なものは適当でない（審査基準第１の３の（２））。また、当該事業を行うことにより法人の社会福祉事業の円滑な遂行を妨げるおそれがあるもの（注２）でないことが必要である。</w:t>
            </w:r>
          </w:p>
          <w:p w:rsidR="002473AE" w:rsidRPr="00AD10E7" w:rsidRDefault="002473AE" w:rsidP="00E47F09">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（注１）次のような事業は、法人の社会的信用を傷つけるおそれがあるため、行うことができない（審査要領第１の３の（２））。</w:t>
            </w:r>
          </w:p>
          <w:p w:rsidR="002473AE" w:rsidRPr="00AD10E7" w:rsidRDefault="002473AE" w:rsidP="00425BBB">
            <w:pPr>
              <w:autoSpaceDE w:val="0"/>
              <w:autoSpaceDN w:val="0"/>
              <w:adjustRightInd w:val="0"/>
              <w:ind w:left="1260" w:hangingChars="600" w:hanging="126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①　</w:t>
            </w:r>
            <w:r w:rsidRPr="00AD10E7">
              <w:rPr>
                <w:rFonts w:asciiTheme="majorEastAsia" w:eastAsiaTheme="majorEastAsia" w:hAnsiTheme="majorEastAsia" w:cs="MS-Gothic" w:hint="eastAsia"/>
                <w:kern w:val="0"/>
                <w:sz w:val="21"/>
                <w:szCs w:val="21"/>
              </w:rPr>
              <w:t>風俗営業等の規制及び業務の適正化等に関する法律に規定する風俗営業、性風俗関連特殊営業及び特定遊興飲食店営業</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高利な融資事業</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③　①又は②の事業に不動産を貸し付ける等の便宜を供与する事業</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（注２）次のような場合は、社会福祉事業の円滑な遂行を妨げるおそれがある（審査要領第１の３の（３））。</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②　社会福祉事業と収益事業とが、同一設備を使用して行われる場合</w:t>
            </w:r>
          </w:p>
          <w:p w:rsidR="002473AE" w:rsidRPr="00AD10E7" w:rsidRDefault="002473AE" w:rsidP="00E47F0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D609C7" w:rsidRPr="00AD10E7" w:rsidRDefault="00D609C7" w:rsidP="00D609C7">
            <w:pPr>
              <w:spacing w:line="240" w:lineRule="exact"/>
              <w:rPr>
                <w:rFonts w:asciiTheme="majorEastAsia" w:eastAsiaTheme="majorEastAsia" w:hAnsiTheme="majorEastAsia"/>
                <w:sz w:val="21"/>
                <w:szCs w:val="21"/>
              </w:rPr>
            </w:pP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収益事業の内容が法人の社会的信用を傷つけるおそれがあるものである場合</w:t>
            </w:r>
          </w:p>
          <w:p w:rsidR="00D609C7" w:rsidRPr="00AD10E7" w:rsidRDefault="00D609C7" w:rsidP="00D609C7">
            <w:pPr>
              <w:spacing w:line="240" w:lineRule="exact"/>
              <w:rPr>
                <w:rFonts w:asciiTheme="majorEastAsia" w:eastAsiaTheme="majorEastAsia" w:hAnsiTheme="majorEastAsia"/>
                <w:sz w:val="21"/>
                <w:szCs w:val="21"/>
              </w:rPr>
            </w:pPr>
          </w:p>
          <w:p w:rsidR="002473AE" w:rsidRPr="00AD10E7" w:rsidRDefault="002473AE" w:rsidP="00D609C7">
            <w:pPr>
              <w:spacing w:line="240" w:lineRule="exact"/>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p w:rsidR="002473AE" w:rsidRPr="00AD10E7" w:rsidRDefault="002473AE" w:rsidP="00D609C7">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計算書類、収益事業の事業内容が確認できる書類（事業報告等）</w:t>
            </w:r>
          </w:p>
        </w:tc>
        <w:tc>
          <w:tcPr>
            <w:tcW w:w="704" w:type="dxa"/>
            <w:tcBorders>
              <w:right w:val="nil"/>
            </w:tcBorders>
          </w:tcPr>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2A6CAC">
            <w:pPr>
              <w:jc w:val="center"/>
              <w:rPr>
                <w:rFonts w:asciiTheme="majorEastAsia" w:eastAsiaTheme="majorEastAsia" w:hAnsiTheme="majorEastAsia"/>
                <w:sz w:val="21"/>
                <w:szCs w:val="21"/>
              </w:rPr>
            </w:pPr>
          </w:p>
          <w:p w:rsidR="002473AE" w:rsidRPr="00AD10E7" w:rsidRDefault="002473AE" w:rsidP="00D609C7">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F04F22" w:rsidRDefault="00F04F22"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55395643"/>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609C7" w:rsidRPr="00B9402D" w:rsidRDefault="0015181D" w:rsidP="00D609C7">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478753100"/>
                <w14:checkbox>
                  <w14:checked w14:val="0"/>
                  <w14:checkedState w14:val="00FE" w14:font="Wingdings"/>
                  <w14:uncheckedState w14:val="2610" w14:font="ＭＳ ゴシック"/>
                </w14:checkbox>
              </w:sdtPr>
              <w:sdtEndPr/>
              <w:sdtContent>
                <w:r w:rsidR="00D609C7">
                  <w:rPr>
                    <w:rFonts w:ascii="ＭＳ ゴシック" w:hAnsi="ＭＳ ゴシック" w:hint="eastAsia"/>
                    <w:sz w:val="21"/>
                    <w:szCs w:val="21"/>
                  </w:rPr>
                  <w:t>☐</w:t>
                </w:r>
              </w:sdtContent>
            </w:sdt>
          </w:p>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96642426"/>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2A6CAC">
            <w:pPr>
              <w:jc w:val="center"/>
              <w:rPr>
                <w:rFonts w:asciiTheme="majorEastAsia" w:eastAsiaTheme="majorEastAsia" w:hAnsiTheme="majorEastAsia"/>
                <w:sz w:val="21"/>
                <w:szCs w:val="21"/>
              </w:rPr>
            </w:pPr>
          </w:p>
        </w:tc>
        <w:tc>
          <w:tcPr>
            <w:tcW w:w="709" w:type="dxa"/>
            <w:tcBorders>
              <w:left w:val="nil"/>
            </w:tcBorders>
          </w:tcPr>
          <w:p w:rsidR="002473AE" w:rsidRDefault="002473AE"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2A6CAC">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p w:rsidR="00F04F22" w:rsidRDefault="00F04F22"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9416614"/>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Pr="00B9402D" w:rsidRDefault="0015181D" w:rsidP="00D609C7">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875356131"/>
                <w14:checkbox>
                  <w14:checked w14:val="0"/>
                  <w14:checkedState w14:val="00FE" w14:font="Wingdings"/>
                  <w14:uncheckedState w14:val="2610" w14:font="ＭＳ ゴシック"/>
                </w14:checkbox>
              </w:sdtPr>
              <w:sdtEndPr/>
              <w:sdtContent>
                <w:r w:rsidR="00D609C7">
                  <w:rPr>
                    <w:rFonts w:ascii="ＭＳ ゴシック" w:hAnsi="ＭＳ ゴシック" w:hint="eastAsia"/>
                    <w:sz w:val="21"/>
                    <w:szCs w:val="21"/>
                  </w:rPr>
                  <w:t>☐</w:t>
                </w:r>
              </w:sdtContent>
            </w:sdt>
          </w:p>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835033359"/>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Pr="00AD10E7" w:rsidRDefault="00D609C7" w:rsidP="00D609C7">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Ⅲ　管理</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人事管理</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法令に従い、職員の任免等人事管理を行っているか。</w:t>
            </w:r>
          </w:p>
        </w:tc>
        <w:tc>
          <w:tcPr>
            <w:tcW w:w="1945" w:type="dxa"/>
          </w:tcPr>
          <w:p w:rsidR="002473AE" w:rsidRPr="00AD10E7" w:rsidRDefault="002473AE" w:rsidP="006C176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４項第３号</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重要な役割を担う職員の選任及び解任は、理事会の決議を経て行われているか。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職員の任免は適正な手続により行われているか。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A9236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w:t>
            </w:r>
            <w:r w:rsidRPr="00AD10E7">
              <w:rPr>
                <w:rFonts w:asciiTheme="majorEastAsia" w:eastAsiaTheme="majorEastAsia" w:hAnsiTheme="majorEastAsia"/>
                <w:sz w:val="21"/>
                <w:szCs w:val="21"/>
              </w:rPr>
              <w:t>45条の13第</w:t>
            </w:r>
            <w:r w:rsidRPr="00AD10E7">
              <w:rPr>
                <w:rFonts w:asciiTheme="majorEastAsia" w:eastAsiaTheme="majorEastAsia" w:hAnsiTheme="majorEastAsia" w:hint="eastAsia"/>
                <w:sz w:val="21"/>
                <w:szCs w:val="21"/>
              </w:rPr>
              <w:t>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2473AE" w:rsidRPr="00AD10E7" w:rsidRDefault="002473AE" w:rsidP="00A9236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D609C7" w:rsidRPr="00AD10E7" w:rsidRDefault="00D609C7" w:rsidP="00D609C7">
            <w:pPr>
              <w:spacing w:line="240" w:lineRule="exact"/>
              <w:rPr>
                <w:rFonts w:asciiTheme="majorEastAsia" w:eastAsiaTheme="majorEastAsia" w:hAnsiTheme="majorEastAsia"/>
                <w:sz w:val="21"/>
                <w:szCs w:val="21"/>
              </w:rPr>
            </w:pPr>
          </w:p>
          <w:p w:rsidR="002473AE" w:rsidRPr="00AD10E7"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職員の任免が法人の規程等に定める手続により行われていない場合</w:t>
            </w:r>
          </w:p>
          <w:p w:rsidR="002473AE" w:rsidRPr="00AD10E7" w:rsidRDefault="002473AE" w:rsidP="00D609C7">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69347508"/>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609C7" w:rsidRPr="00B9402D" w:rsidRDefault="0015181D" w:rsidP="00D609C7">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829570692"/>
                <w14:checkbox>
                  <w14:checked w14:val="0"/>
                  <w14:checkedState w14:val="00FE" w14:font="Wingdings"/>
                  <w14:uncheckedState w14:val="2610" w14:font="ＭＳ ゴシック"/>
                </w14:checkbox>
              </w:sdtPr>
              <w:sdtEndPr/>
              <w:sdtContent>
                <w:r w:rsidR="00D609C7">
                  <w:rPr>
                    <w:rFonts w:ascii="ＭＳ ゴシック" w:hAnsi="ＭＳ ゴシック" w:hint="eastAsia"/>
                    <w:sz w:val="21"/>
                    <w:szCs w:val="21"/>
                  </w:rPr>
                  <w:t>☐</w:t>
                </w:r>
              </w:sdtContent>
            </w:sdt>
          </w:p>
          <w:p w:rsidR="00D609C7" w:rsidRDefault="00D609C7" w:rsidP="00D609C7">
            <w:pPr>
              <w:spacing w:line="240" w:lineRule="exact"/>
              <w:jc w:val="center"/>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F8235A">
            <w:pPr>
              <w:jc w:val="center"/>
              <w:rPr>
                <w:rFonts w:asciiTheme="majorEastAsia" w:eastAsiaTheme="majorEastAsia" w:hAnsiTheme="majorEastAsia"/>
                <w:sz w:val="21"/>
                <w:szCs w:val="21"/>
              </w:rPr>
            </w:pPr>
          </w:p>
        </w:tc>
        <w:tc>
          <w:tcPr>
            <w:tcW w:w="709" w:type="dxa"/>
            <w:tcBorders>
              <w:left w:val="nil"/>
            </w:tcBorders>
          </w:tcPr>
          <w:p w:rsidR="002473AE" w:rsidRDefault="002473AE"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F8235A">
            <w:pPr>
              <w:jc w:val="center"/>
              <w:rPr>
                <w:rFonts w:asciiTheme="majorEastAsia" w:eastAsiaTheme="majorEastAsia" w:hAnsiTheme="majorEastAsia"/>
                <w:sz w:val="21"/>
                <w:szCs w:val="21"/>
              </w:rPr>
            </w:pPr>
          </w:p>
          <w:p w:rsidR="00D609C7" w:rsidRDefault="00D609C7" w:rsidP="00D609C7">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25879964"/>
              <w14:checkbox>
                <w14:checked w14:val="0"/>
                <w14:checkedState w14:val="00FE" w14:font="Wingdings"/>
                <w14:uncheckedState w14:val="2610" w14:font="ＭＳ ゴシック"/>
              </w14:checkbox>
            </w:sdtPr>
            <w:sdtEndPr/>
            <w:sdtContent>
              <w:p w:rsidR="00D609C7" w:rsidRPr="00B9402D" w:rsidRDefault="00D609C7" w:rsidP="00D609C7">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Pr="00B9402D" w:rsidRDefault="0015181D" w:rsidP="00D609C7">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076511577"/>
                <w14:checkbox>
                  <w14:checked w14:val="0"/>
                  <w14:checkedState w14:val="00FE" w14:font="Wingdings"/>
                  <w14:uncheckedState w14:val="2610" w14:font="ＭＳ ゴシック"/>
                </w14:checkbox>
              </w:sdtPr>
              <w:sdtEndPr/>
              <w:sdtContent>
                <w:r w:rsidR="00D609C7">
                  <w:rPr>
                    <w:rFonts w:ascii="ＭＳ ゴシック" w:hAnsi="ＭＳ ゴシック" w:hint="eastAsia"/>
                    <w:sz w:val="21"/>
                    <w:szCs w:val="21"/>
                  </w:rPr>
                  <w:t>☐</w:t>
                </w:r>
              </w:sdtContent>
            </w:sdt>
          </w:p>
          <w:p w:rsidR="00D609C7" w:rsidRDefault="00D609C7" w:rsidP="00D609C7">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609C7" w:rsidRDefault="00D609C7" w:rsidP="00F8235A">
            <w:pPr>
              <w:jc w:val="center"/>
              <w:rPr>
                <w:rFonts w:asciiTheme="majorEastAsia" w:eastAsiaTheme="majorEastAsia" w:hAnsiTheme="majorEastAsia"/>
                <w:sz w:val="21"/>
                <w:szCs w:val="21"/>
              </w:rPr>
            </w:pPr>
          </w:p>
          <w:p w:rsidR="00D609C7" w:rsidRPr="00AD10E7" w:rsidRDefault="00D609C7" w:rsidP="00F8235A">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　資産管理</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66B11">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2473AE" w:rsidRPr="00AD10E7" w:rsidRDefault="002473AE" w:rsidP="00A92369">
            <w:pPr>
              <w:ind w:left="840" w:hangingChars="400" w:hanging="8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（注）「その他財産」は、平成</w:t>
            </w:r>
            <w:r w:rsidRPr="00AD10E7">
              <w:rPr>
                <w:rFonts w:asciiTheme="majorEastAsia" w:eastAsiaTheme="majorEastAsia" w:hAnsiTheme="majorEastAsia"/>
                <w:sz w:val="21"/>
                <w:szCs w:val="21"/>
              </w:rPr>
              <w:t>28年11月11日付</w:t>
            </w:r>
            <w:r w:rsidRPr="00AD10E7">
              <w:rPr>
                <w:rFonts w:asciiTheme="majorEastAsia" w:eastAsiaTheme="majorEastAsia" w:hAnsiTheme="majorEastAsia" w:hint="eastAsia"/>
                <w:sz w:val="21"/>
                <w:szCs w:val="21"/>
              </w:rPr>
              <w:t>け改正前の審査基準において定められていた「運用財産」の名称が、その内容にそぐわないことから、名称の変更を行ったものである。</w:t>
            </w:r>
          </w:p>
          <w:p w:rsidR="002473AE" w:rsidRPr="00AD10E7" w:rsidRDefault="002473AE" w:rsidP="00A9236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2473AE" w:rsidRPr="00AD10E7" w:rsidRDefault="002473AE" w:rsidP="00A9236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その他財産とは、基本財産、公益事業用財産及び収益事業用財産以外の財産をいう。</w:t>
            </w:r>
          </w:p>
        </w:tc>
        <w:tc>
          <w:tcPr>
            <w:tcW w:w="704" w:type="dxa"/>
            <w:tcBorders>
              <w:right w:val="nil"/>
            </w:tcBorders>
          </w:tcPr>
          <w:p w:rsidR="002473AE" w:rsidRPr="00AD10E7" w:rsidRDefault="002473AE" w:rsidP="000920A2">
            <w:pPr>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（１）基本財産</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基本財産の管理運用が適切になされているか。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25条</w:t>
            </w:r>
            <w:r w:rsidRPr="00AD10E7">
              <w:rPr>
                <w:rFonts w:asciiTheme="majorEastAsia" w:eastAsiaTheme="majorEastAsia" w:hAnsiTheme="majorEastAsia" w:hint="eastAsia"/>
                <w:sz w:val="21"/>
                <w:szCs w:val="21"/>
              </w:rPr>
              <w:t>、</w:t>
            </w:r>
          </w:p>
          <w:p w:rsidR="002473AE" w:rsidRPr="00AD10E7" w:rsidRDefault="002473AE" w:rsidP="00DE48F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審査基準第２の１の（１）</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法人の所有する社会福祉事業の用に供する不動産は、全て基本財産として定款に記載されているか。また、当該不動産の所有権の登記がなされているか。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所轄庁の承認を得ずに、基本財産を処分し、貸与し又は担保に供していないか。</w:t>
            </w:r>
          </w:p>
          <w:p w:rsidR="002473AE" w:rsidRPr="00AD10E7" w:rsidRDefault="002473AE" w:rsidP="00D801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基本財産の管理運用は、安全、確実な方法、すなわち元本が確実に回収できるものにより行われているか。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623F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2473AE" w:rsidRPr="00AD10E7" w:rsidRDefault="002473AE" w:rsidP="00DD789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2473AE" w:rsidRPr="00AD10E7" w:rsidRDefault="002473AE" w:rsidP="00D16E4E">
            <w:pPr>
              <w:ind w:leftChars="367" w:left="1091"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AD10E7">
              <w:rPr>
                <w:rFonts w:asciiTheme="majorEastAsia" w:eastAsiaTheme="majorEastAsia" w:hAnsiTheme="majorEastAsia"/>
                <w:sz w:val="21"/>
                <w:szCs w:val="21"/>
              </w:rPr>
              <w:t>12年８月22日付け社援第1896号・老発第599号厚生省社会・援護局長及び老人保健福祉局長連名通知）</w:t>
            </w:r>
          </w:p>
          <w:p w:rsidR="002473AE" w:rsidRPr="00AD10E7" w:rsidRDefault="002473AE" w:rsidP="00D16E4E">
            <w:pPr>
              <w:ind w:leftChars="368" w:left="1093"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AD10E7">
              <w:rPr>
                <w:rFonts w:asciiTheme="majorEastAsia" w:eastAsiaTheme="majorEastAsia" w:hAnsiTheme="majorEastAsia"/>
                <w:sz w:val="21"/>
                <w:szCs w:val="21"/>
              </w:rPr>
              <w:t>24年３月30日付け社援発0330第５</w:t>
            </w:r>
            <w:r w:rsidRPr="00AD10E7">
              <w:rPr>
                <w:rFonts w:asciiTheme="majorEastAsia" w:eastAsiaTheme="majorEastAsia" w:hAnsiTheme="majorEastAsia" w:hint="eastAsia"/>
                <w:sz w:val="21"/>
                <w:szCs w:val="21"/>
              </w:rPr>
              <w:t>号</w:t>
            </w:r>
            <w:r w:rsidRPr="00AD10E7">
              <w:rPr>
                <w:rFonts w:asciiTheme="majorEastAsia" w:eastAsiaTheme="majorEastAsia" w:hAnsiTheme="majorEastAsia"/>
                <w:sz w:val="21"/>
                <w:szCs w:val="21"/>
              </w:rPr>
              <w:t>厚生労働省社会・援護局長通知）」</w:t>
            </w:r>
          </w:p>
          <w:p w:rsidR="002473AE" w:rsidRPr="00AD10E7" w:rsidRDefault="002473AE" w:rsidP="00D16E4E">
            <w:pPr>
              <w:ind w:leftChars="368" w:left="1093"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「国又は地方公共団体以外の者から施設用地の貸与を受けて既設法人が福祉ホームを設置する場合の要件緩和について（通知）」（平成</w:t>
            </w:r>
            <w:r w:rsidRPr="00AD10E7">
              <w:rPr>
                <w:rFonts w:asciiTheme="majorEastAsia" w:eastAsiaTheme="majorEastAsia" w:hAnsiTheme="majorEastAsia"/>
                <w:sz w:val="21"/>
                <w:szCs w:val="21"/>
              </w:rPr>
              <w:t>12年９月８日付け障第669号・社援第2028号厚生省大臣官房</w:t>
            </w:r>
            <w:r w:rsidRPr="00AD10E7">
              <w:rPr>
                <w:rFonts w:asciiTheme="majorEastAsia" w:eastAsiaTheme="majorEastAsia" w:hAnsiTheme="majorEastAsia" w:hint="eastAsia"/>
                <w:sz w:val="21"/>
                <w:szCs w:val="21"/>
              </w:rPr>
              <w:t>障害保健</w:t>
            </w:r>
            <w:r w:rsidRPr="00AD10E7">
              <w:rPr>
                <w:rFonts w:asciiTheme="majorEastAsia" w:eastAsiaTheme="majorEastAsia" w:hAnsiTheme="majorEastAsia"/>
                <w:sz w:val="21"/>
                <w:szCs w:val="21"/>
              </w:rPr>
              <w:t>福祉部長、社会・援護局長連名通知）</w:t>
            </w:r>
          </w:p>
          <w:p w:rsidR="002473AE" w:rsidRPr="00AD10E7" w:rsidRDefault="002473AE" w:rsidP="00D16E4E">
            <w:pPr>
              <w:ind w:leftChars="368" w:left="1093"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AD10E7">
              <w:rPr>
                <w:rFonts w:asciiTheme="majorEastAsia" w:eastAsiaTheme="majorEastAsia" w:hAnsiTheme="majorEastAsia"/>
                <w:sz w:val="21"/>
                <w:szCs w:val="21"/>
              </w:rPr>
              <w:t>12年９月８日付け障第670号・社援第2029号・老発第628号・児発第732号厚生省大臣官房</w:t>
            </w:r>
            <w:r w:rsidRPr="00AD10E7">
              <w:rPr>
                <w:rFonts w:asciiTheme="majorEastAsia" w:eastAsiaTheme="majorEastAsia" w:hAnsiTheme="majorEastAsia" w:hint="eastAsia"/>
                <w:sz w:val="21"/>
                <w:szCs w:val="21"/>
              </w:rPr>
              <w:t>障害保健</w:t>
            </w:r>
            <w:r w:rsidRPr="00AD10E7">
              <w:rPr>
                <w:rFonts w:asciiTheme="majorEastAsia" w:eastAsiaTheme="majorEastAsia" w:hAnsiTheme="majorEastAsia"/>
                <w:sz w:val="21"/>
                <w:szCs w:val="21"/>
              </w:rPr>
              <w:t>福祉部長、社会・援護局長、老人保健福祉局長、児童家庭局長連名通知）</w:t>
            </w:r>
          </w:p>
          <w:p w:rsidR="002473AE" w:rsidRPr="00AD10E7" w:rsidRDefault="002473AE" w:rsidP="00D16E4E">
            <w:pPr>
              <w:ind w:leftChars="368" w:left="1093"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「不動産の貸与を受けて保育所を設置する場合の要件緩和について」（平成</w:t>
            </w:r>
            <w:r w:rsidRPr="00AD10E7">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2473AE" w:rsidRPr="00AD10E7" w:rsidRDefault="002473AE" w:rsidP="00D16E4E">
            <w:pPr>
              <w:autoSpaceDE w:val="0"/>
              <w:autoSpaceDN w:val="0"/>
              <w:adjustRightInd w:val="0"/>
              <w:ind w:leftChars="400" w:left="117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「地域密着型介護老人福祉施設の「サテライト型居住施設」及び構造改革特別区域における「サテライト型障害者施設」の用に供する不動産について」（平成</w:t>
            </w:r>
            <w:r w:rsidRPr="00AD10E7">
              <w:rPr>
                <w:rFonts w:asciiTheme="majorEastAsia" w:eastAsiaTheme="majorEastAsia" w:hAnsiTheme="majorEastAsia" w:cs="MS-Gothic"/>
                <w:kern w:val="0"/>
                <w:sz w:val="21"/>
                <w:szCs w:val="21"/>
              </w:rPr>
              <w:t xml:space="preserve">16 </w:t>
            </w:r>
            <w:r w:rsidRPr="00AD10E7">
              <w:rPr>
                <w:rFonts w:asciiTheme="majorEastAsia" w:eastAsiaTheme="majorEastAsia" w:hAnsiTheme="majorEastAsia" w:cs="MS-Gothic" w:hint="eastAsia"/>
                <w:kern w:val="0"/>
                <w:sz w:val="21"/>
                <w:szCs w:val="21"/>
              </w:rPr>
              <w:t>年</w:t>
            </w:r>
            <w:r w:rsidRPr="00AD10E7">
              <w:rPr>
                <w:rFonts w:asciiTheme="majorEastAsia" w:eastAsiaTheme="majorEastAsia" w:hAnsiTheme="majorEastAsia" w:cs="MS-Gothic"/>
                <w:kern w:val="0"/>
                <w:sz w:val="21"/>
                <w:szCs w:val="21"/>
              </w:rPr>
              <w:t xml:space="preserve">12 </w:t>
            </w:r>
            <w:r w:rsidRPr="00AD10E7">
              <w:rPr>
                <w:rFonts w:asciiTheme="majorEastAsia" w:eastAsiaTheme="majorEastAsia" w:hAnsiTheme="majorEastAsia" w:cs="MS-Gothic" w:hint="eastAsia"/>
                <w:kern w:val="0"/>
                <w:sz w:val="21"/>
                <w:szCs w:val="21"/>
              </w:rPr>
              <w:t>月</w:t>
            </w:r>
            <w:r w:rsidRPr="00AD10E7">
              <w:rPr>
                <w:rFonts w:asciiTheme="majorEastAsia" w:eastAsiaTheme="majorEastAsia" w:hAnsiTheme="majorEastAsia" w:cs="MS-Gothic"/>
                <w:kern w:val="0"/>
                <w:sz w:val="21"/>
                <w:szCs w:val="21"/>
              </w:rPr>
              <w:t xml:space="preserve">13 </w:t>
            </w:r>
            <w:r w:rsidRPr="00AD10E7">
              <w:rPr>
                <w:rFonts w:asciiTheme="majorEastAsia" w:eastAsiaTheme="majorEastAsia" w:hAnsiTheme="majorEastAsia" w:cs="MS-Gothic" w:hint="eastAsia"/>
                <w:kern w:val="0"/>
                <w:sz w:val="21"/>
                <w:szCs w:val="21"/>
              </w:rPr>
              <w:t>日社援発第</w:t>
            </w:r>
            <w:r w:rsidRPr="00AD10E7">
              <w:rPr>
                <w:rFonts w:asciiTheme="majorEastAsia" w:eastAsiaTheme="majorEastAsia" w:hAnsiTheme="majorEastAsia" w:cs="MS-Gothic"/>
                <w:kern w:val="0"/>
                <w:sz w:val="21"/>
                <w:szCs w:val="21"/>
              </w:rPr>
              <w:t xml:space="preserve">1213003 </w:t>
            </w:r>
            <w:r w:rsidRPr="00AD10E7">
              <w:rPr>
                <w:rFonts w:asciiTheme="majorEastAsia" w:eastAsiaTheme="majorEastAsia" w:hAnsiTheme="majorEastAsia" w:cs="MS-Gothic" w:hint="eastAsia"/>
                <w:kern w:val="0"/>
                <w:sz w:val="21"/>
                <w:szCs w:val="21"/>
              </w:rPr>
              <w:t>号社会・援護局長通知）</w:t>
            </w:r>
          </w:p>
          <w:p w:rsidR="002473AE" w:rsidRPr="00AD10E7" w:rsidRDefault="002473AE" w:rsidP="00D16E4E">
            <w:pPr>
              <w:autoSpaceDE w:val="0"/>
              <w:autoSpaceDN w:val="0"/>
              <w:adjustRightInd w:val="0"/>
              <w:ind w:leftChars="400" w:left="11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lastRenderedPageBreak/>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Pr="00AD10E7">
              <w:rPr>
                <w:rFonts w:asciiTheme="majorEastAsia" w:eastAsiaTheme="majorEastAsia" w:hAnsiTheme="majorEastAsia" w:cs="MS-Gothic"/>
                <w:kern w:val="0"/>
                <w:sz w:val="21"/>
                <w:szCs w:val="21"/>
              </w:rPr>
              <w:t xml:space="preserve">28 </w:t>
            </w:r>
            <w:r w:rsidRPr="00AD10E7">
              <w:rPr>
                <w:rFonts w:asciiTheme="majorEastAsia" w:eastAsiaTheme="majorEastAsia" w:hAnsiTheme="majorEastAsia" w:cs="MS-Gothic" w:hint="eastAsia"/>
                <w:kern w:val="0"/>
                <w:sz w:val="21"/>
                <w:szCs w:val="21"/>
              </w:rPr>
              <w:t>年７月</w:t>
            </w:r>
            <w:r w:rsidRPr="00AD10E7">
              <w:rPr>
                <w:rFonts w:asciiTheme="majorEastAsia" w:eastAsiaTheme="majorEastAsia" w:hAnsiTheme="majorEastAsia" w:cs="MS-Gothic"/>
                <w:kern w:val="0"/>
                <w:sz w:val="21"/>
                <w:szCs w:val="21"/>
              </w:rPr>
              <w:t xml:space="preserve">27 </w:t>
            </w:r>
            <w:r w:rsidRPr="00AD10E7">
              <w:rPr>
                <w:rFonts w:asciiTheme="majorEastAsia" w:eastAsiaTheme="majorEastAsia" w:hAnsiTheme="majorEastAsia" w:cs="MS-Gothic" w:hint="eastAsia"/>
                <w:kern w:val="0"/>
                <w:sz w:val="21"/>
                <w:szCs w:val="21"/>
              </w:rPr>
              <w:t>日社援発</w:t>
            </w:r>
            <w:r w:rsidRPr="00AD10E7">
              <w:rPr>
                <w:rFonts w:asciiTheme="majorEastAsia" w:eastAsiaTheme="majorEastAsia" w:hAnsiTheme="majorEastAsia" w:cs="MS-Gothic"/>
                <w:kern w:val="0"/>
                <w:sz w:val="21"/>
                <w:szCs w:val="21"/>
              </w:rPr>
              <w:t xml:space="preserve">0727 </w:t>
            </w:r>
            <w:r w:rsidRPr="00AD10E7">
              <w:rPr>
                <w:rFonts w:asciiTheme="majorEastAsia" w:eastAsiaTheme="majorEastAsia" w:hAnsiTheme="majorEastAsia" w:cs="MS-Gothic" w:hint="eastAsia"/>
                <w:kern w:val="0"/>
                <w:sz w:val="21"/>
                <w:szCs w:val="21"/>
              </w:rPr>
              <w:t>第１号・老発</w:t>
            </w:r>
            <w:r w:rsidRPr="00AD10E7">
              <w:rPr>
                <w:rFonts w:asciiTheme="majorEastAsia" w:eastAsiaTheme="majorEastAsia" w:hAnsiTheme="majorEastAsia" w:cs="MS-Gothic"/>
                <w:kern w:val="0"/>
                <w:sz w:val="21"/>
                <w:szCs w:val="21"/>
              </w:rPr>
              <w:t xml:space="preserve">0727 </w:t>
            </w:r>
            <w:r w:rsidRPr="00AD10E7">
              <w:rPr>
                <w:rFonts w:asciiTheme="majorEastAsia" w:eastAsiaTheme="majorEastAsia" w:hAnsiTheme="majorEastAsia" w:cs="MS-Gothic" w:hint="eastAsia"/>
                <w:kern w:val="0"/>
                <w:sz w:val="21"/>
                <w:szCs w:val="21"/>
              </w:rPr>
              <w:t>第１号厚生労働省社会・援護局長、老健局長連盟通知）</w:t>
            </w:r>
          </w:p>
          <w:p w:rsidR="002473AE" w:rsidRPr="00AD10E7" w:rsidRDefault="002473AE" w:rsidP="00773F32">
            <w:pPr>
              <w:ind w:leftChars="368" w:left="883"/>
              <w:rPr>
                <w:rFonts w:asciiTheme="majorEastAsia" w:eastAsiaTheme="majorEastAsia" w:hAnsiTheme="majorEastAsia"/>
                <w:sz w:val="21"/>
                <w:szCs w:val="21"/>
              </w:rPr>
            </w:pPr>
          </w:p>
          <w:p w:rsidR="002473AE" w:rsidRPr="00AD10E7" w:rsidRDefault="002473AE" w:rsidP="00066B11">
            <w:pPr>
              <w:ind w:leftChars="100" w:left="87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2473AE" w:rsidRPr="00AD10E7" w:rsidRDefault="002473AE" w:rsidP="00066B11">
            <w:pPr>
              <w:ind w:leftChars="400" w:left="117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AD10E7">
              <w:rPr>
                <w:rFonts w:asciiTheme="majorEastAsia" w:eastAsiaTheme="majorEastAsia" w:hAnsiTheme="majorEastAsia"/>
                <w:sz w:val="21"/>
                <w:szCs w:val="21"/>
              </w:rPr>
              <w:t>12年</w:t>
            </w:r>
            <w:r w:rsidRPr="00AD10E7">
              <w:rPr>
                <w:rFonts w:asciiTheme="majorEastAsia" w:eastAsiaTheme="majorEastAsia" w:hAnsiTheme="majorEastAsia" w:hint="eastAsia"/>
                <w:sz w:val="21"/>
                <w:szCs w:val="21"/>
              </w:rPr>
              <w:t>９月８日付け障第</w:t>
            </w:r>
            <w:r w:rsidRPr="00AD10E7">
              <w:rPr>
                <w:rFonts w:asciiTheme="majorEastAsia" w:eastAsiaTheme="majorEastAsia" w:hAnsiTheme="majorEastAsia"/>
                <w:sz w:val="21"/>
                <w:szCs w:val="21"/>
              </w:rPr>
              <w:t>670号・社援第2029号・老発第628号・児発第732号厚生省大臣官房障害保健福祉部長、社会・援護局長、老人保健福祉局長</w:t>
            </w:r>
            <w:r w:rsidRPr="00AD10E7">
              <w:rPr>
                <w:rFonts w:asciiTheme="majorEastAsia" w:eastAsiaTheme="majorEastAsia" w:hAnsiTheme="majorEastAsia" w:hint="eastAsia"/>
                <w:sz w:val="21"/>
                <w:szCs w:val="21"/>
              </w:rPr>
              <w:t>及び児童家庭局長連名通知）に定める要件を満たす場合</w:t>
            </w:r>
          </w:p>
          <w:p w:rsidR="002473AE" w:rsidRPr="00AD10E7" w:rsidRDefault="002473AE" w:rsidP="00066B11">
            <w:pPr>
              <w:ind w:leftChars="400" w:left="117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「不動産の貸与を受けて保育所を設置する場合の要件緩和について」（平成</w:t>
            </w:r>
            <w:r w:rsidRPr="00AD10E7">
              <w:rPr>
                <w:rFonts w:asciiTheme="majorEastAsia" w:eastAsiaTheme="majorEastAsia" w:hAnsiTheme="majorEastAsia"/>
                <w:sz w:val="21"/>
                <w:szCs w:val="21"/>
              </w:rPr>
              <w:t>16年</w:t>
            </w:r>
            <w:r w:rsidRPr="00AD10E7">
              <w:rPr>
                <w:rFonts w:asciiTheme="majorEastAsia" w:eastAsiaTheme="majorEastAsia" w:hAnsiTheme="majorEastAsia" w:hint="eastAsia"/>
                <w:sz w:val="21"/>
                <w:szCs w:val="21"/>
              </w:rPr>
              <w:t>５月</w:t>
            </w:r>
            <w:r w:rsidRPr="00AD10E7">
              <w:rPr>
                <w:rFonts w:asciiTheme="majorEastAsia" w:eastAsiaTheme="majorEastAsia" w:hAnsiTheme="majorEastAsia"/>
                <w:sz w:val="21"/>
                <w:szCs w:val="21"/>
              </w:rPr>
              <w:t>24日</w:t>
            </w:r>
            <w:r w:rsidRPr="00AD10E7">
              <w:rPr>
                <w:rFonts w:asciiTheme="majorEastAsia" w:eastAsiaTheme="majorEastAsia" w:hAnsiTheme="majorEastAsia" w:hint="eastAsia"/>
                <w:sz w:val="21"/>
                <w:szCs w:val="21"/>
              </w:rPr>
              <w:t>付け雇児発第</w:t>
            </w:r>
            <w:r w:rsidRPr="00AD10E7">
              <w:rPr>
                <w:rFonts w:asciiTheme="majorEastAsia" w:eastAsiaTheme="majorEastAsia" w:hAnsiTheme="majorEastAsia"/>
                <w:sz w:val="21"/>
                <w:szCs w:val="21"/>
              </w:rPr>
              <w:t>0524002号・社援発第0524008号厚生労働省雇用均等・児童家庭局長</w:t>
            </w:r>
            <w:r w:rsidRPr="00AD10E7">
              <w:rPr>
                <w:rFonts w:asciiTheme="majorEastAsia" w:eastAsiaTheme="majorEastAsia" w:hAnsiTheme="majorEastAsia" w:hint="eastAsia"/>
                <w:sz w:val="21"/>
                <w:szCs w:val="21"/>
              </w:rPr>
              <w:t>及び社会・援護局長連名通知）に定める要件を満たす場合</w:t>
            </w:r>
          </w:p>
          <w:p w:rsidR="002473AE" w:rsidRPr="00AD10E7" w:rsidRDefault="002473AE" w:rsidP="009623F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必要がある（審査基準第２の２（１）のア、イ）。</w:t>
            </w:r>
          </w:p>
          <w:p w:rsidR="002473AE" w:rsidRPr="00AD10E7" w:rsidRDefault="002473AE" w:rsidP="00425BBB">
            <w:pPr>
              <w:autoSpaceDE w:val="0"/>
              <w:autoSpaceDN w:val="0"/>
              <w:adjustRightInd w:val="0"/>
              <w:ind w:left="630" w:hangingChars="300" w:hanging="630"/>
              <w:jc w:val="left"/>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（注）以下のいずれかに該当する場合であって、基本財産について所轄庁の承認を不要とする旨を定款に定めた場合は、所轄庁の承認が不要となる（定款例第</w:t>
            </w:r>
            <w:r w:rsidRPr="00AD10E7">
              <w:rPr>
                <w:rFonts w:asciiTheme="majorEastAsia" w:eastAsiaTheme="majorEastAsia" w:hAnsiTheme="majorEastAsia" w:cs="MS-Gothic"/>
                <w:kern w:val="0"/>
                <w:sz w:val="21"/>
                <w:szCs w:val="21"/>
              </w:rPr>
              <w:t xml:space="preserve">29 </w:t>
            </w:r>
            <w:r w:rsidRPr="00AD10E7">
              <w:rPr>
                <w:rFonts w:asciiTheme="majorEastAsia" w:eastAsiaTheme="majorEastAsia" w:hAnsiTheme="majorEastAsia" w:cs="MS-Gothic" w:hint="eastAsia"/>
                <w:kern w:val="0"/>
                <w:sz w:val="21"/>
                <w:szCs w:val="21"/>
              </w:rPr>
              <w:t>条参照）。なお、③に該当する場合にあっては、貸付に係る償還が滞った場合には、遅滞なく所轄庁に届け出ることが必要である。</w:t>
            </w:r>
          </w:p>
          <w:p w:rsidR="002473AE" w:rsidRPr="00AD10E7" w:rsidRDefault="002473AE" w:rsidP="00425BBB">
            <w:pPr>
              <w:autoSpaceDE w:val="0"/>
              <w:autoSpaceDN w:val="0"/>
              <w:adjustRightInd w:val="0"/>
              <w:ind w:leftChars="300" w:left="93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①</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独立行政法人福祉医療機構（独立行政法人福祉医療機構法（平成</w:t>
            </w:r>
            <w:r w:rsidRPr="00AD10E7">
              <w:rPr>
                <w:rFonts w:asciiTheme="majorEastAsia" w:eastAsiaTheme="majorEastAsia" w:hAnsiTheme="majorEastAsia" w:cs="MS-Gothic"/>
                <w:kern w:val="0"/>
                <w:sz w:val="21"/>
                <w:szCs w:val="21"/>
              </w:rPr>
              <w:t xml:space="preserve">14 </w:t>
            </w:r>
            <w:r w:rsidRPr="00AD10E7">
              <w:rPr>
                <w:rFonts w:asciiTheme="majorEastAsia" w:eastAsiaTheme="majorEastAsia" w:hAnsiTheme="majorEastAsia" w:cs="MS-Gothic" w:hint="eastAsia"/>
                <w:kern w:val="0"/>
                <w:sz w:val="21"/>
                <w:szCs w:val="21"/>
              </w:rPr>
              <w:t>年法律第</w:t>
            </w:r>
            <w:r w:rsidRPr="00AD10E7">
              <w:rPr>
                <w:rFonts w:asciiTheme="majorEastAsia" w:eastAsiaTheme="majorEastAsia" w:hAnsiTheme="majorEastAsia" w:cs="MS-Gothic"/>
                <w:kern w:val="0"/>
                <w:sz w:val="21"/>
                <w:szCs w:val="21"/>
              </w:rPr>
              <w:t xml:space="preserve">166 </w:t>
            </w:r>
            <w:r w:rsidRPr="00AD10E7">
              <w:rPr>
                <w:rFonts w:asciiTheme="majorEastAsia" w:eastAsiaTheme="majorEastAsia" w:hAnsiTheme="majorEastAsia" w:cs="MS-Gothic" w:hint="eastAsia"/>
                <w:kern w:val="0"/>
                <w:sz w:val="21"/>
                <w:szCs w:val="21"/>
              </w:rPr>
              <w:t>号）に規定するものをいう。）に対して基本財産を担保に供する場合</w:t>
            </w:r>
          </w:p>
          <w:p w:rsidR="002473AE" w:rsidRPr="00AD10E7" w:rsidRDefault="002473AE" w:rsidP="00425BBB">
            <w:pPr>
              <w:autoSpaceDE w:val="0"/>
              <w:autoSpaceDN w:val="0"/>
              <w:adjustRightInd w:val="0"/>
              <w:ind w:leftChars="300" w:left="93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②</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2473AE" w:rsidRPr="00AD10E7" w:rsidRDefault="002473AE" w:rsidP="00425BBB">
            <w:pPr>
              <w:autoSpaceDE w:val="0"/>
              <w:autoSpaceDN w:val="0"/>
              <w:adjustRightInd w:val="0"/>
              <w:ind w:leftChars="300" w:left="93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③</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社会福祉施設整備のための資金に対する融資を行う確実な民間金融機関に対して基本財産を担保に供する場合で、当該事業計画が適切であるとの関係行政庁による意見書を所轄庁に届け出た場合</w:t>
            </w:r>
          </w:p>
          <w:p w:rsidR="002473AE" w:rsidRPr="00AD10E7" w:rsidRDefault="002473AE" w:rsidP="009623F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2473AE" w:rsidRPr="00AD10E7" w:rsidRDefault="002473AE" w:rsidP="009623FA">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価格の変動が著しい財産（株式、株式投資信託、金、外貨建債券等）</w:t>
            </w:r>
          </w:p>
          <w:p w:rsidR="002473AE" w:rsidRPr="00AD10E7" w:rsidRDefault="002473AE" w:rsidP="009623FA">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客観的評価が困難な財産（美術品、骨董品等）</w:t>
            </w:r>
          </w:p>
          <w:p w:rsidR="002473AE" w:rsidRPr="00AD10E7" w:rsidRDefault="002473AE" w:rsidP="009623FA">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減価する財産（建築物、建造物等減価償却資産）</w:t>
            </w:r>
          </w:p>
          <w:p w:rsidR="002473AE" w:rsidRPr="00AD10E7" w:rsidRDefault="002473AE" w:rsidP="009623FA">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回収が困難になるおそれのある方法（融資）</w:t>
            </w:r>
          </w:p>
          <w:p w:rsidR="002473AE" w:rsidRPr="00AD10E7" w:rsidRDefault="002473AE" w:rsidP="009623F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の基本財産である不動産の登記が適正になされているか、基本財産の処分等について定款の定めに基づく所轄庁の承認を受けているか、国又は地方公共団体が所有する不動産を社会福祉事業の用に供している</w:t>
            </w:r>
            <w:r w:rsidRPr="00AD10E7">
              <w:rPr>
                <w:rFonts w:asciiTheme="majorEastAsia" w:eastAsiaTheme="majorEastAsia" w:hAnsiTheme="majorEastAsia" w:hint="eastAsia"/>
                <w:sz w:val="21"/>
                <w:szCs w:val="21"/>
              </w:rPr>
              <w:lastRenderedPageBreak/>
              <w:t>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Default="002473AE" w:rsidP="00D05D20">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D609C7" w:rsidRPr="00AD10E7" w:rsidRDefault="00D609C7" w:rsidP="00D05D20">
            <w:pPr>
              <w:spacing w:line="240" w:lineRule="exact"/>
              <w:rPr>
                <w:rFonts w:asciiTheme="majorEastAsia" w:eastAsiaTheme="majorEastAsia" w:hAnsiTheme="majorEastAsia"/>
                <w:sz w:val="21"/>
                <w:szCs w:val="21"/>
              </w:rPr>
            </w:pPr>
          </w:p>
          <w:p w:rsidR="002473AE" w:rsidRDefault="002473AE" w:rsidP="00D609C7">
            <w:pPr>
              <w:pStyle w:val="af1"/>
              <w:numPr>
                <w:ilvl w:val="0"/>
                <w:numId w:val="8"/>
              </w:numPr>
              <w:spacing w:line="240" w:lineRule="exact"/>
              <w:ind w:leftChars="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法人の所有する社会福祉事業の用に供する不動産について基本財産として定款に記載されていない場合</w:t>
            </w:r>
          </w:p>
          <w:p w:rsidR="00D05D20" w:rsidRPr="00AD10E7" w:rsidRDefault="00D05D20" w:rsidP="00D05D20">
            <w:pPr>
              <w:pStyle w:val="af1"/>
              <w:spacing w:line="240" w:lineRule="exact"/>
              <w:ind w:leftChars="0" w:left="570"/>
              <w:rPr>
                <w:rFonts w:asciiTheme="majorEastAsia" w:eastAsiaTheme="majorEastAsia" w:hAnsiTheme="majorEastAsia"/>
                <w:sz w:val="21"/>
                <w:szCs w:val="21"/>
              </w:rPr>
            </w:pP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基本財産である不動産の登記が適正になされていない場合</w:t>
            </w:r>
          </w:p>
          <w:p w:rsidR="00D05D20" w:rsidRPr="00AD10E7" w:rsidRDefault="00D05D20" w:rsidP="00D609C7">
            <w:pPr>
              <w:spacing w:line="240" w:lineRule="exact"/>
              <w:rPr>
                <w:rFonts w:asciiTheme="majorEastAsia" w:eastAsiaTheme="majorEastAsia" w:hAnsiTheme="majorEastAsia"/>
                <w:sz w:val="21"/>
                <w:szCs w:val="21"/>
              </w:rPr>
            </w:pP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D05D20" w:rsidRPr="00AD10E7" w:rsidRDefault="00D05D20" w:rsidP="00D609C7">
            <w:pPr>
              <w:spacing w:line="240" w:lineRule="exact"/>
              <w:rPr>
                <w:rFonts w:asciiTheme="majorEastAsia" w:eastAsiaTheme="majorEastAsia" w:hAnsiTheme="majorEastAsia"/>
                <w:sz w:val="21"/>
                <w:szCs w:val="21"/>
              </w:rPr>
            </w:pPr>
          </w:p>
          <w:p w:rsidR="002473AE" w:rsidRDefault="002473AE" w:rsidP="00D609C7">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D05D20" w:rsidRPr="00AD10E7" w:rsidRDefault="00D05D20" w:rsidP="00D609C7">
            <w:pPr>
              <w:spacing w:line="240" w:lineRule="exact"/>
              <w:ind w:left="420" w:hangingChars="200" w:hanging="420"/>
              <w:rPr>
                <w:rFonts w:asciiTheme="majorEastAsia" w:eastAsiaTheme="majorEastAsia" w:hAnsiTheme="majorEastAsia"/>
                <w:sz w:val="21"/>
                <w:szCs w:val="21"/>
              </w:rPr>
            </w:pPr>
          </w:p>
          <w:p w:rsidR="002473AE"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D05D20" w:rsidRPr="00AD10E7" w:rsidRDefault="00D05D20" w:rsidP="00D609C7">
            <w:pPr>
              <w:spacing w:line="240" w:lineRule="exact"/>
              <w:rPr>
                <w:rFonts w:asciiTheme="majorEastAsia" w:eastAsiaTheme="majorEastAsia" w:hAnsiTheme="majorEastAsia"/>
                <w:sz w:val="21"/>
                <w:szCs w:val="21"/>
              </w:rPr>
            </w:pPr>
          </w:p>
          <w:p w:rsidR="002473AE" w:rsidRPr="00AD10E7" w:rsidRDefault="002473AE" w:rsidP="00D609C7">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2473AE" w:rsidRPr="00AD10E7" w:rsidRDefault="002473AE" w:rsidP="00D609C7">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Default="002473AE" w:rsidP="00D05D20">
            <w:pPr>
              <w:jc w:val="center"/>
              <w:rPr>
                <w:rFonts w:asciiTheme="majorEastAsia" w:eastAsiaTheme="majorEastAsia" w:hAnsiTheme="majorEastAsia"/>
                <w:sz w:val="21"/>
                <w:szCs w:val="21"/>
              </w:rPr>
            </w:pPr>
          </w:p>
          <w:p w:rsidR="00D05D20" w:rsidRPr="00AD10E7" w:rsidRDefault="00D05D20" w:rsidP="00D05D20">
            <w:pPr>
              <w:jc w:val="center"/>
              <w:rPr>
                <w:rFonts w:asciiTheme="majorEastAsia" w:eastAsiaTheme="majorEastAsia" w:hAnsiTheme="majorEastAsia"/>
                <w:sz w:val="21"/>
                <w:szCs w:val="21"/>
              </w:rPr>
            </w:pPr>
          </w:p>
          <w:p w:rsidR="00D05D20" w:rsidRDefault="00D05D20" w:rsidP="00D05D20">
            <w:pPr>
              <w:spacing w:line="240" w:lineRule="exact"/>
              <w:jc w:val="distribute"/>
              <w:rPr>
                <w:rFonts w:asciiTheme="majorEastAsia" w:eastAsiaTheme="majorEastAsia" w:hAnsiTheme="majorEastAsia"/>
                <w:sz w:val="21"/>
                <w:szCs w:val="21"/>
              </w:rPr>
            </w:pPr>
          </w:p>
          <w:p w:rsidR="00D05D20" w:rsidRDefault="00D05D20" w:rsidP="00D05D20">
            <w:pPr>
              <w:spacing w:line="240" w:lineRule="exact"/>
              <w:jc w:val="distribute"/>
              <w:rPr>
                <w:rFonts w:asciiTheme="majorEastAsia" w:eastAsiaTheme="majorEastAsia" w:hAnsiTheme="majorEastAsia"/>
                <w:sz w:val="21"/>
                <w:szCs w:val="21"/>
              </w:rPr>
            </w:pPr>
          </w:p>
          <w:sdt>
            <w:sdtPr>
              <w:rPr>
                <w:rFonts w:asciiTheme="majorEastAsia" w:eastAsiaTheme="majorEastAsia" w:hAnsiTheme="majorEastAsia"/>
                <w:sz w:val="21"/>
                <w:szCs w:val="21"/>
              </w:rPr>
              <w:id w:val="1148245758"/>
              <w14:checkbox>
                <w14:checked w14:val="0"/>
                <w14:checkedState w14:val="00FE" w14:font="Wingdings"/>
                <w14:uncheckedState w14:val="2610" w14:font="ＭＳ ゴシック"/>
              </w14:checkbox>
            </w:sdtPr>
            <w:sdtEndPr/>
            <w:sdtContent>
              <w:p w:rsidR="00D05D20" w:rsidRPr="00B9402D" w:rsidRDefault="00D05D20" w:rsidP="00D05D20">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Pr="00B9402D" w:rsidRDefault="0015181D" w:rsidP="00D05D20">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639540531"/>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58093311"/>
              <w14:checkbox>
                <w14:checked w14:val="0"/>
                <w14:checkedState w14:val="00FE" w14:font="Wingdings"/>
                <w14:uncheckedState w14:val="2610" w14:font="ＭＳ ゴシック"/>
              </w14:checkbox>
            </w:sdtPr>
            <w:sdtEndPr/>
            <w:sdtContent>
              <w:p w:rsidR="00D05D20" w:rsidRPr="00B9402D" w:rsidRDefault="00D05D20" w:rsidP="00D05D20">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Pr="00B9402D" w:rsidRDefault="0015181D" w:rsidP="00D05D20">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1014195827"/>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Default="00D05D20" w:rsidP="00D05D20">
            <w:pPr>
              <w:spacing w:line="240" w:lineRule="exact"/>
              <w:jc w:val="distribute"/>
              <w:rPr>
                <w:rFonts w:asciiTheme="majorEastAsia" w:eastAsiaTheme="majorEastAsia" w:hAnsiTheme="majorEastAsia"/>
                <w:sz w:val="21"/>
                <w:szCs w:val="21"/>
              </w:rPr>
            </w:pPr>
          </w:p>
          <w:sdt>
            <w:sdtPr>
              <w:rPr>
                <w:rFonts w:asciiTheme="majorEastAsia" w:eastAsiaTheme="majorEastAsia" w:hAnsiTheme="majorEastAsia"/>
                <w:sz w:val="21"/>
                <w:szCs w:val="21"/>
              </w:rPr>
              <w:id w:val="-613739501"/>
              <w14:checkbox>
                <w14:checked w14:val="0"/>
                <w14:checkedState w14:val="00FE" w14:font="Wingdings"/>
                <w14:uncheckedState w14:val="2610" w14:font="ＭＳ ゴシック"/>
              </w14:checkbox>
            </w:sdtPr>
            <w:sdtEndPr/>
            <w:sdtContent>
              <w:p w:rsidR="00D05D20" w:rsidRPr="00B9402D" w:rsidRDefault="00D05D20" w:rsidP="00D05D20">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Pr="00B9402D" w:rsidRDefault="0015181D" w:rsidP="00D05D20">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2020888591"/>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F8235A">
            <w:pPr>
              <w:jc w:val="center"/>
              <w:rPr>
                <w:rFonts w:asciiTheme="majorEastAsia" w:eastAsiaTheme="majorEastAsia" w:hAnsiTheme="majorEastAsia"/>
                <w:sz w:val="21"/>
                <w:szCs w:val="21"/>
              </w:rPr>
            </w:pPr>
          </w:p>
        </w:tc>
        <w:tc>
          <w:tcPr>
            <w:tcW w:w="709" w:type="dxa"/>
            <w:tcBorders>
              <w:left w:val="nil"/>
            </w:tcBorders>
          </w:tcPr>
          <w:p w:rsidR="002473AE" w:rsidRDefault="002473AE"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spacing w:line="240" w:lineRule="exact"/>
              <w:jc w:val="center"/>
              <w:rPr>
                <w:rFonts w:asciiTheme="majorEastAsia" w:eastAsiaTheme="majorEastAsia" w:hAnsiTheme="majorEastAsia"/>
                <w:sz w:val="21"/>
                <w:szCs w:val="21"/>
              </w:rPr>
            </w:pPr>
          </w:p>
          <w:p w:rsidR="00D05D20" w:rsidRDefault="00D05D20" w:rsidP="00696391">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193427986"/>
              <w14:checkbox>
                <w14:checked w14:val="0"/>
                <w14:checkedState w14:val="00FE" w14:font="Wingdings"/>
                <w14:uncheckedState w14:val="2610" w14:font="ＭＳ ゴシック"/>
              </w14:checkbox>
            </w:sdtPr>
            <w:sdtEndPr/>
            <w:sdtContent>
              <w:p w:rsidR="00D05D20" w:rsidRPr="00B9402D" w:rsidRDefault="00D05D20"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153915426"/>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sdt>
            <w:sdtPr>
              <w:rPr>
                <w:rFonts w:asciiTheme="majorEastAsia" w:eastAsiaTheme="majorEastAsia" w:hAnsiTheme="majorEastAsia"/>
                <w:sz w:val="21"/>
                <w:szCs w:val="21"/>
              </w:rPr>
              <w:id w:val="-1453938424"/>
              <w14:checkbox>
                <w14:checked w14:val="0"/>
                <w14:checkedState w14:val="00FE" w14:font="Wingdings"/>
                <w14:uncheckedState w14:val="2610" w14:font="ＭＳ ゴシック"/>
              </w14:checkbox>
            </w:sdtPr>
            <w:sdtEndPr/>
            <w:sdtContent>
              <w:p w:rsidR="00D05D20" w:rsidRPr="00B9402D" w:rsidRDefault="00D05D20"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34993124"/>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Default="00D05D20" w:rsidP="00696391">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88787888"/>
              <w14:checkbox>
                <w14:checked w14:val="0"/>
                <w14:checkedState w14:val="00FE" w14:font="Wingdings"/>
                <w14:uncheckedState w14:val="2610" w14:font="ＭＳ ゴシック"/>
              </w14:checkbox>
            </w:sdtPr>
            <w:sdtEndPr/>
            <w:sdtContent>
              <w:p w:rsidR="00D05D20" w:rsidRPr="00B9402D" w:rsidRDefault="00D05D20"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434747835"/>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Pr="00AD10E7" w:rsidRDefault="00D05D20" w:rsidP="0069639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（２）基本財産以外の財産</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基本財産以外の資産の管理運用は適切になされているか。</w:t>
            </w:r>
          </w:p>
        </w:tc>
        <w:tc>
          <w:tcPr>
            <w:tcW w:w="1945" w:type="dxa"/>
          </w:tcPr>
          <w:p w:rsidR="002473AE" w:rsidRPr="00AD10E7" w:rsidRDefault="002473AE" w:rsidP="00F261D6">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審査基準第２</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の２</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の（２）、第２の３の（２）</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基本財産以外の資産（その他財産、公益事業用財産、収益事業用財産）の管理運用にあたって、安全、確実な方法で行われているか。</w:t>
            </w:r>
          </w:p>
          <w:p w:rsidR="002473AE" w:rsidRPr="00AD10E7" w:rsidRDefault="002473AE" w:rsidP="00D801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その他財産のうち社会福祉事業の存続要件となっているものの管理が適正にされ、その処分がみだりに行われていないか。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3230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（注）株式等の取扱いについては、Ⅲの２の（３）「株式保有」を参照。</w:t>
            </w:r>
          </w:p>
          <w:p w:rsidR="002473AE" w:rsidRPr="00AD10E7" w:rsidRDefault="002473AE" w:rsidP="0023230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2473AE" w:rsidRPr="00AD10E7" w:rsidRDefault="002473AE" w:rsidP="0023230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D05D20">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Default="002473AE" w:rsidP="00D05D20">
            <w:pPr>
              <w:spacing w:line="240" w:lineRule="exac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D05D20" w:rsidRPr="00AD10E7" w:rsidRDefault="00D05D20" w:rsidP="00D05D20">
            <w:pPr>
              <w:spacing w:line="240" w:lineRule="exact"/>
              <w:ind w:left="420" w:hangingChars="200" w:hanging="420"/>
              <w:rPr>
                <w:rFonts w:asciiTheme="majorEastAsia" w:eastAsiaTheme="majorEastAsia" w:hAnsiTheme="majorEastAsia"/>
                <w:sz w:val="21"/>
                <w:szCs w:val="21"/>
              </w:rPr>
            </w:pPr>
          </w:p>
          <w:p w:rsidR="002473AE" w:rsidRPr="00AD10E7" w:rsidRDefault="002473AE" w:rsidP="00D05D20">
            <w:pPr>
              <w:spacing w:line="240" w:lineRule="exact"/>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2473AE" w:rsidRPr="00AD10E7" w:rsidRDefault="002473AE" w:rsidP="00D05D20">
            <w:pPr>
              <w:spacing w:line="240" w:lineRule="exact"/>
              <w:ind w:leftChars="200" w:left="48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資産の管理運用に関する規程、理事会議事録、計算関係書類</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D05D20" w:rsidRDefault="00D05D20" w:rsidP="00D05D20">
            <w:pPr>
              <w:spacing w:line="240" w:lineRule="exact"/>
              <w:jc w:val="distribute"/>
              <w:rPr>
                <w:rFonts w:asciiTheme="majorEastAsia" w:eastAsiaTheme="majorEastAsia" w:hAnsiTheme="majorEastAsia"/>
                <w:sz w:val="21"/>
                <w:szCs w:val="21"/>
              </w:rPr>
            </w:pPr>
          </w:p>
          <w:sdt>
            <w:sdtPr>
              <w:rPr>
                <w:rFonts w:asciiTheme="majorEastAsia" w:eastAsiaTheme="majorEastAsia" w:hAnsiTheme="majorEastAsia"/>
                <w:sz w:val="21"/>
                <w:szCs w:val="21"/>
              </w:rPr>
              <w:id w:val="1817455479"/>
              <w14:checkbox>
                <w14:checked w14:val="0"/>
                <w14:checkedState w14:val="00FE" w14:font="Wingdings"/>
                <w14:uncheckedState w14:val="2610" w14:font="ＭＳ ゴシック"/>
              </w14:checkbox>
            </w:sdtPr>
            <w:sdtEndPr/>
            <w:sdtContent>
              <w:p w:rsidR="00D05D20" w:rsidRPr="00B9402D" w:rsidRDefault="00D05D20" w:rsidP="00D05D20">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Default="00D05D20" w:rsidP="00D05D20">
            <w:pPr>
              <w:spacing w:line="240" w:lineRule="exact"/>
              <w:jc w:val="distribute"/>
              <w:rPr>
                <w:rFonts w:asciiTheme="majorEastAsia" w:eastAsiaTheme="majorEastAsia" w:hAnsiTheme="majorEastAsia"/>
                <w:sz w:val="21"/>
                <w:szCs w:val="21"/>
              </w:rPr>
            </w:pPr>
          </w:p>
          <w:p w:rsidR="00D05D20" w:rsidRPr="00B9402D" w:rsidRDefault="0015181D" w:rsidP="00D05D20">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961502086"/>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2473AE" w:rsidRPr="00AD10E7"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F8235A">
            <w:pPr>
              <w:jc w:val="center"/>
              <w:rPr>
                <w:rFonts w:asciiTheme="majorEastAsia" w:eastAsiaTheme="majorEastAsia" w:hAnsiTheme="majorEastAsia"/>
                <w:sz w:val="21"/>
                <w:szCs w:val="21"/>
              </w:rPr>
            </w:pPr>
          </w:p>
        </w:tc>
        <w:tc>
          <w:tcPr>
            <w:tcW w:w="709" w:type="dxa"/>
            <w:tcBorders>
              <w:left w:val="nil"/>
            </w:tcBorders>
          </w:tcPr>
          <w:p w:rsidR="002473AE" w:rsidRDefault="002473AE"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696391">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322194239"/>
              <w14:checkbox>
                <w14:checked w14:val="0"/>
                <w14:checkedState w14:val="00FE" w14:font="Wingdings"/>
                <w14:uncheckedState w14:val="2610" w14:font="ＭＳ ゴシック"/>
              </w14:checkbox>
            </w:sdtPr>
            <w:sdtEndPr/>
            <w:sdtContent>
              <w:p w:rsidR="00D05D20" w:rsidRPr="00B9402D" w:rsidRDefault="00D05D20"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Default="00D05D20" w:rsidP="00696391">
            <w:pPr>
              <w:spacing w:line="240" w:lineRule="exact"/>
              <w:jc w:val="center"/>
              <w:rPr>
                <w:rFonts w:asciiTheme="majorEastAsia" w:eastAsiaTheme="majorEastAsia" w:hAnsiTheme="majorEastAsia"/>
                <w:sz w:val="21"/>
                <w:szCs w:val="21"/>
              </w:rPr>
            </w:pPr>
          </w:p>
          <w:p w:rsidR="00D05D20"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1834107646"/>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Pr="00AD10E7"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Default="00D05D20" w:rsidP="00696391">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Default="00D05D20" w:rsidP="00F8235A">
            <w:pPr>
              <w:jc w:val="center"/>
              <w:rPr>
                <w:rFonts w:asciiTheme="majorEastAsia" w:eastAsiaTheme="majorEastAsia" w:hAnsiTheme="majorEastAsia"/>
                <w:sz w:val="21"/>
                <w:szCs w:val="21"/>
              </w:rPr>
            </w:pPr>
          </w:p>
          <w:p w:rsidR="00D05D20" w:rsidRPr="00AD10E7" w:rsidRDefault="00D05D20" w:rsidP="00F8235A">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（３）株式保有</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株式の保有は適切になされているか。</w:t>
            </w:r>
          </w:p>
        </w:tc>
        <w:tc>
          <w:tcPr>
            <w:tcW w:w="1945" w:type="dxa"/>
          </w:tcPr>
          <w:p w:rsidR="002473AE" w:rsidRPr="00AD10E7" w:rsidRDefault="002473AE" w:rsidP="005E41C9">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審査基準第２の３の（２）、</w:t>
            </w:r>
          </w:p>
          <w:p w:rsidR="002473AE" w:rsidRPr="00AD10E7" w:rsidRDefault="002473AE" w:rsidP="001A0E9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審査要領第２の（８）から（</w:t>
            </w:r>
            <w:r w:rsidRPr="00AD10E7">
              <w:rPr>
                <w:rFonts w:asciiTheme="majorEastAsia" w:eastAsiaTheme="majorEastAsia" w:hAnsiTheme="majorEastAsia"/>
                <w:sz w:val="21"/>
                <w:szCs w:val="21"/>
              </w:rPr>
              <w:t>11）まで</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株式の保有が法令上認められるものであるか。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株式保有等を行っている場合（全株式の</w:t>
            </w:r>
            <w:r w:rsidRPr="00AD10E7">
              <w:rPr>
                <w:rFonts w:asciiTheme="majorEastAsia" w:eastAsiaTheme="majorEastAsia" w:hAnsiTheme="majorEastAsia"/>
                <w:sz w:val="21"/>
                <w:szCs w:val="21"/>
              </w:rPr>
              <w:t>20％以上を保有している場合に限る。）</w:t>
            </w:r>
            <w:r w:rsidRPr="00AD10E7">
              <w:rPr>
                <w:rFonts w:asciiTheme="majorEastAsia" w:eastAsiaTheme="majorEastAsia" w:hAnsiTheme="majorEastAsia" w:hint="eastAsia"/>
                <w:sz w:val="21"/>
                <w:szCs w:val="21"/>
              </w:rPr>
              <w:t>に、所轄庁に必要書類の提出をしているか。</w:t>
            </w: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59454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してはならない（審査基準第２の３の（２）、審査要領第２の（８）､（</w:t>
            </w:r>
            <w:r w:rsidRPr="00AD10E7">
              <w:rPr>
                <w:rFonts w:asciiTheme="majorEastAsia" w:eastAsiaTheme="majorEastAsia" w:hAnsiTheme="majorEastAsia"/>
                <w:sz w:val="21"/>
                <w:szCs w:val="21"/>
              </w:rPr>
              <w:t>10</w:t>
            </w:r>
            <w:r w:rsidRPr="00AD10E7">
              <w:rPr>
                <w:rFonts w:asciiTheme="majorEastAsia" w:eastAsiaTheme="majorEastAsia" w:hAnsiTheme="majorEastAsia" w:hint="eastAsia"/>
                <w:sz w:val="21"/>
                <w:szCs w:val="21"/>
              </w:rPr>
              <w:t>））。</w:t>
            </w:r>
          </w:p>
          <w:p w:rsidR="002473AE" w:rsidRPr="00AD10E7" w:rsidRDefault="002473AE" w:rsidP="00594549">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基本財産として寄附された場合（設立後に寄附されたものも含む。）</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未公開株のうち次の要件を満たすもの</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社会福祉に関する調査研究を行う企業の未公開株であること</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2473AE" w:rsidRPr="00AD10E7" w:rsidRDefault="002473AE" w:rsidP="00594549">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受けていること</w:t>
            </w:r>
          </w:p>
          <w:p w:rsidR="002473AE" w:rsidRPr="00AD10E7" w:rsidRDefault="002473AE" w:rsidP="00594549">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w:t>
            </w:r>
            <w:r w:rsidR="008D786C">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留意すること。</w:t>
            </w:r>
          </w:p>
          <w:p w:rsidR="002473AE" w:rsidRPr="00AD10E7" w:rsidRDefault="002473AE" w:rsidP="005E41C9">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「社会福祉法人が経営する社会福祉施設における運営費の運用及び指導について」（平成</w:t>
            </w:r>
            <w:r w:rsidRPr="00AD10E7">
              <w:rPr>
                <w:rFonts w:asciiTheme="majorEastAsia" w:eastAsiaTheme="majorEastAsia" w:hAnsiTheme="majorEastAsia"/>
                <w:sz w:val="21"/>
                <w:szCs w:val="21"/>
              </w:rPr>
              <w:t>16年</w:t>
            </w:r>
            <w:r w:rsidRPr="00AD10E7">
              <w:rPr>
                <w:rFonts w:asciiTheme="majorEastAsia" w:eastAsiaTheme="majorEastAsia" w:hAnsiTheme="majorEastAsia" w:hint="eastAsia"/>
                <w:sz w:val="21"/>
                <w:szCs w:val="21"/>
              </w:rPr>
              <w:t>３月</w:t>
            </w:r>
            <w:r w:rsidRPr="00AD10E7">
              <w:rPr>
                <w:rFonts w:asciiTheme="majorEastAsia" w:eastAsiaTheme="majorEastAsia" w:hAnsiTheme="majorEastAsia"/>
                <w:sz w:val="21"/>
                <w:szCs w:val="21"/>
              </w:rPr>
              <w:t>12日</w:t>
            </w:r>
            <w:r w:rsidRPr="00AD10E7">
              <w:rPr>
                <w:rFonts w:asciiTheme="majorEastAsia" w:eastAsiaTheme="majorEastAsia" w:hAnsiTheme="majorEastAsia" w:hint="eastAsia"/>
                <w:sz w:val="21"/>
                <w:szCs w:val="21"/>
              </w:rPr>
              <w:t>付け雇児発第</w:t>
            </w:r>
            <w:r w:rsidRPr="00AD10E7">
              <w:rPr>
                <w:rFonts w:asciiTheme="majorEastAsia" w:eastAsiaTheme="majorEastAsia" w:hAnsiTheme="majorEastAsia"/>
                <w:sz w:val="21"/>
                <w:szCs w:val="21"/>
              </w:rPr>
              <w:t>0312001号、社援発第0312001号、老発第0312001号厚生労働省雇用均等・児童家庭局長、社会・援護局長</w:t>
            </w:r>
            <w:r w:rsidRPr="00AD10E7">
              <w:rPr>
                <w:rFonts w:asciiTheme="majorEastAsia" w:eastAsiaTheme="majorEastAsia" w:hAnsiTheme="majorEastAsia" w:hint="eastAsia"/>
                <w:sz w:val="21"/>
                <w:szCs w:val="21"/>
              </w:rPr>
              <w:t>及び老健局長連名通知）</w:t>
            </w:r>
          </w:p>
          <w:p w:rsidR="002473AE" w:rsidRPr="00AD10E7" w:rsidRDefault="002473AE" w:rsidP="005E41C9">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「子ども・子育て支援法附則第</w:t>
            </w:r>
            <w:r w:rsidRPr="00AD10E7">
              <w:rPr>
                <w:rFonts w:asciiTheme="majorEastAsia" w:eastAsiaTheme="majorEastAsia" w:hAnsiTheme="majorEastAsia"/>
                <w:sz w:val="21"/>
                <w:szCs w:val="21"/>
              </w:rPr>
              <w:t>6条の規定による私立保育所に対する委託費の経理等について」（平成27年</w:t>
            </w:r>
            <w:r w:rsidRPr="00AD10E7">
              <w:rPr>
                <w:rFonts w:asciiTheme="majorEastAsia" w:eastAsiaTheme="majorEastAsia" w:hAnsiTheme="majorEastAsia" w:hint="eastAsia"/>
                <w:sz w:val="21"/>
                <w:szCs w:val="21"/>
              </w:rPr>
              <w:t>９月３日付け府子本第</w:t>
            </w:r>
            <w:r w:rsidRPr="00AD10E7">
              <w:rPr>
                <w:rFonts w:asciiTheme="majorEastAsia" w:eastAsiaTheme="majorEastAsia" w:hAnsiTheme="majorEastAsia"/>
                <w:sz w:val="21"/>
                <w:szCs w:val="21"/>
              </w:rPr>
              <w:t>254号、雇児発0903第6号内閣府子ども・子育て本部統括官</w:t>
            </w:r>
            <w:r w:rsidRPr="00AD10E7">
              <w:rPr>
                <w:rFonts w:asciiTheme="majorEastAsia" w:eastAsiaTheme="majorEastAsia" w:hAnsiTheme="majorEastAsia" w:hint="eastAsia"/>
                <w:sz w:val="21"/>
                <w:szCs w:val="21"/>
              </w:rPr>
              <w:t>及び厚生労働省雇用均等・児童家庭局長連名通知）</w:t>
            </w:r>
          </w:p>
          <w:p w:rsidR="002473AE" w:rsidRPr="00AD10E7" w:rsidRDefault="002473AE" w:rsidP="0059454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w:t>
            </w:r>
            <w:r w:rsidRPr="00AD10E7">
              <w:rPr>
                <w:rFonts w:asciiTheme="majorEastAsia" w:eastAsiaTheme="majorEastAsia" w:hAnsiTheme="majorEastAsia"/>
                <w:sz w:val="21"/>
                <w:szCs w:val="21"/>
              </w:rPr>
              <w:t>20％以上を保有している場合については、法人は、法第</w:t>
            </w:r>
            <w:r w:rsidRPr="00AD10E7">
              <w:rPr>
                <w:rFonts w:asciiTheme="majorEastAsia" w:eastAsiaTheme="majorEastAsia" w:hAnsiTheme="majorEastAsia" w:hint="eastAsia"/>
                <w:sz w:val="21"/>
                <w:szCs w:val="21"/>
              </w:rPr>
              <w:t>59</w:t>
            </w:r>
            <w:r w:rsidRPr="00AD10E7">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Pr="00AD10E7">
              <w:rPr>
                <w:rFonts w:asciiTheme="majorEastAsia" w:eastAsiaTheme="majorEastAsia" w:hAnsiTheme="majorEastAsia" w:hint="eastAsia"/>
                <w:sz w:val="21"/>
                <w:szCs w:val="21"/>
              </w:rPr>
              <w:t>要領第２の（９）から（</w:t>
            </w:r>
            <w:r w:rsidRPr="00AD10E7">
              <w:rPr>
                <w:rFonts w:asciiTheme="majorEastAsia" w:eastAsiaTheme="majorEastAsia" w:hAnsiTheme="majorEastAsia"/>
                <w:sz w:val="21"/>
                <w:szCs w:val="21"/>
              </w:rPr>
              <w:t>11</w:t>
            </w:r>
            <w:r w:rsidRPr="00AD10E7">
              <w:rPr>
                <w:rFonts w:asciiTheme="majorEastAsia" w:eastAsiaTheme="majorEastAsia" w:hAnsiTheme="majorEastAsia" w:hint="eastAsia"/>
                <w:sz w:val="21"/>
                <w:szCs w:val="21"/>
              </w:rPr>
              <w:t>）まで）。</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名称</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②　事務所の所在地</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資本金等</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事業内容</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役員の数及び代表者の氏名</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⑥　従業員の数</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⑦　当該社会福祉法人が保有する株式等の数及び全株式等に占める割合</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⑧　保有する理由</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⑨　当該株式等の入手日</w:t>
            </w:r>
          </w:p>
          <w:p w:rsidR="002473AE" w:rsidRPr="00AD10E7" w:rsidRDefault="002473AE" w:rsidP="00594549">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⑩　当該社会福祉法人と当該営利企業との関係（人事、取引等）</w:t>
            </w:r>
          </w:p>
          <w:p w:rsidR="002473AE" w:rsidRPr="00AD10E7" w:rsidRDefault="002473AE" w:rsidP="00594549">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株式保有が認められるものであるか、株式保有が認められる場合であっても特定の企業の株式を全株式の２分の１を超えて有していないか、所轄庁に定められた書類を提出していない全株式の</w:t>
            </w:r>
            <w:r w:rsidRPr="00AD10E7">
              <w:rPr>
                <w:rFonts w:asciiTheme="majorEastAsia" w:eastAsiaTheme="majorEastAsia" w:hAnsiTheme="majorEastAsia"/>
                <w:sz w:val="21"/>
                <w:szCs w:val="21"/>
              </w:rPr>
              <w:t>20%以上を保有している営利企業がないかを確認する。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Default="002473AE" w:rsidP="00D05D20">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D05D20" w:rsidRPr="00AD10E7" w:rsidRDefault="00D05D20" w:rsidP="00D05D20">
            <w:pPr>
              <w:spacing w:line="240" w:lineRule="exact"/>
              <w:rPr>
                <w:rFonts w:asciiTheme="majorEastAsia" w:eastAsiaTheme="majorEastAsia" w:hAnsiTheme="majorEastAsia"/>
                <w:sz w:val="21"/>
                <w:szCs w:val="21"/>
              </w:rPr>
            </w:pPr>
          </w:p>
          <w:p w:rsidR="002473AE" w:rsidRDefault="002473AE" w:rsidP="00D05D20">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保有が認められない株式を保有している場合</w:t>
            </w:r>
          </w:p>
          <w:p w:rsidR="00D05D20" w:rsidRPr="00AD10E7" w:rsidRDefault="00D05D20" w:rsidP="00D05D20">
            <w:pPr>
              <w:spacing w:line="240" w:lineRule="exact"/>
              <w:rPr>
                <w:rFonts w:asciiTheme="majorEastAsia" w:eastAsiaTheme="majorEastAsia" w:hAnsiTheme="majorEastAsia"/>
                <w:sz w:val="21"/>
                <w:szCs w:val="21"/>
              </w:rPr>
            </w:pPr>
          </w:p>
          <w:p w:rsidR="002473AE" w:rsidRPr="00AD10E7" w:rsidRDefault="002473AE" w:rsidP="00D05D20">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所轄庁に必要書類を提出していない場合</w:t>
            </w:r>
          </w:p>
          <w:p w:rsidR="002473AE" w:rsidRPr="00AD10E7" w:rsidRDefault="002473AE" w:rsidP="00D05D20">
            <w:pPr>
              <w:spacing w:line="240" w:lineRule="exac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株式の保有及び取引の状況を確認できる書類</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D05D20" w:rsidRDefault="00D05D20" w:rsidP="00D05D20">
            <w:pPr>
              <w:jc w:val="distribute"/>
              <w:rPr>
                <w:rFonts w:asciiTheme="majorEastAsia" w:eastAsiaTheme="majorEastAsia" w:hAnsiTheme="majorEastAsia"/>
                <w:sz w:val="21"/>
                <w:szCs w:val="21"/>
              </w:rPr>
            </w:pPr>
          </w:p>
          <w:p w:rsidR="00D05D20" w:rsidRDefault="00D05D20" w:rsidP="00D05D20">
            <w:pPr>
              <w:jc w:val="distribute"/>
              <w:rPr>
                <w:rFonts w:asciiTheme="majorEastAsia" w:eastAsiaTheme="majorEastAsia" w:hAnsiTheme="majorEastAsia"/>
                <w:sz w:val="21"/>
                <w:szCs w:val="21"/>
              </w:rPr>
            </w:pPr>
          </w:p>
          <w:sdt>
            <w:sdtPr>
              <w:rPr>
                <w:rFonts w:asciiTheme="majorEastAsia" w:eastAsiaTheme="majorEastAsia" w:hAnsiTheme="majorEastAsia"/>
                <w:sz w:val="21"/>
                <w:szCs w:val="21"/>
              </w:rPr>
              <w:id w:val="1614083274"/>
              <w14:checkbox>
                <w14:checked w14:val="0"/>
                <w14:checkedState w14:val="00FE" w14:font="Wingdings"/>
                <w14:uncheckedState w14:val="2610" w14:font="ＭＳ ゴシック"/>
              </w14:checkbox>
            </w:sdtPr>
            <w:sdtEndPr/>
            <w:sdtContent>
              <w:p w:rsidR="00D05D20" w:rsidRPr="00B9402D" w:rsidRDefault="00D05D20" w:rsidP="00D05D20">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D05D20" w:rsidRDefault="00D05D20" w:rsidP="00D05D20">
            <w:pPr>
              <w:spacing w:line="240" w:lineRule="exact"/>
              <w:jc w:val="distribute"/>
              <w:rPr>
                <w:rFonts w:asciiTheme="majorEastAsia" w:eastAsiaTheme="majorEastAsia" w:hAnsiTheme="majorEastAsia"/>
                <w:sz w:val="21"/>
                <w:szCs w:val="21"/>
              </w:rPr>
            </w:pPr>
          </w:p>
          <w:p w:rsidR="00D05D20" w:rsidRPr="00B9402D" w:rsidRDefault="0015181D" w:rsidP="00D05D20">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1606234562"/>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Pr="00AD10E7" w:rsidRDefault="00D05D20" w:rsidP="00D05D20">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F8235A">
            <w:pPr>
              <w:jc w:val="center"/>
              <w:rPr>
                <w:rFonts w:asciiTheme="majorEastAsia" w:eastAsiaTheme="majorEastAsia" w:hAnsiTheme="majorEastAsia"/>
                <w:sz w:val="21"/>
                <w:szCs w:val="21"/>
              </w:rPr>
            </w:pPr>
          </w:p>
        </w:tc>
        <w:tc>
          <w:tcPr>
            <w:tcW w:w="709" w:type="dxa"/>
            <w:tcBorders>
              <w:left w:val="nil"/>
            </w:tcBorders>
          </w:tcPr>
          <w:p w:rsidR="002473AE" w:rsidRDefault="002473AE"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p w:rsidR="00D05D20" w:rsidRDefault="00D05D20" w:rsidP="0069639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837192421"/>
              <w14:checkbox>
                <w14:checked w14:val="0"/>
                <w14:checkedState w14:val="00FE" w14:font="Wingdings"/>
                <w14:uncheckedState w14:val="2610" w14:font="ＭＳ ゴシック"/>
              </w14:checkbox>
            </w:sdtPr>
            <w:sdtEndPr/>
            <w:sdtContent>
              <w:p w:rsidR="00D05D20" w:rsidRPr="00B9402D" w:rsidRDefault="00D05D20"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D05D20"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Default="00D05D20" w:rsidP="00696391">
            <w:pPr>
              <w:spacing w:line="240" w:lineRule="exact"/>
              <w:jc w:val="center"/>
              <w:rPr>
                <w:rFonts w:asciiTheme="majorEastAsia" w:eastAsiaTheme="majorEastAsia" w:hAnsiTheme="majorEastAsia"/>
                <w:sz w:val="21"/>
                <w:szCs w:val="21"/>
              </w:rPr>
            </w:pPr>
          </w:p>
          <w:p w:rsidR="00D05D20"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562959207"/>
                <w14:checkbox>
                  <w14:checked w14:val="0"/>
                  <w14:checkedState w14:val="00FE" w14:font="Wingdings"/>
                  <w14:uncheckedState w14:val="2610" w14:font="ＭＳ ゴシック"/>
                </w14:checkbox>
              </w:sdtPr>
              <w:sdtEndPr/>
              <w:sdtContent>
                <w:r w:rsidR="00D05D20">
                  <w:rPr>
                    <w:rFonts w:ascii="ＭＳ ゴシック" w:hAnsi="ＭＳ ゴシック" w:hint="eastAsia"/>
                    <w:sz w:val="21"/>
                    <w:szCs w:val="21"/>
                  </w:rPr>
                  <w:t>☐</w:t>
                </w:r>
              </w:sdtContent>
            </w:sdt>
          </w:p>
          <w:p w:rsidR="00D05D20" w:rsidRPr="00AD10E7" w:rsidRDefault="00D05D20"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D05D20" w:rsidRPr="00AD10E7" w:rsidRDefault="00D05D20" w:rsidP="0069639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（４）不動産の借用</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不動産を借用している場合、適正な手続きを行っているか。</w:t>
            </w:r>
          </w:p>
        </w:tc>
        <w:tc>
          <w:tcPr>
            <w:tcW w:w="1945" w:type="dxa"/>
          </w:tcPr>
          <w:p w:rsidR="002473AE" w:rsidRPr="00AD10E7" w:rsidRDefault="002473AE" w:rsidP="00E1448F">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審査基準第２の１の（１）、（２）のエ、オ、キ</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F51BF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2473AE" w:rsidRPr="00AD10E7" w:rsidRDefault="002473AE" w:rsidP="00F51BF3">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2473AE" w:rsidRPr="00AD10E7" w:rsidRDefault="002473AE" w:rsidP="00440B4F">
            <w:pPr>
              <w:ind w:leftChars="300" w:left="7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既設法人が通所施設を設置する場合</w:t>
            </w:r>
          </w:p>
          <w:p w:rsidR="002473AE" w:rsidRPr="00AD10E7" w:rsidRDefault="002473AE" w:rsidP="00F261D6">
            <w:pPr>
              <w:autoSpaceDE w:val="0"/>
              <w:autoSpaceDN w:val="0"/>
              <w:adjustRightInd w:val="0"/>
              <w:ind w:leftChars="400" w:left="11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既設法人（第１種社会福祉事業（法第２条第２項第２号から第４号に掲げるものに限る。）又は第</w:t>
            </w:r>
            <w:r w:rsidRPr="00AD10E7">
              <w:rPr>
                <w:rFonts w:asciiTheme="majorEastAsia" w:eastAsiaTheme="majorEastAsia" w:hAnsiTheme="majorEastAsia"/>
                <w:sz w:val="21"/>
                <w:szCs w:val="21"/>
              </w:rPr>
              <w:t>2種社会福祉事業のうち、保育所若しくは障害福祉サービス（療養介護、生活介護、</w:t>
            </w:r>
            <w:r w:rsidRPr="00AD10E7">
              <w:rPr>
                <w:rFonts w:asciiTheme="majorEastAsia" w:eastAsiaTheme="majorEastAsia" w:hAnsiTheme="majorEastAsia" w:hint="eastAsia"/>
                <w:sz w:val="21"/>
                <w:szCs w:val="21"/>
              </w:rPr>
              <w:t>自立</w:t>
            </w:r>
            <w:r w:rsidRPr="00AD10E7">
              <w:rPr>
                <w:rFonts w:asciiTheme="majorEastAsia" w:eastAsiaTheme="majorEastAsia" w:hAnsiTheme="majorEastAsia"/>
                <w:sz w:val="21"/>
                <w:szCs w:val="21"/>
              </w:rPr>
              <w:t>訓練、就労移行支援又は就労継続支援に限る。）を行うものに限る。）が</w:t>
            </w:r>
            <w:r w:rsidRPr="00AD10E7">
              <w:rPr>
                <w:rFonts w:asciiTheme="majorEastAsia" w:eastAsiaTheme="majorEastAsia" w:hAnsiTheme="majorEastAsia" w:hint="eastAsia"/>
                <w:sz w:val="21"/>
                <w:szCs w:val="21"/>
              </w:rPr>
              <w:t>次に掲げる通所施設を整備する場合には、当該通所施設の用に供する不動産</w:t>
            </w:r>
            <w:r w:rsidRPr="00AD10E7">
              <w:rPr>
                <w:rFonts w:asciiTheme="majorEastAsia" w:eastAsiaTheme="majorEastAsia" w:hAnsiTheme="majorEastAsia" w:hint="eastAsia"/>
                <w:sz w:val="21"/>
                <w:szCs w:val="21"/>
              </w:rPr>
              <w:lastRenderedPageBreak/>
              <w:t>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w:t>
            </w:r>
            <w:r w:rsidRPr="00AD10E7">
              <w:rPr>
                <w:rFonts w:asciiTheme="majorEastAsia" w:eastAsiaTheme="majorEastAsia" w:hAnsiTheme="majorEastAsia"/>
                <w:sz w:val="21"/>
                <w:szCs w:val="21"/>
              </w:rPr>
              <w:t>12</w:t>
            </w:r>
            <w:r w:rsidRPr="00AD10E7">
              <w:rPr>
                <w:rFonts w:asciiTheme="majorEastAsia" w:eastAsiaTheme="majorEastAsia" w:hAnsiTheme="majorEastAsia" w:hint="eastAsia"/>
                <w:sz w:val="21"/>
                <w:szCs w:val="21"/>
              </w:rPr>
              <w:t>年９月８日付け障第</w:t>
            </w:r>
            <w:r w:rsidRPr="00AD10E7">
              <w:rPr>
                <w:rFonts w:asciiTheme="majorEastAsia" w:eastAsiaTheme="majorEastAsia" w:hAnsiTheme="majorEastAsia"/>
                <w:sz w:val="21"/>
                <w:szCs w:val="21"/>
              </w:rPr>
              <w:t>670</w:t>
            </w:r>
            <w:r w:rsidRPr="00AD10E7">
              <w:rPr>
                <w:rFonts w:asciiTheme="majorEastAsia" w:eastAsiaTheme="majorEastAsia" w:hAnsiTheme="majorEastAsia" w:hint="eastAsia"/>
                <w:sz w:val="21"/>
                <w:szCs w:val="21"/>
              </w:rPr>
              <w:t>号・社援第</w:t>
            </w:r>
            <w:r w:rsidRPr="00AD10E7">
              <w:rPr>
                <w:rFonts w:asciiTheme="majorEastAsia" w:eastAsiaTheme="majorEastAsia" w:hAnsiTheme="majorEastAsia"/>
                <w:sz w:val="21"/>
                <w:szCs w:val="21"/>
              </w:rPr>
              <w:t>2029</w:t>
            </w:r>
            <w:r w:rsidRPr="00AD10E7">
              <w:rPr>
                <w:rFonts w:asciiTheme="majorEastAsia" w:eastAsiaTheme="majorEastAsia" w:hAnsiTheme="majorEastAsia" w:hint="eastAsia"/>
                <w:sz w:val="21"/>
                <w:szCs w:val="21"/>
              </w:rPr>
              <w:t>号・老発第</w:t>
            </w:r>
            <w:r w:rsidRPr="00AD10E7">
              <w:rPr>
                <w:rFonts w:asciiTheme="majorEastAsia" w:eastAsiaTheme="majorEastAsia" w:hAnsiTheme="majorEastAsia"/>
                <w:sz w:val="21"/>
                <w:szCs w:val="21"/>
              </w:rPr>
              <w:t>628</w:t>
            </w:r>
            <w:r w:rsidRPr="00AD10E7">
              <w:rPr>
                <w:rFonts w:asciiTheme="majorEastAsia" w:eastAsiaTheme="majorEastAsia" w:hAnsiTheme="majorEastAsia" w:hint="eastAsia"/>
                <w:sz w:val="21"/>
                <w:szCs w:val="21"/>
              </w:rPr>
              <w:t>号・児発第</w:t>
            </w:r>
            <w:r w:rsidRPr="00AD10E7">
              <w:rPr>
                <w:rFonts w:asciiTheme="majorEastAsia" w:eastAsiaTheme="majorEastAsia" w:hAnsiTheme="majorEastAsia"/>
                <w:sz w:val="21"/>
                <w:szCs w:val="21"/>
              </w:rPr>
              <w:t>732</w:t>
            </w:r>
            <w:r w:rsidRPr="00AD10E7">
              <w:rPr>
                <w:rFonts w:asciiTheme="majorEastAsia" w:eastAsiaTheme="majorEastAsia" w:hAnsiTheme="majorEastAsia" w:hint="eastAsia"/>
                <w:sz w:val="21"/>
                <w:szCs w:val="21"/>
              </w:rPr>
              <w:t>号厚生省大臣官房障害保健福祉部長、社会・援護局長、老人保健福祉局長及び児童家庭局長連名通知）</w:t>
            </w:r>
            <w:r w:rsidRPr="00AD10E7">
              <w:rPr>
                <w:rFonts w:asciiTheme="majorEastAsia" w:eastAsiaTheme="majorEastAsia" w:hAnsiTheme="majorEastAsia" w:cs="MS-Gothic" w:hint="eastAsia"/>
                <w:kern w:val="0"/>
                <w:sz w:val="21"/>
                <w:szCs w:val="21"/>
              </w:rPr>
              <w:t>）、｢社会福祉法人が営む小規模保育事業の土地、建物の所有について｣（平成</w:t>
            </w:r>
            <w:r w:rsidRPr="00AD10E7">
              <w:rPr>
                <w:rFonts w:asciiTheme="majorEastAsia" w:eastAsiaTheme="majorEastAsia" w:hAnsiTheme="majorEastAsia" w:cs="MS-Gothic"/>
                <w:kern w:val="0"/>
                <w:sz w:val="21"/>
                <w:szCs w:val="21"/>
              </w:rPr>
              <w:t xml:space="preserve">26 </w:t>
            </w:r>
            <w:r w:rsidRPr="00AD10E7">
              <w:rPr>
                <w:rFonts w:asciiTheme="majorEastAsia" w:eastAsiaTheme="majorEastAsia" w:hAnsiTheme="majorEastAsia" w:cs="MS-Gothic" w:hint="eastAsia"/>
                <w:kern w:val="0"/>
                <w:sz w:val="21"/>
                <w:szCs w:val="21"/>
              </w:rPr>
              <w:t>年</w:t>
            </w:r>
            <w:r w:rsidRPr="00AD10E7">
              <w:rPr>
                <w:rFonts w:asciiTheme="majorEastAsia" w:eastAsiaTheme="majorEastAsia" w:hAnsiTheme="majorEastAsia" w:cs="MS-Gothic"/>
                <w:kern w:val="0"/>
                <w:sz w:val="21"/>
                <w:szCs w:val="21"/>
              </w:rPr>
              <w:t xml:space="preserve">12 </w:t>
            </w:r>
            <w:r w:rsidRPr="00AD10E7">
              <w:rPr>
                <w:rFonts w:asciiTheme="majorEastAsia" w:eastAsiaTheme="majorEastAsia" w:hAnsiTheme="majorEastAsia" w:cs="MS-Gothic" w:hint="eastAsia"/>
                <w:kern w:val="0"/>
                <w:sz w:val="21"/>
                <w:szCs w:val="21"/>
              </w:rPr>
              <w:t>月</w:t>
            </w:r>
            <w:r w:rsidRPr="00AD10E7">
              <w:rPr>
                <w:rFonts w:asciiTheme="majorEastAsia" w:eastAsiaTheme="majorEastAsia" w:hAnsiTheme="majorEastAsia" w:cs="MS-Gothic"/>
                <w:kern w:val="0"/>
                <w:sz w:val="21"/>
                <w:szCs w:val="21"/>
              </w:rPr>
              <w:t xml:space="preserve">12 </w:t>
            </w:r>
            <w:r w:rsidRPr="00AD10E7">
              <w:rPr>
                <w:rFonts w:asciiTheme="majorEastAsia" w:eastAsiaTheme="majorEastAsia" w:hAnsiTheme="majorEastAsia" w:cs="MS-Gothic" w:hint="eastAsia"/>
                <w:kern w:val="0"/>
                <w:sz w:val="21"/>
                <w:szCs w:val="21"/>
              </w:rPr>
              <w:t>日付け雇児保発</w:t>
            </w:r>
            <w:r w:rsidRPr="00AD10E7">
              <w:rPr>
                <w:rFonts w:asciiTheme="majorEastAsia" w:eastAsiaTheme="majorEastAsia" w:hAnsiTheme="majorEastAsia" w:cs="MS-Gothic"/>
                <w:kern w:val="0"/>
                <w:sz w:val="21"/>
                <w:szCs w:val="21"/>
              </w:rPr>
              <w:t xml:space="preserve">1212 </w:t>
            </w:r>
            <w:r w:rsidRPr="00AD10E7">
              <w:rPr>
                <w:rFonts w:asciiTheme="majorEastAsia" w:eastAsiaTheme="majorEastAsia" w:hAnsiTheme="majorEastAsia" w:cs="MS-Gothic" w:hint="eastAsia"/>
                <w:kern w:val="0"/>
                <w:sz w:val="21"/>
                <w:szCs w:val="21"/>
              </w:rPr>
              <w:t>第２号・社援基発</w:t>
            </w:r>
            <w:r w:rsidRPr="00AD10E7">
              <w:rPr>
                <w:rFonts w:asciiTheme="majorEastAsia" w:eastAsiaTheme="majorEastAsia" w:hAnsiTheme="majorEastAsia" w:cs="MS-Gothic"/>
                <w:kern w:val="0"/>
                <w:sz w:val="21"/>
                <w:szCs w:val="21"/>
              </w:rPr>
              <w:t xml:space="preserve">1212 </w:t>
            </w:r>
            <w:r w:rsidRPr="00AD10E7">
              <w:rPr>
                <w:rFonts w:asciiTheme="majorEastAsia" w:eastAsiaTheme="majorEastAsia" w:hAnsiTheme="majorEastAsia" w:cs="MS-Gothic" w:hint="eastAsia"/>
                <w:kern w:val="0"/>
                <w:sz w:val="21"/>
                <w:szCs w:val="21"/>
              </w:rPr>
              <w:t>第３号雇用均等・児童家庭局保育課長、社会・援護局福祉基盤課長連名通知）及び｢幼保連携型認定こども園の園地、園舎等の所有について｣（平成</w:t>
            </w:r>
            <w:r w:rsidRPr="00AD10E7">
              <w:rPr>
                <w:rFonts w:asciiTheme="majorEastAsia" w:eastAsiaTheme="majorEastAsia" w:hAnsiTheme="majorEastAsia" w:cs="MS-Gothic"/>
                <w:kern w:val="0"/>
                <w:sz w:val="21"/>
                <w:szCs w:val="21"/>
              </w:rPr>
              <w:t xml:space="preserve">26 </w:t>
            </w:r>
            <w:r w:rsidRPr="00AD10E7">
              <w:rPr>
                <w:rFonts w:asciiTheme="majorEastAsia" w:eastAsiaTheme="majorEastAsia" w:hAnsiTheme="majorEastAsia" w:cs="MS-Gothic" w:hint="eastAsia"/>
                <w:kern w:val="0"/>
                <w:sz w:val="21"/>
                <w:szCs w:val="21"/>
              </w:rPr>
              <w:t>年</w:t>
            </w:r>
            <w:r w:rsidRPr="00AD10E7">
              <w:rPr>
                <w:rFonts w:asciiTheme="majorEastAsia" w:eastAsiaTheme="majorEastAsia" w:hAnsiTheme="majorEastAsia" w:cs="MS-Gothic"/>
                <w:kern w:val="0"/>
                <w:sz w:val="21"/>
                <w:szCs w:val="21"/>
              </w:rPr>
              <w:t>12</w:t>
            </w:r>
            <w:r w:rsidRPr="00AD10E7">
              <w:rPr>
                <w:rFonts w:asciiTheme="majorEastAsia" w:eastAsiaTheme="majorEastAsia" w:hAnsiTheme="majorEastAsia" w:cs="MS-Gothic" w:hint="eastAsia"/>
                <w:kern w:val="0"/>
                <w:sz w:val="21"/>
                <w:szCs w:val="21"/>
              </w:rPr>
              <w:t>月</w:t>
            </w:r>
            <w:r w:rsidRPr="00AD10E7">
              <w:rPr>
                <w:rFonts w:asciiTheme="majorEastAsia" w:eastAsiaTheme="majorEastAsia" w:hAnsiTheme="majorEastAsia" w:cs="MS-Gothic"/>
                <w:kern w:val="0"/>
                <w:sz w:val="21"/>
                <w:szCs w:val="21"/>
              </w:rPr>
              <w:t xml:space="preserve">18 </w:t>
            </w:r>
            <w:r w:rsidRPr="00AD10E7">
              <w:rPr>
                <w:rFonts w:asciiTheme="majorEastAsia" w:eastAsiaTheme="majorEastAsia" w:hAnsiTheme="majorEastAsia" w:cs="MS-Gothic" w:hint="eastAsia"/>
                <w:kern w:val="0"/>
                <w:sz w:val="21"/>
                <w:szCs w:val="21"/>
              </w:rPr>
              <w:t>日府政共生第</w:t>
            </w:r>
            <w:r w:rsidRPr="00AD10E7">
              <w:rPr>
                <w:rFonts w:asciiTheme="majorEastAsia" w:eastAsiaTheme="majorEastAsia" w:hAnsiTheme="majorEastAsia" w:cs="MS-Gothic"/>
                <w:kern w:val="0"/>
                <w:sz w:val="21"/>
                <w:szCs w:val="21"/>
              </w:rPr>
              <w:t xml:space="preserve">743 </w:t>
            </w:r>
            <w:r w:rsidRPr="00AD10E7">
              <w:rPr>
                <w:rFonts w:asciiTheme="majorEastAsia" w:eastAsiaTheme="majorEastAsia" w:hAnsiTheme="majorEastAsia" w:cs="MS-Gothic" w:hint="eastAsia"/>
                <w:kern w:val="0"/>
                <w:sz w:val="21"/>
                <w:szCs w:val="21"/>
              </w:rPr>
              <w:t>号・</w:t>
            </w:r>
            <w:r w:rsidRPr="00AD10E7">
              <w:rPr>
                <w:rFonts w:asciiTheme="majorEastAsia" w:eastAsiaTheme="majorEastAsia" w:hAnsiTheme="majorEastAsia" w:cs="MS-Gothic"/>
                <w:kern w:val="0"/>
                <w:sz w:val="21"/>
                <w:szCs w:val="21"/>
              </w:rPr>
              <w:t xml:space="preserve">26 </w:t>
            </w:r>
            <w:r w:rsidRPr="00AD10E7">
              <w:rPr>
                <w:rFonts w:asciiTheme="majorEastAsia" w:eastAsiaTheme="majorEastAsia" w:hAnsiTheme="majorEastAsia" w:cs="MS-Gothic" w:hint="eastAsia"/>
                <w:kern w:val="0"/>
                <w:sz w:val="21"/>
                <w:szCs w:val="21"/>
              </w:rPr>
              <w:t>高私行第９号・雇児保発</w:t>
            </w:r>
            <w:r w:rsidRPr="00AD10E7">
              <w:rPr>
                <w:rFonts w:asciiTheme="majorEastAsia" w:eastAsiaTheme="majorEastAsia" w:hAnsiTheme="majorEastAsia" w:cs="MS-Gothic"/>
                <w:kern w:val="0"/>
                <w:sz w:val="21"/>
                <w:szCs w:val="21"/>
              </w:rPr>
              <w:t xml:space="preserve">1218 </w:t>
            </w:r>
            <w:r w:rsidRPr="00AD10E7">
              <w:rPr>
                <w:rFonts w:asciiTheme="majorEastAsia" w:eastAsiaTheme="majorEastAsia" w:hAnsiTheme="majorEastAsia" w:cs="MS-Gothic" w:hint="eastAsia"/>
                <w:kern w:val="0"/>
                <w:sz w:val="21"/>
                <w:szCs w:val="21"/>
              </w:rPr>
              <w:t>第１号・社援基発</w:t>
            </w:r>
            <w:r w:rsidRPr="00AD10E7">
              <w:rPr>
                <w:rFonts w:asciiTheme="majorEastAsia" w:eastAsiaTheme="majorEastAsia" w:hAnsiTheme="majorEastAsia" w:cs="MS-Gothic"/>
                <w:kern w:val="0"/>
                <w:sz w:val="21"/>
                <w:szCs w:val="21"/>
              </w:rPr>
              <w:t xml:space="preserve">1218 </w:t>
            </w:r>
            <w:r w:rsidRPr="00AD10E7">
              <w:rPr>
                <w:rFonts w:asciiTheme="majorEastAsia" w:eastAsiaTheme="majorEastAsia" w:hAnsiTheme="majorEastAsia" w:cs="MS-Gothic" w:hint="eastAsia"/>
                <w:kern w:val="0"/>
                <w:sz w:val="21"/>
                <w:szCs w:val="21"/>
              </w:rPr>
              <w:t>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障害児通所支援事業所</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児童心理治療施設（通所部に限る。）又は児童自立支援施設（通所部に限る。）</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ⅳ　</w:t>
            </w:r>
            <w:r w:rsidRPr="00AD10E7">
              <w:rPr>
                <w:rFonts w:asciiTheme="majorEastAsia" w:eastAsiaTheme="majorEastAsia" w:hAnsiTheme="majorEastAsia" w:cs="MS-Gothic" w:hint="eastAsia"/>
                <w:kern w:val="0"/>
                <w:sz w:val="21"/>
                <w:szCs w:val="21"/>
              </w:rPr>
              <w:t>放課後児童健全育成事業所、</w:t>
            </w:r>
            <w:r w:rsidRPr="00AD10E7">
              <w:rPr>
                <w:rFonts w:asciiTheme="majorEastAsia" w:eastAsiaTheme="majorEastAsia" w:hAnsiTheme="majorEastAsia" w:hint="eastAsia"/>
                <w:sz w:val="21"/>
                <w:szCs w:val="21"/>
              </w:rPr>
              <w:t>保育所又は児童家庭支援センター</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ⅴ　母子福祉施設</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ⅵ　老人デイサービスセンター、老人福祉センター又は老人介護支援センター</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ⅶ　身体障害者福祉センター、補装具製作施設又は視聴覚障害者情報提供施設</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ⅷ　地域活動支援センター</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ⅸ　幼保連携型認定こども園又は小規模保育事業（利用定員が</w:t>
            </w:r>
            <w:r w:rsidRPr="00AD10E7">
              <w:rPr>
                <w:rFonts w:asciiTheme="majorEastAsia" w:eastAsiaTheme="majorEastAsia" w:hAnsiTheme="majorEastAsia"/>
                <w:sz w:val="21"/>
                <w:szCs w:val="21"/>
              </w:rPr>
              <w:t>10</w:t>
            </w:r>
            <w:r w:rsidRPr="00AD10E7">
              <w:rPr>
                <w:rFonts w:asciiTheme="majorEastAsia" w:eastAsiaTheme="majorEastAsia" w:hAnsiTheme="majorEastAsia" w:hint="eastAsia"/>
                <w:sz w:val="21"/>
                <w:szCs w:val="21"/>
              </w:rPr>
              <w:t>人以上であるものに限る。）を行う施設</w:t>
            </w:r>
          </w:p>
          <w:p w:rsidR="002473AE" w:rsidRPr="00AD10E7" w:rsidRDefault="002473AE" w:rsidP="0012703D">
            <w:pPr>
              <w:ind w:leftChars="400" w:left="117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建物の賃貸借期間が賃貸借契約において</w:t>
            </w:r>
            <w:r w:rsidRPr="00AD10E7">
              <w:rPr>
                <w:rFonts w:asciiTheme="majorEastAsia" w:eastAsiaTheme="majorEastAsia" w:hAnsiTheme="majorEastAsia"/>
                <w:sz w:val="21"/>
                <w:szCs w:val="21"/>
              </w:rPr>
              <w:t>10年以上とされている場合</w:t>
            </w:r>
          </w:p>
          <w:p w:rsidR="002473AE" w:rsidRPr="00AD10E7" w:rsidRDefault="002473AE" w:rsidP="0012703D">
            <w:pPr>
              <w:ind w:leftChars="500" w:left="14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貸主が、地方住宅供給公社若しくはこれに準ずる法人、又は、地域における基幹的交通事業者等の信用力の高い主体である場合</w:t>
            </w:r>
          </w:p>
          <w:p w:rsidR="002473AE" w:rsidRPr="00AD10E7" w:rsidRDefault="002473AE" w:rsidP="0012703D">
            <w:pPr>
              <w:ind w:leftChars="500" w:left="1410" w:hangingChars="100" w:hanging="210"/>
              <w:rPr>
                <w:rFonts w:asciiTheme="majorEastAsia" w:eastAsiaTheme="majorEastAsia" w:hAnsiTheme="majorEastAsia"/>
                <w:sz w:val="21"/>
                <w:szCs w:val="21"/>
              </w:rPr>
            </w:pPr>
          </w:p>
          <w:p w:rsidR="002473AE" w:rsidRPr="00AD10E7" w:rsidRDefault="002473AE" w:rsidP="00440B4F">
            <w:pPr>
              <w:ind w:leftChars="300" w:left="7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既設法人以外の法人が保育所を設置する場合</w:t>
            </w:r>
          </w:p>
          <w:p w:rsidR="002473AE" w:rsidRPr="00AD10E7" w:rsidRDefault="002473AE" w:rsidP="00440B4F">
            <w:pPr>
              <w:ind w:leftChars="400" w:left="96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w:t>
            </w:r>
            <w:r w:rsidRPr="00AD10E7">
              <w:rPr>
                <w:rFonts w:asciiTheme="majorEastAsia" w:eastAsiaTheme="majorEastAsia" w:hAnsiTheme="majorEastAsia"/>
                <w:sz w:val="21"/>
                <w:szCs w:val="21"/>
              </w:rPr>
              <w:t>16年5月24日</w:t>
            </w:r>
            <w:r w:rsidRPr="00AD10E7">
              <w:rPr>
                <w:rFonts w:asciiTheme="majorEastAsia" w:eastAsiaTheme="majorEastAsia" w:hAnsiTheme="majorEastAsia" w:hint="eastAsia"/>
                <w:sz w:val="21"/>
                <w:szCs w:val="21"/>
              </w:rPr>
              <w:t>付け雇児発第</w:t>
            </w:r>
            <w:r w:rsidRPr="00AD10E7">
              <w:rPr>
                <w:rFonts w:asciiTheme="majorEastAsia" w:eastAsiaTheme="majorEastAsia" w:hAnsiTheme="majorEastAsia"/>
                <w:sz w:val="21"/>
                <w:szCs w:val="21"/>
              </w:rPr>
              <w:t>0524002号・社援発第0524008号厚生労働省雇用均等・児童家庭局長</w:t>
            </w:r>
            <w:r w:rsidRPr="00AD10E7">
              <w:rPr>
                <w:rFonts w:asciiTheme="majorEastAsia" w:eastAsiaTheme="majorEastAsia" w:hAnsiTheme="majorEastAsia" w:hint="eastAsia"/>
                <w:sz w:val="21"/>
                <w:szCs w:val="21"/>
              </w:rPr>
              <w:t>及び社会・援護局長連名通知）。</w:t>
            </w:r>
          </w:p>
          <w:p w:rsidR="002473AE" w:rsidRPr="00AD10E7" w:rsidRDefault="002473AE" w:rsidP="00F51BF3">
            <w:pPr>
              <w:ind w:leftChars="400" w:left="96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2473AE" w:rsidRPr="00AD10E7" w:rsidRDefault="002473AE" w:rsidP="00F51BF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指導監査を行うに当たっては、社会福祉事業の用に供する不動産を国又は地方公共団体から借用している場合に国又は</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696391">
            <w:pPr>
              <w:spacing w:line="240" w:lineRule="atLeas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696391">
            <w:pPr>
              <w:spacing w:line="240" w:lineRule="atLeas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2473AE" w:rsidRPr="00AD10E7" w:rsidRDefault="002473AE" w:rsidP="00696391">
            <w:pPr>
              <w:spacing w:line="240" w:lineRule="atLeast"/>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期間の利用権の設定及び登記がなされていない場合（登記が不要な場合を除く。）</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696391" w:rsidRDefault="00696391" w:rsidP="00696391">
            <w:pPr>
              <w:jc w:val="distribute"/>
              <w:rPr>
                <w:rFonts w:asciiTheme="majorEastAsia" w:eastAsiaTheme="majorEastAsia" w:hAnsiTheme="majorEastAsia"/>
                <w:sz w:val="21"/>
                <w:szCs w:val="21"/>
              </w:rPr>
            </w:pPr>
          </w:p>
          <w:sdt>
            <w:sdtPr>
              <w:rPr>
                <w:rFonts w:asciiTheme="majorEastAsia" w:eastAsiaTheme="majorEastAsia" w:hAnsiTheme="majorEastAsia"/>
                <w:sz w:val="21"/>
                <w:szCs w:val="21"/>
              </w:rPr>
              <w:id w:val="-1003359209"/>
              <w14:checkbox>
                <w14:checked w14:val="0"/>
                <w14:checkedState w14:val="00FE" w14:font="Wingdings"/>
                <w14:uncheckedState w14:val="2610" w14:font="ＭＳ ゴシック"/>
              </w14:checkbox>
            </w:sdtPr>
            <w:sdtEndPr/>
            <w:sdtContent>
              <w:p w:rsidR="00696391" w:rsidRPr="00B9402D" w:rsidRDefault="00696391" w:rsidP="00696391">
                <w:pPr>
                  <w:widowControl/>
                  <w:spacing w:line="240" w:lineRule="exact"/>
                  <w:jc w:val="distribute"/>
                  <w:rPr>
                    <w:rFonts w:asciiTheme="majorEastAsia" w:eastAsiaTheme="majorEastAsia" w:hAnsiTheme="majorEastAsia"/>
                    <w:sz w:val="21"/>
                    <w:szCs w:val="21"/>
                  </w:rPr>
                </w:pPr>
                <w:r>
                  <w:rPr>
                    <w:rFonts w:ascii="ＭＳ ゴシック" w:hAnsi="ＭＳ ゴシック" w:hint="eastAsia"/>
                    <w:sz w:val="21"/>
                    <w:szCs w:val="21"/>
                  </w:rPr>
                  <w:t>☐</w:t>
                </w:r>
              </w:p>
            </w:sdtContent>
          </w:sdt>
          <w:p w:rsidR="00696391" w:rsidRDefault="00696391" w:rsidP="00696391">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696391" w:rsidRDefault="00696391" w:rsidP="00696391">
            <w:pPr>
              <w:spacing w:line="240" w:lineRule="exact"/>
              <w:jc w:val="distribute"/>
              <w:rPr>
                <w:rFonts w:asciiTheme="majorEastAsia" w:eastAsiaTheme="majorEastAsia" w:hAnsiTheme="majorEastAsia"/>
                <w:sz w:val="21"/>
                <w:szCs w:val="21"/>
              </w:rPr>
            </w:pPr>
          </w:p>
          <w:p w:rsidR="00696391" w:rsidRPr="00B9402D" w:rsidRDefault="0015181D" w:rsidP="00696391">
            <w:pPr>
              <w:widowControl/>
              <w:spacing w:line="240" w:lineRule="exact"/>
              <w:jc w:val="distribute"/>
              <w:rPr>
                <w:rFonts w:asciiTheme="majorEastAsia" w:eastAsiaTheme="majorEastAsia" w:hAnsiTheme="majorEastAsia"/>
                <w:sz w:val="21"/>
                <w:szCs w:val="21"/>
              </w:rPr>
            </w:pPr>
            <w:sdt>
              <w:sdtPr>
                <w:rPr>
                  <w:rFonts w:asciiTheme="majorEastAsia" w:eastAsiaTheme="majorEastAsia" w:hAnsiTheme="majorEastAsia"/>
                  <w:sz w:val="21"/>
                  <w:szCs w:val="21"/>
                </w:rPr>
                <w:id w:val="-1829972448"/>
                <w14:checkbox>
                  <w14:checked w14:val="0"/>
                  <w14:checkedState w14:val="00FE" w14:font="Wingdings"/>
                  <w14:uncheckedState w14:val="2610" w14:font="ＭＳ ゴシック"/>
                </w14:checkbox>
              </w:sdtPr>
              <w:sdtEndPr/>
              <w:sdtContent>
                <w:r w:rsidR="00696391">
                  <w:rPr>
                    <w:rFonts w:ascii="ＭＳ ゴシック" w:hAnsi="ＭＳ ゴシック" w:hint="eastAsia"/>
                    <w:sz w:val="21"/>
                    <w:szCs w:val="21"/>
                  </w:rPr>
                  <w:t>☐</w:t>
                </w:r>
              </w:sdtContent>
            </w:sdt>
          </w:p>
          <w:p w:rsidR="00696391" w:rsidRPr="00AD10E7" w:rsidRDefault="00696391" w:rsidP="00696391">
            <w:pPr>
              <w:spacing w:line="240" w:lineRule="exact"/>
              <w:jc w:val="distribute"/>
              <w:rPr>
                <w:rFonts w:asciiTheme="majorEastAsia" w:eastAsiaTheme="majorEastAsia" w:hAnsiTheme="majorEastAsia"/>
                <w:sz w:val="21"/>
                <w:szCs w:val="21"/>
              </w:rPr>
            </w:pPr>
            <w:r w:rsidRPr="00B9402D">
              <w:rPr>
                <w:rFonts w:asciiTheme="majorEastAsia" w:eastAsiaTheme="majorEastAsia" w:hAnsiTheme="majorEastAsia" w:hint="eastAsia"/>
                <w:sz w:val="21"/>
                <w:szCs w:val="21"/>
              </w:rPr>
              <w:t>適</w:t>
            </w:r>
          </w:p>
          <w:p w:rsidR="002473AE" w:rsidRPr="00AD10E7" w:rsidRDefault="002473AE" w:rsidP="00F8235A">
            <w:pPr>
              <w:jc w:val="center"/>
              <w:rPr>
                <w:rFonts w:asciiTheme="majorEastAsia" w:eastAsiaTheme="majorEastAsia" w:hAnsiTheme="majorEastAsia"/>
                <w:sz w:val="21"/>
                <w:szCs w:val="21"/>
              </w:rPr>
            </w:pPr>
          </w:p>
        </w:tc>
        <w:tc>
          <w:tcPr>
            <w:tcW w:w="709" w:type="dxa"/>
            <w:tcBorders>
              <w:left w:val="nil"/>
            </w:tcBorders>
          </w:tcPr>
          <w:p w:rsidR="002473AE" w:rsidRDefault="002473AE"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69639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359092521"/>
              <w14:checkbox>
                <w14:checked w14:val="0"/>
                <w14:checkedState w14:val="00FE" w14:font="Wingdings"/>
                <w14:uncheckedState w14:val="2610" w14:font="ＭＳ ゴシック"/>
              </w14:checkbox>
            </w:sdtPr>
            <w:sdtEndPr/>
            <w:sdtContent>
              <w:p w:rsidR="00696391" w:rsidRPr="00B9402D" w:rsidRDefault="00696391" w:rsidP="00696391">
                <w:pPr>
                  <w:widowControl/>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696391" w:rsidRDefault="00696391"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696391" w:rsidRDefault="00696391" w:rsidP="00696391">
            <w:pPr>
              <w:spacing w:line="240" w:lineRule="exact"/>
              <w:jc w:val="center"/>
              <w:rPr>
                <w:rFonts w:asciiTheme="majorEastAsia" w:eastAsiaTheme="majorEastAsia" w:hAnsiTheme="majorEastAsia"/>
                <w:sz w:val="21"/>
                <w:szCs w:val="21"/>
              </w:rPr>
            </w:pPr>
          </w:p>
          <w:p w:rsidR="00696391" w:rsidRPr="00B9402D" w:rsidRDefault="0015181D" w:rsidP="00696391">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sz w:val="21"/>
                  <w:szCs w:val="21"/>
                </w:rPr>
                <w:id w:val="-427654622"/>
                <w14:checkbox>
                  <w14:checked w14:val="0"/>
                  <w14:checkedState w14:val="00FE" w14:font="Wingdings"/>
                  <w14:uncheckedState w14:val="2610" w14:font="ＭＳ ゴシック"/>
                </w14:checkbox>
              </w:sdtPr>
              <w:sdtEndPr/>
              <w:sdtContent>
                <w:r w:rsidR="00696391">
                  <w:rPr>
                    <w:rFonts w:ascii="ＭＳ ゴシック" w:hAnsi="ＭＳ ゴシック" w:hint="eastAsia"/>
                    <w:sz w:val="21"/>
                    <w:szCs w:val="21"/>
                  </w:rPr>
                  <w:t>☐</w:t>
                </w:r>
              </w:sdtContent>
            </w:sdt>
          </w:p>
          <w:p w:rsidR="00696391" w:rsidRPr="00AD10E7" w:rsidRDefault="00696391" w:rsidP="00696391">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B9402D">
              <w:rPr>
                <w:rFonts w:asciiTheme="majorEastAsia" w:eastAsiaTheme="majorEastAsia" w:hAnsiTheme="majorEastAsia" w:hint="eastAsia"/>
                <w:sz w:val="21"/>
                <w:szCs w:val="21"/>
              </w:rPr>
              <w:t>適</w:t>
            </w: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Default="00696391" w:rsidP="00F8235A">
            <w:pPr>
              <w:jc w:val="center"/>
              <w:rPr>
                <w:rFonts w:asciiTheme="majorEastAsia" w:eastAsiaTheme="majorEastAsia" w:hAnsiTheme="majorEastAsia"/>
                <w:sz w:val="21"/>
                <w:szCs w:val="21"/>
              </w:rPr>
            </w:pPr>
          </w:p>
          <w:p w:rsidR="00696391" w:rsidRPr="00AD10E7" w:rsidRDefault="00696391" w:rsidP="00F8235A">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　会計管理</w:t>
            </w:r>
          </w:p>
        </w:tc>
        <w:tc>
          <w:tcPr>
            <w:tcW w:w="19737" w:type="dxa"/>
            <w:gridSpan w:val="4"/>
          </w:tcPr>
          <w:p w:rsidR="002473AE" w:rsidRPr="00AD10E7" w:rsidRDefault="002473AE" w:rsidP="00DE246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c>
          <w:tcPr>
            <w:tcW w:w="704" w:type="dxa"/>
            <w:tcBorders>
              <w:right w:val="nil"/>
            </w:tcBorders>
          </w:tcPr>
          <w:p w:rsidR="002473AE" w:rsidRPr="00AD10E7" w:rsidRDefault="002473AE" w:rsidP="00DE2463">
            <w:pPr>
              <w:ind w:left="210" w:hangingChars="100" w:hanging="210"/>
              <w:rPr>
                <w:rFonts w:asciiTheme="majorEastAsia" w:eastAsiaTheme="majorEastAsia" w:hAnsiTheme="majorEastAsia"/>
                <w:sz w:val="21"/>
                <w:szCs w:val="21"/>
              </w:rPr>
            </w:pPr>
          </w:p>
        </w:tc>
        <w:tc>
          <w:tcPr>
            <w:tcW w:w="709" w:type="dxa"/>
            <w:tcBorders>
              <w:left w:val="nil"/>
            </w:tcBorders>
          </w:tcPr>
          <w:p w:rsidR="002473AE" w:rsidRPr="00AD10E7" w:rsidRDefault="002473AE" w:rsidP="00DE2463">
            <w:pPr>
              <w:ind w:left="210" w:hangingChars="100" w:hanging="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（１）会計の原則</w:t>
            </w:r>
          </w:p>
        </w:tc>
        <w:tc>
          <w:tcPr>
            <w:tcW w:w="19737" w:type="dxa"/>
            <w:gridSpan w:val="4"/>
          </w:tcPr>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＜「（３）会計処理」に関する着眼点及び取扱いに関する共通事項について＞</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73AE" w:rsidRPr="00AD10E7" w:rsidRDefault="002473AE" w:rsidP="006977A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2473AE" w:rsidRPr="00AD10E7" w:rsidRDefault="002473AE" w:rsidP="009937F5">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2473AE" w:rsidRPr="00AD10E7" w:rsidRDefault="002473AE" w:rsidP="009937F5">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2473AE" w:rsidRPr="00AD10E7" w:rsidRDefault="002473AE" w:rsidP="009937F5">
            <w:pPr>
              <w:ind w:leftChars="200" w:left="90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73AE" w:rsidRPr="00AD10E7" w:rsidRDefault="002473AE" w:rsidP="00773F32">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73AE" w:rsidRPr="00AD10E7" w:rsidRDefault="002473AE" w:rsidP="00CC0424">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①　会計監査人又は任意で会計監査を実施している公認会計士</w:t>
            </w:r>
          </w:p>
          <w:p w:rsidR="002473AE" w:rsidRPr="00AD10E7" w:rsidRDefault="002473AE" w:rsidP="00CC0424">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顧問税理士</w:t>
            </w:r>
          </w:p>
          <w:p w:rsidR="002473AE" w:rsidRPr="00AD10E7" w:rsidRDefault="002473AE" w:rsidP="00CC0424">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記帳代行業務等を受託している専門家</w:t>
            </w:r>
          </w:p>
          <w:p w:rsidR="002473AE" w:rsidRPr="00AD10E7" w:rsidRDefault="002473AE" w:rsidP="002862D3">
            <w:pPr>
              <w:ind w:firstLineChars="202" w:firstLine="424"/>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「専門家による支援」業務を提供している専門家</w:t>
            </w:r>
          </w:p>
          <w:p w:rsidR="002473AE" w:rsidRPr="00AD10E7" w:rsidRDefault="002473AE" w:rsidP="002862D3">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指導監査については、次のとおり行うものとする。</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計算関係書類の作成や会計処理等については、会計基準において詳細に定められており、また、専門的な知見を要するものであるため、文書指摘を行う指摘基準は、原則として、基本的な会計処理等を行っていない場合等とする。</w:t>
            </w:r>
          </w:p>
          <w:p w:rsidR="002473AE" w:rsidRPr="00AD10E7" w:rsidRDefault="002473AE" w:rsidP="00E03A74">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指摘等の趣旨及び根拠を明らかにした上で行う。</w:t>
            </w:r>
          </w:p>
          <w:p w:rsidR="002473AE" w:rsidRPr="00AD10E7" w:rsidRDefault="002473AE" w:rsidP="00E03A74">
            <w:pPr>
              <w:ind w:left="420" w:hangingChars="200" w:hanging="420"/>
              <w:rPr>
                <w:rFonts w:asciiTheme="majorEastAsia" w:eastAsiaTheme="majorEastAsia" w:hAnsiTheme="majorEastAsia"/>
                <w:sz w:val="21"/>
                <w:szCs w:val="21"/>
              </w:rPr>
            </w:pPr>
          </w:p>
          <w:p w:rsidR="002473AE" w:rsidRPr="00AD10E7" w:rsidRDefault="002473AE" w:rsidP="00E03A74">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593532">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2473AE" w:rsidRPr="00AD10E7" w:rsidRDefault="002473AE" w:rsidP="00593532">
            <w:pPr>
              <w:ind w:left="420" w:hangingChars="200" w:hanging="420"/>
              <w:rPr>
                <w:rFonts w:asciiTheme="majorEastAsia" w:eastAsiaTheme="majorEastAsia" w:hAnsiTheme="majorEastAsia"/>
                <w:sz w:val="21"/>
                <w:szCs w:val="21"/>
              </w:rPr>
            </w:pPr>
          </w:p>
        </w:tc>
        <w:tc>
          <w:tcPr>
            <w:tcW w:w="704" w:type="dxa"/>
            <w:tcBorders>
              <w:right w:val="nil"/>
            </w:tcBorders>
          </w:tcPr>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p w:rsidR="002473AE" w:rsidRPr="00AD10E7" w:rsidRDefault="002473AE" w:rsidP="00F8235A">
            <w:pPr>
              <w:ind w:left="420" w:hangingChars="200" w:hanging="420"/>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F8235A">
            <w:pPr>
              <w:ind w:left="420" w:hangingChars="200" w:hanging="420"/>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（２）規程・体制</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経理規程を制定しているか。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留意事項１の（４）</w:t>
            </w:r>
          </w:p>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定款等に定めるところにより、経理規程を制定しているか。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経理規程が遵守されているか。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2473AE" w:rsidRPr="00AD10E7" w:rsidRDefault="002473AE" w:rsidP="005E649F">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2473AE" w:rsidRPr="00AD10E7" w:rsidRDefault="002473AE" w:rsidP="0048194B">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（注２）定款例第</w:t>
            </w:r>
            <w:r w:rsidRPr="00AD10E7">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経理規程が定款に定める手続により定められているか、経理規程が法令又は通知に反するものでないか、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経理規程が定められていない場合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　経理規程の内容が法令又は通知に反する場合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経理規程が定款に定める手続により決定されていない場合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経理規程及びその細則等に定めるところにより事務処理が行われていない場合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c>
          <w:tcPr>
            <w:tcW w:w="704" w:type="dxa"/>
            <w:tcBorders>
              <w:right w:val="nil"/>
            </w:tcBorders>
          </w:tcPr>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Pr="00AD10E7" w:rsidRDefault="002473AE" w:rsidP="00F8235A">
            <w:pPr>
              <w:jc w:val="center"/>
              <w:rPr>
                <w:rFonts w:asciiTheme="majorEastAsia" w:eastAsiaTheme="majorEastAsia" w:hAnsiTheme="majorEastAsia"/>
                <w:sz w:val="21"/>
                <w:szCs w:val="21"/>
              </w:rPr>
            </w:pPr>
          </w:p>
          <w:p w:rsidR="002473AE" w:rsidRDefault="002473AE" w:rsidP="00F8235A">
            <w:pPr>
              <w:jc w:val="center"/>
              <w:rPr>
                <w:rFonts w:asciiTheme="majorEastAsia" w:eastAsiaTheme="majorEastAsia" w:hAnsiTheme="majorEastAsia"/>
                <w:sz w:val="21"/>
                <w:szCs w:val="21"/>
              </w:rPr>
            </w:pPr>
          </w:p>
          <w:p w:rsidR="00696391" w:rsidRPr="00AD10E7" w:rsidRDefault="001F6ADD" w:rsidP="00F8235A">
            <w:pPr>
              <w:jc w:val="center"/>
              <w:rPr>
                <w:rFonts w:asciiTheme="majorEastAsia" w:eastAsiaTheme="majorEastAsia" w:hAnsiTheme="majorEastAsia"/>
                <w:sz w:val="21"/>
                <w:szCs w:val="21"/>
              </w:rPr>
            </w:pPr>
            <w:r>
              <w:rPr>
                <w:rFonts w:asciiTheme="majorEastAsia" w:eastAsiaTheme="majorEastAsia" w:hAnsiTheme="majorEastAsia"/>
                <w:noProof/>
                <w:sz w:val="21"/>
                <w:szCs w:val="21"/>
              </w:rPr>
              <w:lastRenderedPageBreak/>
              <mc:AlternateContent>
                <mc:Choice Requires="wps">
                  <w:drawing>
                    <wp:anchor distT="0" distB="0" distL="114300" distR="114300" simplePos="0" relativeHeight="251680768" behindDoc="0" locked="0" layoutInCell="1" allowOverlap="1">
                      <wp:simplePos x="0" y="0"/>
                      <wp:positionH relativeFrom="column">
                        <wp:posOffset>203525</wp:posOffset>
                      </wp:positionH>
                      <wp:positionV relativeFrom="paragraph">
                        <wp:posOffset>39193</wp:posOffset>
                      </wp:positionV>
                      <wp:extent cx="424815" cy="1063005"/>
                      <wp:effectExtent l="0" t="0" r="13335" b="22860"/>
                      <wp:wrapNone/>
                      <wp:docPr id="7" name="テキスト ボックス 7"/>
                      <wp:cNvGraphicFramePr/>
                      <a:graphic xmlns:a="http://schemas.openxmlformats.org/drawingml/2006/main">
                        <a:graphicData uri="http://schemas.microsoft.com/office/word/2010/wordprocessingShape">
                          <wps:wsp>
                            <wps:cNvSpPr txBox="1"/>
                            <wps:spPr>
                              <a:xfrm>
                                <a:off x="0" y="0"/>
                                <a:ext cx="424815" cy="1063005"/>
                              </a:xfrm>
                              <a:prstGeom prst="rect">
                                <a:avLst/>
                              </a:prstGeom>
                              <a:solidFill>
                                <a:schemeClr val="lt1"/>
                              </a:solidFill>
                              <a:ln w="6350">
                                <a:solidFill>
                                  <a:prstClr val="black"/>
                                </a:solidFill>
                              </a:ln>
                            </wps:spPr>
                            <wps:txbx>
                              <w:txbxContent>
                                <w:p w:rsidR="00525429" w:rsidRDefault="00525429" w:rsidP="00696391">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6.05pt;margin-top:3.1pt;width:33.45pt;height:8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" fillcolor="white [3201]" strokeweight=".5pt">
                      <v:textbox style="layout-flow:vertical-ideographic">
                        <w:txbxContent>
                          <w:p w:rsidR="00525429" w:rsidRDefault="00525429" w:rsidP="00696391">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F8235A">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予算の執行及び資金等の管理に関する体制が整備されているか。</w:t>
            </w:r>
          </w:p>
        </w:tc>
        <w:tc>
          <w:tcPr>
            <w:tcW w:w="1945" w:type="dxa"/>
          </w:tcPr>
          <w:p w:rsidR="002473AE" w:rsidRPr="00AD10E7" w:rsidRDefault="002473AE" w:rsidP="00F9359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留意事項１の（１）、（２）</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予算の執行及び資金等の管理に関して、会計責任者の設置等の管理運営体制が整備されているか。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会計責任者と出納職員との兼務を避けるなど、内部牽制に配意した体制とされているか。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w:t>
            </w:r>
            <w:r w:rsidRPr="00AD10E7">
              <w:rPr>
                <w:rFonts w:asciiTheme="majorEastAsia" w:eastAsiaTheme="majorEastAsia" w:hAnsiTheme="majorEastAsia" w:cs="MS-Gothic" w:hint="eastAsia"/>
                <w:kern w:val="0"/>
                <w:sz w:val="21"/>
                <w:szCs w:val="21"/>
              </w:rPr>
              <w:t>会計責任者と出納職員との兼務を避けるなどの</w:t>
            </w:r>
            <w:r w:rsidRPr="00AD10E7">
              <w:rPr>
                <w:rFonts w:asciiTheme="majorEastAsia" w:eastAsiaTheme="majorEastAsia" w:hAnsiTheme="majorEastAsia" w:hint="eastAsia"/>
                <w:sz w:val="21"/>
                <w:szCs w:val="21"/>
              </w:rPr>
              <w:t>内部牽制に配意した業務分担、自己点検を行う等、適正な会計事務処理に努めるべきである。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指導監査を行うに当たっては、経理規程等により予算の執行や資金等の管理に関する体制が整備されているか、管理運営に関する経理規程等に定める手続が行われているかを確認する。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経理規程等により、会計責任者の設置等の管理運営体制について定められていない場合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経理規程等により業務分担が明確に決められておらず、内部牽制に配意した体制となっていない場合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管理運営体制に関する経理規程等に定める手続がなされていない場合</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経理規程、業務分担を定めた規程等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3F1563" w:rsidP="003248A1">
            <w:pPr>
              <w:jc w:val="center"/>
              <w:rPr>
                <w:rFonts w:asciiTheme="majorEastAsia" w:eastAsiaTheme="majorEastAsia" w:hAnsiTheme="majorEastAsia"/>
                <w:sz w:val="21"/>
                <w:szCs w:val="21"/>
              </w:rPr>
            </w:pPr>
            <w:r w:rsidRPr="003F1563">
              <w:rPr>
                <w:rFonts w:asciiTheme="majorEastAsia" w:eastAsiaTheme="majorEastAsia" w:hAnsiTheme="majorEastAsia"/>
                <w:noProof/>
                <w:sz w:val="21"/>
                <w:szCs w:val="21"/>
              </w:rPr>
              <mc:AlternateContent>
                <mc:Choice Requires="wps">
                  <w:drawing>
                    <wp:anchor distT="0" distB="0" distL="114300" distR="114300" simplePos="0" relativeHeight="251682816" behindDoc="0" locked="0" layoutInCell="1" allowOverlap="1" wp14:anchorId="2D2D2017" wp14:editId="3734CB01">
                      <wp:simplePos x="0" y="0"/>
                      <wp:positionH relativeFrom="column">
                        <wp:posOffset>150495</wp:posOffset>
                      </wp:positionH>
                      <wp:positionV relativeFrom="paragraph">
                        <wp:posOffset>124298</wp:posOffset>
                      </wp:positionV>
                      <wp:extent cx="424815" cy="956310"/>
                      <wp:effectExtent l="0" t="0" r="13335" b="15240"/>
                      <wp:wrapNone/>
                      <wp:docPr id="8" name="テキスト ボックス 8"/>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2017" id="テキスト ボックス 8" o:spid="_x0000_s1028" type="#_x0000_t202" style="position:absolute;left:0;text-align:left;margin-left:11.85pt;margin-top:9.8pt;width:33.45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3248A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（３）会計処理</w:t>
            </w:r>
          </w:p>
        </w:tc>
        <w:tc>
          <w:tcPr>
            <w:tcW w:w="2368" w:type="dxa"/>
          </w:tcPr>
          <w:p w:rsidR="002473AE" w:rsidRPr="00AD10E7" w:rsidRDefault="002473AE" w:rsidP="00086AD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１＿事業区分等は適正に区分されているか。</w:t>
            </w:r>
          </w:p>
        </w:tc>
        <w:tc>
          <w:tcPr>
            <w:tcW w:w="1945"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10条第１項、</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運用上の取扱い２、</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留意事項４</w:t>
            </w:r>
          </w:p>
        </w:tc>
        <w:tc>
          <w:tcPr>
            <w:tcW w:w="3404"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事業区分は適正に区分されているか。</w:t>
            </w:r>
          </w:p>
          <w:p w:rsidR="002473AE" w:rsidRPr="00AD10E7" w:rsidRDefault="002473AE" w:rsidP="00960B8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拠点区分は適正に区分されているか。</w:t>
            </w:r>
          </w:p>
        </w:tc>
        <w:tc>
          <w:tcPr>
            <w:tcW w:w="12020" w:type="dxa"/>
          </w:tcPr>
          <w:p w:rsidR="002473AE" w:rsidRPr="00AD10E7" w:rsidRDefault="002473AE" w:rsidP="0059353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008BA">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26条第２項</w:t>
            </w:r>
            <w:r w:rsidRPr="00AD10E7">
              <w:rPr>
                <w:rFonts w:asciiTheme="majorEastAsia" w:eastAsiaTheme="majorEastAsia" w:hAnsiTheme="majorEastAsia" w:hint="eastAsia"/>
                <w:sz w:val="21"/>
                <w:szCs w:val="21"/>
              </w:rPr>
              <w:t>、</w:t>
            </w:r>
            <w:r w:rsidRPr="00AD10E7">
              <w:rPr>
                <w:rFonts w:asciiTheme="majorEastAsia" w:eastAsiaTheme="majorEastAsia" w:hAnsiTheme="majorEastAsia"/>
                <w:sz w:val="21"/>
                <w:szCs w:val="21"/>
              </w:rPr>
              <w:t>会計省令第10条第１項）。</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1F6ADD" w:rsidP="009937F5">
            <w:pPr>
              <w:ind w:firstLineChars="100" w:firstLine="210"/>
              <w:rPr>
                <w:rFonts w:asciiTheme="majorEastAsia" w:eastAsiaTheme="majorEastAsia" w:hAnsiTheme="majorEastAsia"/>
                <w:sz w:val="21"/>
                <w:szCs w:val="21"/>
              </w:rPr>
            </w:pPr>
            <w:r w:rsidRPr="003F1563">
              <w:rPr>
                <w:rFonts w:asciiTheme="majorEastAsia" w:eastAsiaTheme="majorEastAsia" w:hAnsiTheme="majorEastAsia"/>
                <w:noProof/>
                <w:sz w:val="21"/>
                <w:szCs w:val="21"/>
              </w:rPr>
              <w:lastRenderedPageBreak/>
              <mc:AlternateContent>
                <mc:Choice Requires="wps">
                  <w:drawing>
                    <wp:anchor distT="0" distB="0" distL="114300" distR="114300" simplePos="0" relativeHeight="251684864" behindDoc="0" locked="0" layoutInCell="1" allowOverlap="1" wp14:anchorId="1985B468" wp14:editId="3966C0E4">
                      <wp:simplePos x="0" y="0"/>
                      <wp:positionH relativeFrom="column">
                        <wp:posOffset>7793030</wp:posOffset>
                      </wp:positionH>
                      <wp:positionV relativeFrom="paragraph">
                        <wp:posOffset>233695</wp:posOffset>
                      </wp:positionV>
                      <wp:extent cx="424815" cy="1094105"/>
                      <wp:effectExtent l="0" t="0" r="13335" b="10795"/>
                      <wp:wrapNone/>
                      <wp:docPr id="9" name="テキスト ボックス 9"/>
                      <wp:cNvGraphicFramePr/>
                      <a:graphic xmlns:a="http://schemas.openxmlformats.org/drawingml/2006/main">
                        <a:graphicData uri="http://schemas.microsoft.com/office/word/2010/wordprocessingShape">
                          <wps:wsp>
                            <wps:cNvSpPr txBox="1"/>
                            <wps:spPr>
                              <a:xfrm>
                                <a:off x="0" y="0"/>
                                <a:ext cx="424815" cy="1094105"/>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B468" id="テキスト ボックス 9" o:spid="_x0000_s1029" type="#_x0000_t202" style="position:absolute;left:0;text-align:left;margin-left:613.6pt;margin-top:18.4pt;width:33.45pt;height:8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r w:rsidR="002473AE" w:rsidRPr="00AD10E7">
              <w:rPr>
                <w:rFonts w:asciiTheme="majorEastAsia" w:eastAsiaTheme="majorEastAsia" w:hAnsiTheme="majorEastAsia" w:hint="eastAsia"/>
                <w:sz w:val="21"/>
                <w:szCs w:val="21"/>
              </w:rPr>
              <w:t>次の場合は文書指摘によることとする。</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設けるべき事業区分が設けられていない場合</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設けるべき拠点区分が設けられていない場合</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拠点区分が属するべき事業区分に属していない場合</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Default="002473AE" w:rsidP="001F6ADD">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定款、資金収支予算書、計算書類</w:t>
            </w:r>
          </w:p>
          <w:p w:rsidR="001F6ADD" w:rsidRPr="00AD10E7" w:rsidRDefault="001F6ADD" w:rsidP="001F6ADD">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3248A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9937F5">
            <w:pPr>
              <w:rPr>
                <w:rFonts w:asciiTheme="majorEastAsia" w:eastAsiaTheme="majorEastAsia" w:hAnsiTheme="majorEastAsia"/>
                <w:sz w:val="21"/>
                <w:szCs w:val="21"/>
              </w:rPr>
            </w:pPr>
          </w:p>
        </w:tc>
        <w:tc>
          <w:tcPr>
            <w:tcW w:w="2368" w:type="dxa"/>
          </w:tcPr>
          <w:p w:rsidR="002473AE" w:rsidRPr="00AD10E7" w:rsidRDefault="002473AE" w:rsidP="009937F5">
            <w:pPr>
              <w:rPr>
                <w:rFonts w:asciiTheme="majorEastAsia" w:eastAsiaTheme="majorEastAsia" w:hAnsiTheme="majorEastAsia"/>
                <w:sz w:val="21"/>
                <w:szCs w:val="21"/>
              </w:rPr>
            </w:pPr>
          </w:p>
        </w:tc>
        <w:tc>
          <w:tcPr>
            <w:tcW w:w="1945"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10条第２項、</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運用上の取扱い３、</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留意事項５</w:t>
            </w:r>
          </w:p>
        </w:tc>
        <w:tc>
          <w:tcPr>
            <w:tcW w:w="3404"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拠点区分について、サービス区分が設けられているか。</w:t>
            </w:r>
          </w:p>
        </w:tc>
        <w:tc>
          <w:tcPr>
            <w:tcW w:w="12020"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（注）サービス区分の設定については、次のような例がある。</w:t>
            </w:r>
          </w:p>
          <w:p w:rsidR="002473AE" w:rsidRPr="00AD10E7" w:rsidRDefault="002473AE" w:rsidP="009937F5">
            <w:pPr>
              <w:ind w:leftChars="250" w:left="8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指定居宅サービス等の事業の人員、設備及び運営に関する基準</w:t>
            </w:r>
            <w:r w:rsidRPr="00AD10E7">
              <w:rPr>
                <w:rFonts w:asciiTheme="majorEastAsia" w:eastAsiaTheme="majorEastAsia" w:hAnsiTheme="majorEastAsia"/>
                <w:sz w:val="21"/>
                <w:szCs w:val="21"/>
              </w:rPr>
              <w:t>（平成</w:t>
            </w:r>
            <w:r w:rsidRPr="00AD10E7">
              <w:rPr>
                <w:rFonts w:asciiTheme="majorEastAsia" w:eastAsiaTheme="majorEastAsia" w:hAnsiTheme="majorEastAsia" w:hint="eastAsia"/>
                <w:sz w:val="21"/>
                <w:szCs w:val="21"/>
              </w:rPr>
              <w:t>11</w:t>
            </w:r>
            <w:r w:rsidRPr="00AD10E7">
              <w:rPr>
                <w:rFonts w:asciiTheme="majorEastAsia" w:eastAsiaTheme="majorEastAsia" w:hAnsiTheme="majorEastAsia"/>
                <w:sz w:val="21"/>
                <w:szCs w:val="21"/>
              </w:rPr>
              <w:t>年厚生省令第</w:t>
            </w:r>
            <w:r w:rsidRPr="00AD10E7">
              <w:rPr>
                <w:rFonts w:asciiTheme="majorEastAsia" w:eastAsiaTheme="majorEastAsia" w:hAnsiTheme="majorEastAsia" w:hint="eastAsia"/>
                <w:sz w:val="21"/>
                <w:szCs w:val="21"/>
              </w:rPr>
              <w:t>37</w:t>
            </w:r>
            <w:r w:rsidRPr="00AD10E7">
              <w:rPr>
                <w:rFonts w:asciiTheme="majorEastAsia" w:eastAsiaTheme="majorEastAsia" w:hAnsiTheme="majorEastAsia"/>
                <w:sz w:val="21"/>
                <w:szCs w:val="21"/>
              </w:rPr>
              <w:t>号）</w:t>
            </w:r>
            <w:r w:rsidRPr="00AD10E7">
              <w:rPr>
                <w:rFonts w:asciiTheme="majorEastAsia" w:eastAsiaTheme="majorEastAsia" w:hAnsiTheme="majorEastAsia" w:hint="eastAsia"/>
                <w:sz w:val="21"/>
                <w:szCs w:val="21"/>
              </w:rPr>
              <w:t>その他介護保険事業の運営に関する基準における会計の区分</w:t>
            </w:r>
          </w:p>
          <w:p w:rsidR="002473AE" w:rsidRPr="00AD10E7" w:rsidRDefault="002473AE" w:rsidP="009937F5">
            <w:pPr>
              <w:ind w:leftChars="250" w:left="8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AD10E7">
              <w:rPr>
                <w:rFonts w:asciiTheme="majorEastAsia" w:eastAsiaTheme="majorEastAsia" w:hAnsiTheme="majorEastAsia"/>
                <w:sz w:val="21"/>
                <w:szCs w:val="21"/>
              </w:rPr>
              <w:t>（平成</w:t>
            </w:r>
            <w:r w:rsidRPr="00AD10E7">
              <w:rPr>
                <w:rFonts w:asciiTheme="majorEastAsia" w:eastAsiaTheme="majorEastAsia" w:hAnsiTheme="majorEastAsia" w:hint="eastAsia"/>
                <w:sz w:val="21"/>
                <w:szCs w:val="21"/>
              </w:rPr>
              <w:t>18</w:t>
            </w:r>
            <w:r w:rsidRPr="00AD10E7">
              <w:rPr>
                <w:rFonts w:asciiTheme="majorEastAsia" w:eastAsiaTheme="majorEastAsia" w:hAnsiTheme="majorEastAsia"/>
                <w:sz w:val="21"/>
                <w:szCs w:val="21"/>
              </w:rPr>
              <w:t>年厚生労働省令第</w:t>
            </w:r>
            <w:r w:rsidRPr="00AD10E7">
              <w:rPr>
                <w:rFonts w:asciiTheme="majorEastAsia" w:eastAsiaTheme="majorEastAsia" w:hAnsiTheme="majorEastAsia" w:hint="eastAsia"/>
                <w:sz w:val="21"/>
                <w:szCs w:val="21"/>
              </w:rPr>
              <w:t>171</w:t>
            </w:r>
            <w:r w:rsidRPr="00AD10E7">
              <w:rPr>
                <w:rFonts w:asciiTheme="majorEastAsia" w:eastAsiaTheme="majorEastAsia" w:hAnsiTheme="majorEastAsia"/>
                <w:sz w:val="21"/>
                <w:szCs w:val="21"/>
              </w:rPr>
              <w:t>号）</w:t>
            </w:r>
            <w:r w:rsidRPr="00AD10E7">
              <w:rPr>
                <w:rFonts w:asciiTheme="majorEastAsia" w:eastAsiaTheme="majorEastAsia" w:hAnsiTheme="majorEastAsia" w:hint="eastAsia"/>
                <w:sz w:val="21"/>
                <w:szCs w:val="21"/>
              </w:rPr>
              <w:t>における会計の区分</w:t>
            </w:r>
          </w:p>
          <w:p w:rsidR="002473AE" w:rsidRPr="00AD10E7" w:rsidRDefault="002473AE" w:rsidP="009937F5">
            <w:pPr>
              <w:ind w:leftChars="250" w:left="8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子ども・子育て支援法に基づく特定教育・保育施設及び特定地域型保育事業</w:t>
            </w:r>
            <w:r w:rsidRPr="00AD10E7">
              <w:rPr>
                <w:rFonts w:asciiTheme="majorEastAsia" w:eastAsiaTheme="majorEastAsia" w:hAnsiTheme="majorEastAsia" w:cs="MS-Gothic" w:hint="eastAsia"/>
                <w:kern w:val="0"/>
                <w:sz w:val="21"/>
                <w:szCs w:val="21"/>
              </w:rPr>
              <w:t>並びに特定子ども・子育て支援施設等</w:t>
            </w:r>
            <w:r w:rsidRPr="00AD10E7">
              <w:rPr>
                <w:rFonts w:asciiTheme="majorEastAsia" w:eastAsiaTheme="majorEastAsia" w:hAnsiTheme="majorEastAsia" w:hint="eastAsia"/>
                <w:sz w:val="21"/>
                <w:szCs w:val="21"/>
              </w:rPr>
              <w:t>の運営に関する基準</w:t>
            </w:r>
            <w:r w:rsidRPr="00AD10E7">
              <w:rPr>
                <w:rFonts w:asciiTheme="majorEastAsia" w:eastAsiaTheme="majorEastAsia" w:hAnsiTheme="majorEastAsia"/>
                <w:sz w:val="21"/>
                <w:szCs w:val="21"/>
              </w:rPr>
              <w:t>（平成</w:t>
            </w:r>
            <w:r w:rsidRPr="00AD10E7">
              <w:rPr>
                <w:rFonts w:asciiTheme="majorEastAsia" w:eastAsiaTheme="majorEastAsia" w:hAnsiTheme="majorEastAsia" w:hint="eastAsia"/>
                <w:sz w:val="21"/>
                <w:szCs w:val="21"/>
              </w:rPr>
              <w:t>26</w:t>
            </w:r>
            <w:r w:rsidRPr="00AD10E7">
              <w:rPr>
                <w:rFonts w:asciiTheme="majorEastAsia" w:eastAsiaTheme="majorEastAsia" w:hAnsiTheme="majorEastAsia"/>
                <w:sz w:val="21"/>
                <w:szCs w:val="21"/>
              </w:rPr>
              <w:t>年内閣府令第</w:t>
            </w:r>
            <w:r w:rsidRPr="00AD10E7">
              <w:rPr>
                <w:rFonts w:asciiTheme="majorEastAsia" w:eastAsiaTheme="majorEastAsia" w:hAnsiTheme="majorEastAsia" w:hint="eastAsia"/>
                <w:sz w:val="21"/>
                <w:szCs w:val="21"/>
              </w:rPr>
              <w:t>39</w:t>
            </w:r>
            <w:r w:rsidRPr="00AD10E7">
              <w:rPr>
                <w:rFonts w:asciiTheme="majorEastAsia" w:eastAsiaTheme="majorEastAsia" w:hAnsiTheme="majorEastAsia"/>
                <w:sz w:val="21"/>
                <w:szCs w:val="21"/>
              </w:rPr>
              <w:t>号）</w:t>
            </w:r>
            <w:r w:rsidRPr="00AD10E7">
              <w:rPr>
                <w:rFonts w:asciiTheme="majorEastAsia" w:eastAsiaTheme="majorEastAsia" w:hAnsiTheme="majorEastAsia" w:hint="eastAsia"/>
                <w:sz w:val="21"/>
                <w:szCs w:val="21"/>
              </w:rPr>
              <w:t>における会計の区分</w:t>
            </w:r>
          </w:p>
          <w:p w:rsidR="002473AE" w:rsidRPr="00AD10E7" w:rsidRDefault="002473AE" w:rsidP="009937F5">
            <w:pPr>
              <w:ind w:leftChars="250" w:left="81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①から③以外の事業については、法人の定款に定める事業ごとの区分</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サービス区分の設定は、次の方法により行う。</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原則的な方法</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簡便的な方法</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2473AE" w:rsidRPr="00AD10E7" w:rsidRDefault="002473AE" w:rsidP="009937F5">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介護保険関係</w:t>
            </w:r>
          </w:p>
          <w:p w:rsidR="002473AE" w:rsidRPr="00AD10E7" w:rsidRDefault="002473AE" w:rsidP="009937F5">
            <w:pPr>
              <w:ind w:leftChars="300" w:left="720" w:firstLineChars="79" w:firstLine="166"/>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指定訪問介護と第１号訪問事業</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指定通所介護と第１号通所事業</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指定地域密着型通所介護、指定介護予防通所介護と第１号通所事業</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指定介護予防支援と第１号介護予防ケアマネジメント事業</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指定認知症対応型通所介護と指定介護予防認知症対応型通所介護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指定短期入所生活介護と指定介護予防短期入所生活介護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指定小規模多機能型居宅介護と指定介護予防小規模多機能型居宅介護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指定認知症対応型共同生活介護と指定介護予防認知症対応型共同生活介護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指定訪問入浴介護と指定介護予防訪問入浴介護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指定特定施設入居者生活介護と指定介護予防特定施設入居者生活介護</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福祉用具貸与と介護予防福祉用具貸与</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福祉用具販売と介護予防福祉用具販売</w:t>
            </w:r>
          </w:p>
          <w:p w:rsidR="002473AE" w:rsidRPr="00AD10E7" w:rsidRDefault="002473AE" w:rsidP="009937F5">
            <w:pPr>
              <w:ind w:leftChars="200" w:left="480"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2473AE" w:rsidRPr="00AD10E7" w:rsidRDefault="002473AE" w:rsidP="009937F5">
            <w:pPr>
              <w:ind w:leftChars="200" w:left="480" w:firstLineChars="100" w:firstLine="210"/>
              <w:rPr>
                <w:rFonts w:asciiTheme="majorEastAsia" w:eastAsiaTheme="majorEastAsia" w:hAnsiTheme="majorEastAsia"/>
                <w:sz w:val="21"/>
                <w:szCs w:val="21"/>
              </w:rPr>
            </w:pPr>
          </w:p>
          <w:p w:rsidR="002473AE" w:rsidRPr="00AD10E7" w:rsidRDefault="002473AE" w:rsidP="009937F5">
            <w:pPr>
              <w:ind w:leftChars="200" w:left="69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保育関係</w:t>
            </w:r>
          </w:p>
          <w:p w:rsidR="002473AE" w:rsidRPr="00AD10E7" w:rsidRDefault="002473AE" w:rsidP="009937F5">
            <w:pPr>
              <w:ind w:leftChars="300" w:left="720" w:firstLineChars="79" w:firstLine="166"/>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子ども・子育て支援法（平成</w:t>
            </w:r>
            <w:r w:rsidRPr="00AD10E7">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2473AE" w:rsidRPr="00AD10E7" w:rsidRDefault="002473AE" w:rsidP="009937F5">
            <w:pPr>
              <w:ind w:leftChars="300" w:left="720" w:firstLineChars="79" w:firstLine="166"/>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2473AE" w:rsidRPr="00AD10E7" w:rsidRDefault="002473AE" w:rsidP="009937F5">
            <w:pPr>
              <w:ind w:leftChars="300" w:left="720" w:firstLineChars="79" w:firstLine="166"/>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2473AE" w:rsidRPr="00AD10E7" w:rsidRDefault="002473AE" w:rsidP="009937F5">
            <w:pPr>
              <w:ind w:leftChars="200" w:left="480" w:firstLineChars="79" w:firstLine="166"/>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設けるべきサービス区分が設けられていない場合は文書指摘によることとする。</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定款、拠点区分資金収支明細書、拠点区分事業活動明細書</w:t>
            </w:r>
          </w:p>
          <w:p w:rsidR="002473AE" w:rsidRPr="00AD10E7" w:rsidRDefault="002473AE" w:rsidP="009937F5">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3F1563" w:rsidP="003248A1">
            <w:pPr>
              <w:jc w:val="center"/>
              <w:rPr>
                <w:rFonts w:asciiTheme="majorEastAsia" w:eastAsiaTheme="majorEastAsia" w:hAnsiTheme="majorEastAsia"/>
                <w:sz w:val="21"/>
                <w:szCs w:val="21"/>
              </w:rPr>
            </w:pPr>
            <w:r w:rsidRPr="003F1563">
              <w:rPr>
                <w:rFonts w:asciiTheme="majorEastAsia" w:eastAsiaTheme="majorEastAsia" w:hAnsiTheme="majorEastAsia"/>
                <w:noProof/>
                <w:sz w:val="21"/>
                <w:szCs w:val="21"/>
              </w:rPr>
              <mc:AlternateContent>
                <mc:Choice Requires="wps">
                  <w:drawing>
                    <wp:anchor distT="0" distB="0" distL="114300" distR="114300" simplePos="0" relativeHeight="251686912" behindDoc="0" locked="0" layoutInCell="1" allowOverlap="1" wp14:anchorId="1985B468" wp14:editId="3966C0E4">
                      <wp:simplePos x="0" y="0"/>
                      <wp:positionH relativeFrom="column">
                        <wp:posOffset>156048</wp:posOffset>
                      </wp:positionH>
                      <wp:positionV relativeFrom="paragraph">
                        <wp:posOffset>141605</wp:posOffset>
                      </wp:positionV>
                      <wp:extent cx="424815" cy="956310"/>
                      <wp:effectExtent l="0" t="0" r="13335" b="15240"/>
                      <wp:wrapNone/>
                      <wp:docPr id="12" name="テキスト ボックス 12"/>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B468" id="テキスト ボックス 12" o:spid="_x0000_s1030" type="#_x0000_t202" style="position:absolute;left:0;text-align:left;margin-left:12.3pt;margin-top:11.15pt;width:33.45pt;height:7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p>
          <w:p w:rsidR="002473AE" w:rsidRPr="00AD10E7" w:rsidRDefault="002473AE" w:rsidP="003248A1">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3248A1">
            <w:pPr>
              <w:jc w:val="center"/>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２＿会計処理の基本的取扱いに沿った会計処理を行っているか。</w:t>
            </w:r>
          </w:p>
        </w:tc>
        <w:tc>
          <w:tcPr>
            <w:tcW w:w="1945" w:type="dxa"/>
          </w:tcPr>
          <w:p w:rsidR="002473AE" w:rsidRPr="00AD10E7" w:rsidRDefault="002473AE" w:rsidP="007F5F21">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11条、</w:t>
            </w:r>
            <w:r w:rsidRPr="00AD10E7">
              <w:rPr>
                <w:rFonts w:asciiTheme="majorEastAsia" w:eastAsiaTheme="majorEastAsia" w:hAnsiTheme="majorEastAsia" w:hint="eastAsia"/>
                <w:sz w:val="21"/>
                <w:szCs w:val="21"/>
              </w:rPr>
              <w:t>第14条第２項</w:t>
            </w:r>
            <w:r w:rsidRPr="00AD10E7">
              <w:rPr>
                <w:rFonts w:asciiTheme="majorEastAsia" w:eastAsiaTheme="majorEastAsia" w:hAnsiTheme="majorEastAsia" w:cs="MS-Gothic" w:hint="eastAsia"/>
                <w:kern w:val="0"/>
                <w:sz w:val="21"/>
                <w:szCs w:val="21"/>
              </w:rPr>
              <w:t>、第</w:t>
            </w:r>
            <w:r w:rsidRPr="00AD10E7">
              <w:rPr>
                <w:rFonts w:asciiTheme="majorEastAsia" w:eastAsiaTheme="majorEastAsia" w:hAnsiTheme="majorEastAsia" w:cs="MS-Gothic"/>
                <w:kern w:val="0"/>
                <w:sz w:val="21"/>
                <w:szCs w:val="21"/>
              </w:rPr>
              <w:t xml:space="preserve">20 </w:t>
            </w:r>
            <w:r w:rsidRPr="00AD10E7">
              <w:rPr>
                <w:rFonts w:asciiTheme="majorEastAsia" w:eastAsiaTheme="majorEastAsia" w:hAnsiTheme="majorEastAsia" w:cs="MS-Gothic" w:hint="eastAsia"/>
                <w:kern w:val="0"/>
                <w:sz w:val="21"/>
                <w:szCs w:val="21"/>
              </w:rPr>
              <w:t>条第２項</w:t>
            </w:r>
          </w:p>
          <w:p w:rsidR="002473AE" w:rsidRPr="00AD10E7" w:rsidRDefault="002473AE" w:rsidP="005F2FCF">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運用上の取扱い６</w:t>
            </w:r>
          </w:p>
          <w:p w:rsidR="002473AE" w:rsidRPr="00AD10E7" w:rsidRDefault="002473AE" w:rsidP="005F2FCF">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留意事項８、９、10</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２．会計処理の基本的取扱いに沿った会計処理を行っているか。</w:t>
            </w: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693DA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AD639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w:t>
            </w:r>
            <w:r w:rsidRPr="00AD10E7">
              <w:rPr>
                <w:rFonts w:asciiTheme="majorEastAsia" w:eastAsiaTheme="majorEastAsia" w:hAnsiTheme="majorEastAsia" w:cs="MS-Gothic" w:hint="eastAsia"/>
                <w:kern w:val="0"/>
                <w:sz w:val="21"/>
                <w:szCs w:val="21"/>
              </w:rPr>
              <w:t>会計省令等に定める</w:t>
            </w:r>
            <w:r w:rsidRPr="00AD10E7">
              <w:rPr>
                <w:rFonts w:asciiTheme="majorEastAsia" w:eastAsiaTheme="majorEastAsia" w:hAnsiTheme="majorEastAsia" w:hint="eastAsia"/>
                <w:sz w:val="21"/>
                <w:szCs w:val="21"/>
              </w:rPr>
              <w:t>会計処理の基本的取扱いには次のような内容があり、基本的取扱いに合わない会計処理を行っていないことを確認する。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借入金、補助金及び寄附金はその目的に応じて帰属する拠点区分を決定し、適切な勘定科目に計上する。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事業区分間及び拠点区分間における内部取引については、計算書類各号第２</w:t>
            </w:r>
            <w:r w:rsidRPr="00AD10E7">
              <w:rPr>
                <w:rFonts w:asciiTheme="majorEastAsia" w:eastAsiaTheme="majorEastAsia" w:hAnsiTheme="majorEastAsia" w:cs="MS-Gothic" w:hint="eastAsia"/>
                <w:kern w:val="0"/>
                <w:sz w:val="21"/>
                <w:szCs w:val="21"/>
              </w:rPr>
              <w:t>様式及び第３</w:t>
            </w:r>
            <w:r w:rsidRPr="00AD10E7">
              <w:rPr>
                <w:rFonts w:asciiTheme="majorEastAsia" w:eastAsiaTheme="majorEastAsia" w:hAnsiTheme="majorEastAsia" w:hint="eastAsia"/>
                <w:sz w:val="21"/>
                <w:szCs w:val="21"/>
              </w:rPr>
              <w:t>様式において相殺消去する</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こととされており、法人単位の計算書類（各号第１様式）において、全ての内部取引が相殺消去されているか。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貸借対照表上、未収金、前払金、未払金、前受金等の経常的な取引によって発生した債権債務は、流動資産又は流動</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負債に表示する。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lastRenderedPageBreak/>
              <w:t>翌日から起算して１年以内に入金又は支払の期限が到来するものは流動資産又は流動負債に、入金又は支払の期限が１年を超えて到来するものは固定資産又は固定負債に表示する。</w:t>
            </w:r>
          </w:p>
          <w:p w:rsidR="002473AE" w:rsidRPr="00AD10E7" w:rsidRDefault="002473AE" w:rsidP="00F4618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F4618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2473AE" w:rsidRPr="00AD10E7" w:rsidRDefault="002473AE" w:rsidP="00F4618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8E240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計算書類</w:t>
            </w:r>
          </w:p>
          <w:p w:rsidR="002473AE" w:rsidRPr="00AD10E7" w:rsidRDefault="002473AE" w:rsidP="008E2405">
            <w:pPr>
              <w:ind w:left="210" w:hangingChars="100" w:hanging="21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2473AE" w:rsidP="003248A1">
            <w:pPr>
              <w:ind w:left="210" w:hangingChars="100" w:hanging="210"/>
              <w:jc w:val="center"/>
              <w:rPr>
                <w:rFonts w:asciiTheme="majorEastAsia" w:eastAsiaTheme="majorEastAsia" w:hAnsiTheme="majorEastAsia"/>
                <w:sz w:val="21"/>
                <w:szCs w:val="21"/>
              </w:rPr>
            </w:pPr>
          </w:p>
          <w:p w:rsidR="002473AE" w:rsidRPr="00AD10E7" w:rsidRDefault="003F1563" w:rsidP="003248A1">
            <w:pPr>
              <w:ind w:left="210" w:hangingChars="100" w:hanging="210"/>
              <w:jc w:val="center"/>
              <w:rPr>
                <w:rFonts w:asciiTheme="majorEastAsia" w:eastAsiaTheme="majorEastAsia" w:hAnsiTheme="majorEastAsia"/>
                <w:sz w:val="21"/>
                <w:szCs w:val="21"/>
              </w:rPr>
            </w:pPr>
            <w:r w:rsidRPr="003F1563">
              <w:rPr>
                <w:rFonts w:asciiTheme="majorEastAsia" w:eastAsiaTheme="majorEastAsia" w:hAnsiTheme="majorEastAsia"/>
                <w:noProof/>
                <w:sz w:val="21"/>
                <w:szCs w:val="21"/>
              </w:rPr>
              <mc:AlternateContent>
                <mc:Choice Requires="wps">
                  <w:drawing>
                    <wp:anchor distT="0" distB="0" distL="114300" distR="114300" simplePos="0" relativeHeight="251688960" behindDoc="0" locked="0" layoutInCell="1" allowOverlap="1" wp14:anchorId="1985B468" wp14:editId="3966C0E4">
                      <wp:simplePos x="0" y="0"/>
                      <wp:positionH relativeFrom="column">
                        <wp:posOffset>176368</wp:posOffset>
                      </wp:positionH>
                      <wp:positionV relativeFrom="paragraph">
                        <wp:posOffset>241935</wp:posOffset>
                      </wp:positionV>
                      <wp:extent cx="424815" cy="956310"/>
                      <wp:effectExtent l="0" t="0" r="13335" b="15240"/>
                      <wp:wrapNone/>
                      <wp:docPr id="13" name="テキスト ボックス 13"/>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B468" id="テキスト ボックス 13" o:spid="_x0000_s1031" type="#_x0000_t202" style="position:absolute;left:0;text-align:left;margin-left:13.9pt;margin-top:19.05pt;width:33.45pt;height:7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p>
          <w:p w:rsidR="002473AE" w:rsidRPr="00AD10E7" w:rsidRDefault="002473AE" w:rsidP="003248A1">
            <w:pPr>
              <w:ind w:left="210" w:hangingChars="100" w:hanging="210"/>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3248A1">
            <w:pPr>
              <w:ind w:left="210" w:hangingChars="100" w:hanging="210"/>
              <w:jc w:val="center"/>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３＿計算書類が法令に基づき適正に作成されているか。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会計省令第７条の２、留意事項７</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作成すべき計算書類が作成されているか。</w:t>
            </w:r>
          </w:p>
        </w:tc>
        <w:tc>
          <w:tcPr>
            <w:tcW w:w="12020"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2473AE" w:rsidRPr="00AD10E7" w:rsidRDefault="002473AE" w:rsidP="000348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計算書類の作成は次のとおり行う。</w:t>
            </w:r>
          </w:p>
          <w:p w:rsidR="002473AE" w:rsidRPr="00AD10E7" w:rsidRDefault="002473AE" w:rsidP="000348B1">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記載する金額は、原則として総額をもって、かつ、１円単位で表示する。</w:t>
            </w:r>
          </w:p>
          <w:p w:rsidR="002473AE" w:rsidRPr="00AD10E7" w:rsidRDefault="002473AE" w:rsidP="000348B1">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計算書類の様式は、会計省令に定めるところ（第１号第１様式から第３号第４様式まで）による。</w:t>
            </w:r>
          </w:p>
          <w:p w:rsidR="002473AE" w:rsidRPr="00AD10E7" w:rsidRDefault="002473AE" w:rsidP="000D1121">
            <w:pPr>
              <w:ind w:leftChars="88" w:left="459" w:hangingChars="118" w:hanging="248"/>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2473AE" w:rsidRPr="00AD10E7" w:rsidRDefault="002473AE" w:rsidP="000D1121">
            <w:pPr>
              <w:ind w:leftChars="88" w:left="459" w:hangingChars="118" w:hanging="248"/>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各号第４様式については、各拠点区分に作成しなければならない。</w:t>
            </w:r>
          </w:p>
          <w:p w:rsidR="002473AE" w:rsidRPr="00AD10E7" w:rsidRDefault="002473AE" w:rsidP="000348B1">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2473AE" w:rsidRPr="00AD10E7" w:rsidRDefault="002473AE" w:rsidP="009937F5">
            <w:pPr>
              <w:rPr>
                <w:rFonts w:asciiTheme="majorEastAsia" w:eastAsiaTheme="majorEastAsia" w:hAnsiTheme="majorEastAsia"/>
                <w:sz w:val="21"/>
                <w:szCs w:val="21"/>
              </w:rPr>
            </w:pPr>
          </w:p>
          <w:p w:rsidR="002473AE" w:rsidRPr="00AD10E7" w:rsidRDefault="003F1563" w:rsidP="009937F5">
            <w:pPr>
              <w:rPr>
                <w:rFonts w:asciiTheme="majorEastAsia" w:eastAsiaTheme="majorEastAsia" w:hAnsiTheme="majorEastAsia"/>
                <w:sz w:val="21"/>
                <w:szCs w:val="21"/>
              </w:rPr>
            </w:pPr>
            <w:r w:rsidRPr="003F1563">
              <w:rPr>
                <w:rFonts w:asciiTheme="majorEastAsia" w:eastAsiaTheme="majorEastAsia" w:hAnsiTheme="majorEastAsia"/>
                <w:noProof/>
                <w:sz w:val="21"/>
                <w:szCs w:val="21"/>
              </w:rPr>
              <mc:AlternateContent>
                <mc:Choice Requires="wps">
                  <w:drawing>
                    <wp:anchor distT="0" distB="0" distL="114300" distR="114300" simplePos="0" relativeHeight="251691008" behindDoc="0" locked="0" layoutInCell="1" allowOverlap="1" wp14:anchorId="1985B468" wp14:editId="3966C0E4">
                      <wp:simplePos x="0" y="0"/>
                      <wp:positionH relativeFrom="column">
                        <wp:posOffset>7774571</wp:posOffset>
                      </wp:positionH>
                      <wp:positionV relativeFrom="paragraph">
                        <wp:posOffset>110534</wp:posOffset>
                      </wp:positionV>
                      <wp:extent cx="424815" cy="956310"/>
                      <wp:effectExtent l="0" t="0" r="13335" b="15240"/>
                      <wp:wrapNone/>
                      <wp:docPr id="14" name="テキスト ボックス 14"/>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B468" id="テキスト ボックス 14" o:spid="_x0000_s1032" type="#_x0000_t202" style="position:absolute;left:0;text-align:left;margin-left:612.15pt;margin-top:8.7pt;width:33.45pt;height:7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r w:rsidR="002473AE" w:rsidRPr="00AD10E7">
              <w:rPr>
                <w:rFonts w:asciiTheme="majorEastAsia" w:eastAsiaTheme="majorEastAsia" w:hAnsiTheme="majorEastAsia" w:hint="eastAsia"/>
                <w:sz w:val="21"/>
                <w:szCs w:val="21"/>
              </w:rPr>
              <w:t>＜指摘基準＞</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作成すべき計算書類が作成されていない場合は文書指摘によることとする。</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101F4">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w:t>
            </w:r>
          </w:p>
          <w:p w:rsidR="002473AE" w:rsidRPr="00AD10E7" w:rsidRDefault="002473AE" w:rsidP="009101F4">
            <w:pPr>
              <w:ind w:leftChars="100" w:left="24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F1563">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3248A1">
            <w:pPr>
              <w:jc w:val="center"/>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資金収支計算書</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13条、</w:t>
            </w:r>
          </w:p>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運用上の取扱い５</w:t>
            </w:r>
          </w:p>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留意事項２の（１）</w:t>
            </w:r>
          </w:p>
        </w:tc>
        <w:tc>
          <w:tcPr>
            <w:tcW w:w="3404" w:type="dxa"/>
            <w:shd w:val="clear" w:color="auto" w:fill="auto"/>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計算書類に整合性がとれているか。</w:t>
            </w:r>
          </w:p>
        </w:tc>
        <w:tc>
          <w:tcPr>
            <w:tcW w:w="12020" w:type="dxa"/>
          </w:tcPr>
          <w:p w:rsidR="002473AE" w:rsidRPr="00AD10E7" w:rsidRDefault="002473AE" w:rsidP="00BC3EDF">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AD639D">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資金収支計算書の当期末支払資金残高と貸借対照表の当年度末支払資金残高（流動資産と流動負債の差額。ただし、１年基準（注）により固定資産又は固定負債から振り替えられた流動資産・流動負債、引当金及び棚卸資産（貯蔵品を除く。）を除く。）は一致しているか確認する。</w:t>
            </w:r>
          </w:p>
          <w:p w:rsidR="002473AE" w:rsidRPr="00AD10E7" w:rsidRDefault="002473AE" w:rsidP="00490942">
            <w:pPr>
              <w:autoSpaceDE w:val="0"/>
              <w:autoSpaceDN w:val="0"/>
              <w:adjustRightInd w:val="0"/>
              <w:ind w:left="840" w:hangingChars="400" w:hanging="84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（注）「一年以内○○」と表示しない勘定科目もあるため留意する（例：長期前払費用から前払費用、投資有価証券から有価証券）</w:t>
            </w:r>
          </w:p>
          <w:p w:rsidR="002473AE" w:rsidRPr="00AD10E7" w:rsidRDefault="002473AE" w:rsidP="00BC3EDF">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〇　資金収支計算書の前期末支払資金残高も同様に貸借対照表の前年度末支払資金残高と一致しているか確認する。</w:t>
            </w:r>
          </w:p>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c>
          <w:tcPr>
            <w:tcW w:w="704" w:type="dxa"/>
            <w:tcBorders>
              <w:right w:val="nil"/>
            </w:tcBorders>
          </w:tcPr>
          <w:p w:rsidR="002473AE" w:rsidRPr="00AD10E7" w:rsidRDefault="002473AE">
            <w:pPr>
              <w:rPr>
                <w:rFonts w:asciiTheme="majorEastAsia" w:eastAsiaTheme="majorEastAsia" w:hAnsiTheme="majorEastAsia"/>
                <w:noProof/>
                <w:sz w:val="21"/>
                <w:szCs w:val="21"/>
              </w:rPr>
            </w:pPr>
          </w:p>
        </w:tc>
        <w:tc>
          <w:tcPr>
            <w:tcW w:w="709" w:type="dxa"/>
            <w:tcBorders>
              <w:left w:val="nil"/>
            </w:tcBorders>
          </w:tcPr>
          <w:p w:rsidR="002473AE" w:rsidRPr="00AD10E7" w:rsidRDefault="002473AE">
            <w:pPr>
              <w:rPr>
                <w:rFonts w:asciiTheme="majorEastAsia" w:eastAsiaTheme="majorEastAsia" w:hAnsiTheme="majorEastAsia"/>
                <w:noProof/>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会計省令第１号第</w:t>
            </w:r>
            <w:r w:rsidRPr="00AD10E7">
              <w:rPr>
                <w:rFonts w:asciiTheme="majorEastAsia" w:eastAsiaTheme="majorEastAsia" w:hAnsiTheme="majorEastAsia" w:hint="eastAsia"/>
                <w:sz w:val="21"/>
                <w:szCs w:val="21"/>
              </w:rPr>
              <w:lastRenderedPageBreak/>
              <w:t>１様式から第４様式まで</w:t>
            </w:r>
          </w:p>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資金収支計算書の様式が会計</w:t>
            </w:r>
            <w:r w:rsidRPr="00AD10E7">
              <w:rPr>
                <w:rFonts w:asciiTheme="majorEastAsia" w:eastAsiaTheme="majorEastAsia" w:hAnsiTheme="majorEastAsia" w:hint="eastAsia"/>
                <w:sz w:val="21"/>
                <w:szCs w:val="21"/>
              </w:rPr>
              <w:lastRenderedPageBreak/>
              <w:t>基準に則しているか。</w:t>
            </w: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D112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1F6ADD" w:rsidP="009101F4">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noProof/>
                <w:sz w:val="21"/>
                <w:szCs w:val="21"/>
              </w:rPr>
              <w:lastRenderedPageBreak/>
              <mc:AlternateContent>
                <mc:Choice Requires="wps">
                  <w:drawing>
                    <wp:anchor distT="0" distB="0" distL="114300" distR="114300" simplePos="0" relativeHeight="251672576" behindDoc="0" locked="0" layoutInCell="1" allowOverlap="1" wp14:anchorId="5666D81B" wp14:editId="427D6909">
                      <wp:simplePos x="0" y="0"/>
                      <wp:positionH relativeFrom="column">
                        <wp:posOffset>2499094</wp:posOffset>
                      </wp:positionH>
                      <wp:positionV relativeFrom="paragraph">
                        <wp:posOffset>61182</wp:posOffset>
                      </wp:positionV>
                      <wp:extent cx="5592725" cy="329609"/>
                      <wp:effectExtent l="0" t="0" r="27305" b="13335"/>
                      <wp:wrapNone/>
                      <wp:docPr id="3" name="テキスト ボックス 3"/>
                      <wp:cNvGraphicFramePr/>
                      <a:graphic xmlns:a="http://schemas.openxmlformats.org/drawingml/2006/main">
                        <a:graphicData uri="http://schemas.microsoft.com/office/word/2010/wordprocessingShape">
                          <wps:wsp>
                            <wps:cNvSpPr txBox="1"/>
                            <wps:spPr>
                              <a:xfrm>
                                <a:off x="0" y="0"/>
                                <a:ext cx="5592725" cy="329609"/>
                              </a:xfrm>
                              <a:prstGeom prst="rect">
                                <a:avLst/>
                              </a:prstGeom>
                              <a:solidFill>
                                <a:sysClr val="window" lastClr="FFFFFF"/>
                              </a:solidFill>
                              <a:ln w="6350">
                                <a:solidFill>
                                  <a:prstClr val="black"/>
                                </a:solidFill>
                              </a:ln>
                              <a:effectLst/>
                            </wps:spPr>
                            <wps:txbx>
                              <w:txbxContent>
                                <w:p w:rsidR="00525429" w:rsidRPr="004B1F9F" w:rsidRDefault="00525429"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D81B" id="テキスト ボックス 3" o:spid="_x0000_s1033" type="#_x0000_t202" style="position:absolute;left:0;text-align:left;margin-left:196.8pt;margin-top:4.8pt;width:440.3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" fillcolor="window" strokeweight=".5pt">
                      <v:textbox>
                        <w:txbxContent>
                          <w:p w:rsidR="00525429" w:rsidRPr="004B1F9F" w:rsidRDefault="00525429"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2473AE" w:rsidRPr="00AD10E7">
              <w:rPr>
                <w:rFonts w:asciiTheme="majorEastAsia" w:eastAsiaTheme="majorEastAsia" w:hAnsiTheme="majorEastAsia"/>
                <w:noProof/>
                <w:sz w:val="21"/>
                <w:szCs w:val="21"/>
              </w:rPr>
              <mc:AlternateContent>
                <mc:Choice Requires="wps">
                  <w:drawing>
                    <wp:anchor distT="0" distB="0" distL="114300" distR="114300" simplePos="0" relativeHeight="251671552" behindDoc="0" locked="0" layoutInCell="1" allowOverlap="1" wp14:anchorId="60336751" wp14:editId="2F0F8198">
                      <wp:simplePos x="0" y="0"/>
                      <wp:positionH relativeFrom="column">
                        <wp:posOffset>2166199</wp:posOffset>
                      </wp:positionH>
                      <wp:positionV relativeFrom="paragraph">
                        <wp:posOffset>166774</wp:posOffset>
                      </wp:positionV>
                      <wp:extent cx="249382" cy="726704"/>
                      <wp:effectExtent l="0" t="0" r="17780" b="16510"/>
                      <wp:wrapNone/>
                      <wp:docPr id="2" name="右中かっこ 2"/>
                      <wp:cNvGraphicFramePr/>
                      <a:graphic xmlns:a="http://schemas.openxmlformats.org/drawingml/2006/main">
                        <a:graphicData uri="http://schemas.microsoft.com/office/word/2010/wordprocessingShape">
                          <wps:wsp>
                            <wps:cNvSpPr/>
                            <wps:spPr>
                              <a:xfrm>
                                <a:off x="0" y="0"/>
                                <a:ext cx="249382" cy="726704"/>
                              </a:xfrm>
                              <a:prstGeom prst="rightBrace">
                                <a:avLst>
                                  <a:gd name="adj1" fmla="val 0"/>
                                  <a:gd name="adj2" fmla="val 1747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55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70.55pt;margin-top:13.15pt;width:19.65pt;height:5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" adj="0,3775" strokecolor="windowText"/>
                  </w:pict>
                </mc:Fallback>
              </mc:AlternateContent>
            </w:r>
            <w:r w:rsidR="002473AE" w:rsidRPr="00AD10E7">
              <w:rPr>
                <w:rFonts w:asciiTheme="majorEastAsia" w:eastAsiaTheme="majorEastAsia" w:hAnsiTheme="majorEastAsia" w:hint="eastAsia"/>
                <w:sz w:val="21"/>
                <w:szCs w:val="21"/>
              </w:rPr>
              <w:t>資金収支計算書</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イ　法人単位資金収支計算書</w:t>
            </w:r>
          </w:p>
          <w:p w:rsidR="002473AE" w:rsidRPr="00AD10E7" w:rsidRDefault="001F6ADD"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1" allowOverlap="1" wp14:anchorId="00EB5EAB" wp14:editId="609B6D4F">
                      <wp:simplePos x="0" y="0"/>
                      <wp:positionH relativeFrom="column">
                        <wp:posOffset>2573744</wp:posOffset>
                      </wp:positionH>
                      <wp:positionV relativeFrom="paragraph">
                        <wp:posOffset>135949</wp:posOffset>
                      </wp:positionV>
                      <wp:extent cx="5156790" cy="765545"/>
                      <wp:effectExtent l="0" t="0" r="25400" b="15875"/>
                      <wp:wrapNone/>
                      <wp:docPr id="4" name="テキスト ボックス 4"/>
                      <wp:cNvGraphicFramePr/>
                      <a:graphic xmlns:a="http://schemas.openxmlformats.org/drawingml/2006/main">
                        <a:graphicData uri="http://schemas.microsoft.com/office/word/2010/wordprocessingShape">
                          <wps:wsp>
                            <wps:cNvSpPr txBox="1"/>
                            <wps:spPr>
                              <a:xfrm>
                                <a:off x="0" y="0"/>
                                <a:ext cx="5156790" cy="765545"/>
                              </a:xfrm>
                              <a:prstGeom prst="rect">
                                <a:avLst/>
                              </a:prstGeom>
                              <a:solidFill>
                                <a:sysClr val="window" lastClr="FFFFFF"/>
                              </a:solidFill>
                              <a:ln w="6350">
                                <a:solidFill>
                                  <a:prstClr val="black"/>
                                </a:solidFill>
                              </a:ln>
                              <a:effectLst/>
                            </wps:spPr>
                            <wps:txbx>
                              <w:txbxContent>
                                <w:p w:rsidR="00525429" w:rsidRPr="004B1F9F" w:rsidRDefault="00525429"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5EAB" id="テキスト ボックス 4" o:spid="_x0000_s1034" type="#_x0000_t202" style="position:absolute;left:0;text-align:left;margin-left:202.65pt;margin-top:10.7pt;width:406.0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" fillcolor="window" strokeweight=".5pt">
                      <v:textbox>
                        <w:txbxContent>
                          <w:p w:rsidR="00525429" w:rsidRPr="004B1F9F" w:rsidRDefault="00525429"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2473AE" w:rsidRPr="00AD10E7">
              <w:rPr>
                <w:rFonts w:asciiTheme="majorEastAsia" w:eastAsiaTheme="majorEastAsia" w:hAnsiTheme="majorEastAsia" w:hint="eastAsia"/>
                <w:sz w:val="21"/>
                <w:szCs w:val="21"/>
              </w:rPr>
              <w:t>ロ　資金収支内訳表</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ハ　事業区分資金収支内訳表</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ニ　拠点区分資金収支計算書　・・・・</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59353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資金収支計算書の様式が会計基準に則して作成されていない場合は文書指摘によることとする。</w:t>
            </w:r>
          </w:p>
          <w:p w:rsidR="002473AE" w:rsidRPr="00AD10E7" w:rsidRDefault="002473AE" w:rsidP="00593532">
            <w:pPr>
              <w:rPr>
                <w:rFonts w:asciiTheme="majorEastAsia" w:eastAsiaTheme="majorEastAsia" w:hAnsiTheme="majorEastAsia"/>
                <w:sz w:val="21"/>
                <w:szCs w:val="21"/>
              </w:rPr>
            </w:pPr>
          </w:p>
        </w:tc>
        <w:tc>
          <w:tcPr>
            <w:tcW w:w="704" w:type="dxa"/>
            <w:tcBorders>
              <w:right w:val="nil"/>
            </w:tcBorders>
          </w:tcPr>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3F1563">
            <w:pPr>
              <w:widowControl/>
              <w:jc w:val="left"/>
              <w:rPr>
                <w:rFonts w:asciiTheme="majorEastAsia" w:eastAsiaTheme="majorEastAsia" w:hAnsiTheme="majorEastAsia"/>
                <w:sz w:val="21"/>
                <w:szCs w:val="21"/>
              </w:rPr>
            </w:pPr>
            <w:r w:rsidRPr="003F1563">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allowOverlap="1" wp14:anchorId="1985B468" wp14:editId="3966C0E4">
                      <wp:simplePos x="0" y="0"/>
                      <wp:positionH relativeFrom="column">
                        <wp:posOffset>165262</wp:posOffset>
                      </wp:positionH>
                      <wp:positionV relativeFrom="paragraph">
                        <wp:posOffset>241300</wp:posOffset>
                      </wp:positionV>
                      <wp:extent cx="424815" cy="956310"/>
                      <wp:effectExtent l="0" t="0" r="13335" b="15240"/>
                      <wp:wrapNone/>
                      <wp:docPr id="15" name="テキスト ボックス 15"/>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F1563">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B468" id="テキスト ボックス 15" o:spid="_x0000_s1035" type="#_x0000_t202" style="position:absolute;margin-left:13pt;margin-top:19pt;width:33.45pt;height:7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" fillcolor="window" strokeweight=".5pt">
                      <v:textbox style="layout-flow:vertical-ideographic">
                        <w:txbxContent>
                          <w:p w:rsidR="00525429" w:rsidRDefault="00525429" w:rsidP="003F1563">
                            <w:pPr>
                              <w:jc w:val="distribute"/>
                            </w:pPr>
                            <w:r>
                              <w:rPr>
                                <w:rFonts w:hint="eastAsia"/>
                              </w:rPr>
                              <w:t>経理で確認</w:t>
                            </w:r>
                          </w:p>
                        </w:txbxContent>
                      </v:textbox>
                    </v:shape>
                  </w:pict>
                </mc:Fallback>
              </mc:AlternateContent>
            </w: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pPr>
              <w:widowControl/>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9937F5">
            <w:pPr>
              <w:rPr>
                <w:rFonts w:asciiTheme="majorEastAsia" w:eastAsiaTheme="majorEastAsia" w:hAnsiTheme="majorEastAsia"/>
                <w:sz w:val="21"/>
                <w:szCs w:val="21"/>
              </w:rPr>
            </w:pPr>
          </w:p>
        </w:tc>
        <w:tc>
          <w:tcPr>
            <w:tcW w:w="2368" w:type="dxa"/>
          </w:tcPr>
          <w:p w:rsidR="002473AE" w:rsidRPr="00AD10E7" w:rsidRDefault="002473AE" w:rsidP="009937F5">
            <w:pPr>
              <w:rPr>
                <w:rFonts w:asciiTheme="majorEastAsia" w:eastAsiaTheme="majorEastAsia" w:hAnsiTheme="majorEastAsia"/>
                <w:sz w:val="21"/>
                <w:szCs w:val="21"/>
              </w:rPr>
            </w:pPr>
          </w:p>
        </w:tc>
        <w:tc>
          <w:tcPr>
            <w:tcW w:w="1945"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留意事項２の（１）、（２）</w:t>
            </w:r>
          </w:p>
          <w:p w:rsidR="002473AE" w:rsidRPr="00AD10E7" w:rsidRDefault="002473AE" w:rsidP="009937F5">
            <w:pPr>
              <w:rPr>
                <w:rFonts w:asciiTheme="majorEastAsia" w:eastAsiaTheme="majorEastAsia" w:hAnsiTheme="majorEastAsia"/>
                <w:sz w:val="21"/>
                <w:szCs w:val="21"/>
              </w:rPr>
            </w:pPr>
          </w:p>
        </w:tc>
        <w:tc>
          <w:tcPr>
            <w:tcW w:w="3404" w:type="dxa"/>
          </w:tcPr>
          <w:p w:rsidR="002473AE" w:rsidRPr="00AD10E7" w:rsidRDefault="002473AE" w:rsidP="009101F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資金収支予算書は、定款の定め等に従い適正な手続により作成されているか。</w:t>
            </w:r>
          </w:p>
        </w:tc>
        <w:tc>
          <w:tcPr>
            <w:tcW w:w="12020"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留意事項２の（１）、（２））。</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資金収支予算書の作成に関する手続は法定されていないが、収入支出予算の編成は法人の運営に関する重要事項であり、定款において、その作成及び承認に関して定めておくべきである（注）。</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（注）定款例第</w:t>
            </w:r>
            <w:r w:rsidRPr="00AD10E7">
              <w:rPr>
                <w:rFonts w:asciiTheme="majorEastAsia" w:eastAsiaTheme="majorEastAsia" w:hAnsiTheme="majorEastAsia"/>
                <w:sz w:val="21"/>
                <w:szCs w:val="21"/>
              </w:rPr>
              <w:t>31条第１項では、</w:t>
            </w:r>
            <w:r w:rsidRPr="00AD10E7">
              <w:rPr>
                <w:rFonts w:asciiTheme="majorEastAsia" w:eastAsiaTheme="majorEastAsia" w:hAnsiTheme="majorEastAsia" w:hint="eastAsia"/>
                <w:sz w:val="21"/>
                <w:szCs w:val="21"/>
              </w:rPr>
              <w:t>毎会計年度開始の日の前日までに、</w:t>
            </w:r>
            <w:r w:rsidRPr="00AD10E7">
              <w:rPr>
                <w:rFonts w:asciiTheme="majorEastAsia" w:eastAsiaTheme="majorEastAsia" w:hAnsiTheme="majorEastAsia"/>
                <w:sz w:val="21"/>
                <w:szCs w:val="21"/>
              </w:rPr>
              <w:t>予算は理事長が作成し、</w:t>
            </w:r>
          </w:p>
          <w:p w:rsidR="002473AE" w:rsidRPr="00AD10E7" w:rsidRDefault="002473AE" w:rsidP="009937F5">
            <w:pPr>
              <w:ind w:firstLineChars="300" w:firstLine="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（例１）理事会の承認</w:t>
            </w:r>
          </w:p>
          <w:p w:rsidR="002473AE" w:rsidRPr="00AD10E7" w:rsidRDefault="002473AE" w:rsidP="009937F5">
            <w:pPr>
              <w:ind w:firstLineChars="300" w:firstLine="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（例２）理事会の決議を経て、評議員会の承認</w:t>
            </w:r>
          </w:p>
          <w:p w:rsidR="002473AE" w:rsidRPr="00AD10E7" w:rsidRDefault="002473AE" w:rsidP="009937F5">
            <w:pPr>
              <w:ind w:firstLineChars="300" w:firstLine="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を受けなければならないとしている。</w:t>
            </w:r>
          </w:p>
          <w:p w:rsidR="002473AE" w:rsidRPr="00AD10E7" w:rsidRDefault="002473AE" w:rsidP="009937F5">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定款において、予算を評議員会の承認事項とすることは、租税特別措置法第</w:t>
            </w:r>
            <w:r w:rsidRPr="00AD10E7">
              <w:rPr>
                <w:rFonts w:asciiTheme="majorEastAsia" w:eastAsiaTheme="majorEastAsia" w:hAnsiTheme="majorEastAsia"/>
                <w:sz w:val="21"/>
                <w:szCs w:val="21"/>
              </w:rPr>
              <w:t>40条の適用を受ける場合の要件とされているため、同条の適用を受けようとする法人は、例２の規定とする必要がある。</w:t>
            </w: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2473AE" w:rsidRPr="00AD10E7" w:rsidRDefault="002473AE" w:rsidP="009937F5">
            <w:pPr>
              <w:ind w:firstLineChars="300" w:firstLine="630"/>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9937F5">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2473AE" w:rsidRPr="00AD10E7" w:rsidRDefault="002473AE" w:rsidP="009937F5">
            <w:pPr>
              <w:ind w:left="420" w:hangingChars="200" w:hanging="420"/>
              <w:rPr>
                <w:rFonts w:asciiTheme="majorEastAsia" w:eastAsiaTheme="majorEastAsia" w:hAnsiTheme="majorEastAsia"/>
                <w:sz w:val="21"/>
                <w:szCs w:val="21"/>
              </w:rPr>
            </w:pPr>
          </w:p>
          <w:p w:rsidR="002473AE" w:rsidRPr="00AD10E7" w:rsidRDefault="002473AE" w:rsidP="009937F5">
            <w:pPr>
              <w:ind w:left="420" w:hangingChars="200" w:hanging="420"/>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資金収支予算書、定款、理事会議事録、評議員会議事録　</w:t>
            </w:r>
          </w:p>
          <w:p w:rsidR="002473AE" w:rsidRPr="00AD10E7" w:rsidRDefault="002473AE" w:rsidP="009937F5">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Pr="00AD10E7" w:rsidRDefault="002473AE" w:rsidP="003248A1">
            <w:pPr>
              <w:jc w:val="center"/>
              <w:rPr>
                <w:rFonts w:asciiTheme="majorEastAsia" w:eastAsiaTheme="majorEastAsia" w:hAnsiTheme="majorEastAsia"/>
                <w:sz w:val="21"/>
                <w:szCs w:val="21"/>
              </w:rPr>
            </w:pPr>
          </w:p>
          <w:p w:rsidR="002473AE" w:rsidRDefault="002473AE" w:rsidP="003248A1">
            <w:pPr>
              <w:jc w:val="center"/>
              <w:rPr>
                <w:rFonts w:asciiTheme="majorEastAsia" w:eastAsiaTheme="majorEastAsia" w:hAnsiTheme="majorEastAsia"/>
                <w:sz w:val="21"/>
                <w:szCs w:val="21"/>
              </w:rPr>
            </w:pPr>
          </w:p>
          <w:p w:rsidR="00C140A5" w:rsidRPr="00AD10E7" w:rsidRDefault="00C140A5" w:rsidP="003248A1">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2052647165"/>
              <w14:checkbox>
                <w14:checked w14:val="0"/>
                <w14:checkedState w14:val="00FE" w14:font="Wingdings"/>
                <w14:uncheckedState w14:val="2610" w14:font="ＭＳ ゴシック"/>
              </w14:checkbox>
            </w:sdtPr>
            <w:sdtEndPr/>
            <w:sdtContent>
              <w:p w:rsidR="002473AE"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Pr="00AD10E7" w:rsidRDefault="002473AE" w:rsidP="00C140A5">
            <w:pPr>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tc>
        <w:tc>
          <w:tcPr>
            <w:tcW w:w="709" w:type="dxa"/>
            <w:tcBorders>
              <w:left w:val="nil"/>
            </w:tcBorders>
          </w:tcPr>
          <w:p w:rsidR="002473AE" w:rsidRDefault="002473AE"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3248A1">
            <w:pPr>
              <w:jc w:val="center"/>
              <w:rPr>
                <w:rFonts w:asciiTheme="majorEastAsia" w:eastAsiaTheme="majorEastAsia" w:hAnsiTheme="majorEastAsia"/>
                <w:sz w:val="21"/>
                <w:szCs w:val="21"/>
              </w:rPr>
            </w:pPr>
          </w:p>
          <w:p w:rsidR="00C140A5" w:rsidRDefault="00C140A5" w:rsidP="00C140A5">
            <w:pPr>
              <w:jc w:val="center"/>
              <w:rPr>
                <w:rFonts w:asciiTheme="majorEastAsia" w:eastAsiaTheme="majorEastAsia" w:hAnsiTheme="majorEastAsia"/>
                <w:sz w:val="21"/>
                <w:szCs w:val="21"/>
              </w:rPr>
            </w:pPr>
          </w:p>
          <w:p w:rsidR="00C140A5" w:rsidRPr="00AD10E7" w:rsidRDefault="00C140A5" w:rsidP="00C140A5">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450114900"/>
              <w14:checkbox>
                <w14:checked w14:val="0"/>
                <w14:checkedState w14:val="00FE" w14:font="Wingdings"/>
                <w14:uncheckedState w14:val="2610" w14:font="ＭＳ ゴシック"/>
              </w14:checkbox>
            </w:sdtPr>
            <w:sdtEndPr/>
            <w:sdtContent>
              <w:p w:rsidR="00C140A5"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40A5" w:rsidRDefault="00C140A5" w:rsidP="00C140A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適</w:t>
            </w:r>
          </w:p>
          <w:p w:rsidR="00C140A5" w:rsidRPr="00AD10E7" w:rsidRDefault="00C140A5" w:rsidP="003248A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9937F5">
            <w:pPr>
              <w:rPr>
                <w:rFonts w:asciiTheme="majorEastAsia" w:eastAsiaTheme="majorEastAsia" w:hAnsiTheme="majorEastAsia"/>
                <w:sz w:val="21"/>
                <w:szCs w:val="21"/>
              </w:rPr>
            </w:pPr>
          </w:p>
        </w:tc>
        <w:tc>
          <w:tcPr>
            <w:tcW w:w="2368" w:type="dxa"/>
          </w:tcPr>
          <w:p w:rsidR="002473AE" w:rsidRPr="00AD10E7" w:rsidRDefault="002473AE" w:rsidP="009937F5">
            <w:pPr>
              <w:rPr>
                <w:rFonts w:asciiTheme="majorEastAsia" w:eastAsiaTheme="majorEastAsia" w:hAnsiTheme="majorEastAsia"/>
                <w:sz w:val="21"/>
                <w:szCs w:val="21"/>
              </w:rPr>
            </w:pPr>
          </w:p>
        </w:tc>
        <w:tc>
          <w:tcPr>
            <w:tcW w:w="1945"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留意事項２の（２）</w:t>
            </w:r>
          </w:p>
          <w:p w:rsidR="002473AE" w:rsidRPr="00AD10E7" w:rsidRDefault="002473AE" w:rsidP="009937F5">
            <w:pPr>
              <w:rPr>
                <w:rFonts w:asciiTheme="majorEastAsia" w:eastAsiaTheme="majorEastAsia" w:hAnsiTheme="majorEastAsia"/>
                <w:sz w:val="21"/>
                <w:szCs w:val="21"/>
              </w:rPr>
            </w:pPr>
          </w:p>
        </w:tc>
        <w:tc>
          <w:tcPr>
            <w:tcW w:w="3404"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予算の執行に当たって、変更を加えるときは、定款等に定める手続を経ているか。</w:t>
            </w:r>
          </w:p>
        </w:tc>
        <w:tc>
          <w:tcPr>
            <w:tcW w:w="12020" w:type="dxa"/>
          </w:tcPr>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ことが望ましい。なお、支出総額</w:t>
            </w:r>
            <w:r w:rsidRPr="00AD10E7">
              <w:rPr>
                <w:rFonts w:asciiTheme="majorEastAsia" w:eastAsiaTheme="majorEastAsia" w:hAnsiTheme="majorEastAsia" w:hint="eastAsia"/>
                <w:sz w:val="21"/>
                <w:szCs w:val="21"/>
              </w:rPr>
              <w:lastRenderedPageBreak/>
              <w:t>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（注）定款例第</w:t>
            </w:r>
            <w:r w:rsidRPr="00AD10E7">
              <w:rPr>
                <w:rFonts w:asciiTheme="majorEastAsia" w:eastAsiaTheme="majorEastAsia" w:hAnsiTheme="majorEastAsia"/>
                <w:sz w:val="21"/>
                <w:szCs w:val="21"/>
              </w:rPr>
              <w:t>31条第１項</w:t>
            </w:r>
            <w:r w:rsidRPr="00AD10E7">
              <w:rPr>
                <w:rFonts w:asciiTheme="majorEastAsia" w:eastAsiaTheme="majorEastAsia" w:hAnsiTheme="majorEastAsia" w:hint="eastAsia"/>
                <w:sz w:val="21"/>
                <w:szCs w:val="21"/>
              </w:rPr>
              <w:t>において</w:t>
            </w:r>
            <w:r w:rsidRPr="00AD10E7">
              <w:rPr>
                <w:rFonts w:asciiTheme="majorEastAsia" w:eastAsiaTheme="majorEastAsia" w:hAnsiTheme="majorEastAsia"/>
                <w:sz w:val="21"/>
                <w:szCs w:val="21"/>
              </w:rPr>
              <w:t>は、予算の変更は作成と同様の手続を経ることと</w:t>
            </w:r>
            <w:r w:rsidRPr="00AD10E7">
              <w:rPr>
                <w:rFonts w:asciiTheme="majorEastAsia" w:eastAsiaTheme="majorEastAsia" w:hAnsiTheme="majorEastAsia" w:hint="eastAsia"/>
                <w:sz w:val="21"/>
                <w:szCs w:val="21"/>
              </w:rPr>
              <w:t>されて</w:t>
            </w:r>
            <w:r w:rsidRPr="00AD10E7">
              <w:rPr>
                <w:rFonts w:asciiTheme="majorEastAsia" w:eastAsiaTheme="majorEastAsia" w:hAnsiTheme="majorEastAsia"/>
                <w:sz w:val="21"/>
                <w:szCs w:val="21"/>
              </w:rPr>
              <w:t>いる。</w:t>
            </w:r>
          </w:p>
          <w:p w:rsidR="002473AE" w:rsidRPr="00AD10E7" w:rsidRDefault="002473AE" w:rsidP="009937F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2473AE" w:rsidRPr="00AD10E7" w:rsidRDefault="002473AE" w:rsidP="009937F5">
            <w:pPr>
              <w:ind w:firstLineChars="100" w:firstLine="210"/>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Default="002473AE" w:rsidP="00C140A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C140A5" w:rsidRPr="00AD10E7" w:rsidRDefault="00C140A5" w:rsidP="00C140A5">
            <w:pPr>
              <w:spacing w:line="240" w:lineRule="exact"/>
              <w:rPr>
                <w:rFonts w:asciiTheme="majorEastAsia" w:eastAsiaTheme="majorEastAsia" w:hAnsiTheme="majorEastAsia"/>
                <w:sz w:val="21"/>
                <w:szCs w:val="21"/>
              </w:rPr>
            </w:pPr>
          </w:p>
          <w:p w:rsidR="002473AE" w:rsidRDefault="002473AE" w:rsidP="00C140A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C140A5" w:rsidRPr="00AD10E7" w:rsidRDefault="00C140A5" w:rsidP="00C140A5">
            <w:pPr>
              <w:spacing w:line="240" w:lineRule="exact"/>
              <w:rPr>
                <w:rFonts w:asciiTheme="majorEastAsia" w:eastAsiaTheme="majorEastAsia" w:hAnsiTheme="majorEastAsia"/>
                <w:sz w:val="21"/>
                <w:szCs w:val="21"/>
              </w:rPr>
            </w:pPr>
          </w:p>
          <w:p w:rsidR="002473AE" w:rsidRPr="00AD10E7" w:rsidRDefault="002473AE" w:rsidP="00C140A5">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補正予算の編成について、定款に定める手続きが行われていない場合</w:t>
            </w:r>
          </w:p>
          <w:p w:rsidR="002473AE" w:rsidRPr="00AD10E7" w:rsidRDefault="002473AE" w:rsidP="009937F5">
            <w:pPr>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937F5">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資金収支予算書、資金収支計算書、定款、理事会議事録、評議員会議事録　</w:t>
            </w:r>
          </w:p>
          <w:p w:rsidR="002473AE" w:rsidRPr="00AD10E7" w:rsidRDefault="002473AE" w:rsidP="009937F5">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C140A5" w:rsidRPr="00AD10E7" w:rsidRDefault="00C140A5" w:rsidP="00C140A5">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236054042"/>
              <w14:checkbox>
                <w14:checked w14:val="0"/>
                <w14:checkedState w14:val="00FE" w14:font="Wingdings"/>
                <w14:uncheckedState w14:val="2610" w14:font="ＭＳ ゴシック"/>
              </w14:checkbox>
            </w:sdtPr>
            <w:sdtEndPr/>
            <w:sdtContent>
              <w:p w:rsidR="00C140A5"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2473AE" w:rsidRDefault="00C140A5" w:rsidP="00C140A5">
            <w:pPr>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適</w:t>
            </w:r>
          </w:p>
          <w:p w:rsidR="00C140A5" w:rsidRDefault="00C140A5" w:rsidP="00C140A5">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576283719"/>
              <w14:checkbox>
                <w14:checked w14:val="0"/>
                <w14:checkedState w14:val="00FE" w14:font="Wingdings"/>
                <w14:uncheckedState w14:val="2610" w14:font="ＭＳ ゴシック"/>
              </w14:checkbox>
            </w:sdtPr>
            <w:sdtEndPr/>
            <w:sdtContent>
              <w:p w:rsidR="00C140A5"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40A5" w:rsidRPr="00AD10E7" w:rsidRDefault="00C140A5" w:rsidP="00C140A5">
            <w:pPr>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適</w:t>
            </w:r>
          </w:p>
        </w:tc>
        <w:tc>
          <w:tcPr>
            <w:tcW w:w="709" w:type="dxa"/>
            <w:tcBorders>
              <w:left w:val="nil"/>
            </w:tcBorders>
          </w:tcPr>
          <w:p w:rsidR="002473AE" w:rsidRDefault="002473AE"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Default="00C140A5" w:rsidP="00A47A91">
            <w:pPr>
              <w:jc w:val="center"/>
              <w:rPr>
                <w:rFonts w:asciiTheme="majorEastAsia" w:eastAsiaTheme="majorEastAsia" w:hAnsiTheme="majorEastAsia"/>
                <w:sz w:val="21"/>
                <w:szCs w:val="21"/>
              </w:rPr>
            </w:pPr>
          </w:p>
          <w:p w:rsidR="00C140A5" w:rsidRPr="00AD10E7" w:rsidRDefault="00C140A5" w:rsidP="00C140A5">
            <w:pPr>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68838868"/>
              <w14:checkbox>
                <w14:checked w14:val="0"/>
                <w14:checkedState w14:val="00FE" w14:font="Wingdings"/>
                <w14:uncheckedState w14:val="2610" w14:font="ＭＳ ゴシック"/>
              </w14:checkbox>
            </w:sdtPr>
            <w:sdtEndPr/>
            <w:sdtContent>
              <w:p w:rsidR="00C140A5"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40A5" w:rsidRDefault="00C140A5" w:rsidP="00C140A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適</w:t>
            </w:r>
          </w:p>
          <w:p w:rsidR="00C140A5" w:rsidRDefault="00C140A5" w:rsidP="00C140A5">
            <w:pPr>
              <w:spacing w:line="240" w:lineRule="exact"/>
              <w:jc w:val="center"/>
              <w:rPr>
                <w:rFonts w:asciiTheme="majorEastAsia" w:eastAsiaTheme="majorEastAsia" w:hAnsiTheme="majorEastAsia"/>
                <w:sz w:val="21"/>
                <w:szCs w:val="21"/>
              </w:rPr>
            </w:pPr>
          </w:p>
          <w:sdt>
            <w:sdtPr>
              <w:rPr>
                <w:rFonts w:asciiTheme="majorEastAsia" w:eastAsiaTheme="majorEastAsia" w:hAnsiTheme="majorEastAsia"/>
                <w:sz w:val="21"/>
                <w:szCs w:val="21"/>
              </w:rPr>
              <w:id w:val="-1867673922"/>
              <w14:checkbox>
                <w14:checked w14:val="0"/>
                <w14:checkedState w14:val="00FE" w14:font="Wingdings"/>
                <w14:uncheckedState w14:val="2610" w14:font="ＭＳ ゴシック"/>
              </w14:checkbox>
            </w:sdtPr>
            <w:sdtEndPr/>
            <w:sdtContent>
              <w:p w:rsidR="00C140A5" w:rsidRPr="00AD10E7" w:rsidRDefault="00C140A5" w:rsidP="00C140A5">
                <w:pPr>
                  <w:spacing w:line="240" w:lineRule="exact"/>
                  <w:jc w:val="center"/>
                  <w:rPr>
                    <w:rFonts w:asciiTheme="majorEastAsia" w:eastAsiaTheme="majorEastAsia" w:hAnsiTheme="majorEastAsia"/>
                    <w:sz w:val="21"/>
                    <w:szCs w:val="21"/>
                  </w:rPr>
                </w:pPr>
                <w:r>
                  <w:rPr>
                    <w:rFonts w:ascii="ＭＳ ゴシック" w:hAnsi="ＭＳ ゴシック" w:hint="eastAsia"/>
                    <w:sz w:val="21"/>
                    <w:szCs w:val="21"/>
                  </w:rPr>
                  <w:t>☐</w:t>
                </w:r>
              </w:p>
            </w:sdtContent>
          </w:sdt>
          <w:p w:rsidR="00C140A5" w:rsidRPr="00AD10E7" w:rsidRDefault="00C140A5" w:rsidP="00C140A5">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適</w:t>
            </w: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事業活動計算書</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会計省令第１条第２項</w:t>
            </w:r>
          </w:p>
          <w:p w:rsidR="002473AE" w:rsidRPr="00AD10E7" w:rsidRDefault="002473AE" w:rsidP="000920A2">
            <w:pPr>
              <w:rPr>
                <w:rFonts w:asciiTheme="majorEastAsia" w:eastAsiaTheme="majorEastAsia" w:hAnsiTheme="majorEastAsia"/>
                <w:sz w:val="21"/>
                <w:szCs w:val="21"/>
              </w:rPr>
            </w:pPr>
          </w:p>
        </w:tc>
        <w:tc>
          <w:tcPr>
            <w:tcW w:w="3404" w:type="dxa"/>
            <w:shd w:val="clear" w:color="auto" w:fill="auto"/>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計算書類に整合性がとれているか。</w:t>
            </w:r>
          </w:p>
        </w:tc>
        <w:tc>
          <w:tcPr>
            <w:tcW w:w="12020" w:type="dxa"/>
          </w:tcPr>
          <w:p w:rsidR="002473AE" w:rsidRPr="00AD10E7" w:rsidRDefault="002473AE" w:rsidP="00BC3EDF">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593532">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活動計算書の次期繰越活動増減差額と貸借対照表の次期繰越活動増減差額は一致しているか、また、事業活動計算書の当期活動増減差額と貸借対照表の「（うち当期活動増減差額）」が一致しているか確認する。</w:t>
            </w:r>
          </w:p>
          <w:p w:rsidR="002473AE" w:rsidRPr="00AD10E7" w:rsidRDefault="002473AE" w:rsidP="00593532">
            <w:pPr>
              <w:ind w:left="210" w:hangingChars="100" w:hanging="210"/>
              <w:rPr>
                <w:rFonts w:asciiTheme="majorEastAsia" w:eastAsiaTheme="majorEastAsia" w:hAnsiTheme="majorEastAsia"/>
                <w:sz w:val="21"/>
                <w:szCs w:val="21"/>
              </w:rPr>
            </w:pPr>
          </w:p>
        </w:tc>
        <w:tc>
          <w:tcPr>
            <w:tcW w:w="704" w:type="dxa"/>
            <w:tcBorders>
              <w:right w:val="nil"/>
            </w:tcBorders>
          </w:tcPr>
          <w:p w:rsidR="002473AE" w:rsidRPr="00AD10E7" w:rsidRDefault="002473AE" w:rsidP="00593532">
            <w:pPr>
              <w:ind w:left="210" w:hangingChars="100" w:hanging="210"/>
              <w:rPr>
                <w:rFonts w:asciiTheme="majorEastAsia" w:eastAsiaTheme="majorEastAsia" w:hAnsiTheme="majorEastAsia"/>
                <w:sz w:val="21"/>
                <w:szCs w:val="21"/>
              </w:rPr>
            </w:pPr>
          </w:p>
        </w:tc>
        <w:tc>
          <w:tcPr>
            <w:tcW w:w="709" w:type="dxa"/>
            <w:tcBorders>
              <w:left w:val="nil"/>
            </w:tcBorders>
          </w:tcPr>
          <w:p w:rsidR="002473AE" w:rsidRPr="00AD10E7" w:rsidRDefault="002473AE" w:rsidP="00593532">
            <w:pPr>
              <w:ind w:left="210" w:hangingChars="100" w:hanging="210"/>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73D4">
            <w:pPr>
              <w:rPr>
                <w:rFonts w:asciiTheme="majorEastAsia" w:eastAsiaTheme="majorEastAsia" w:hAnsiTheme="majorEastAsia"/>
                <w:sz w:val="21"/>
                <w:szCs w:val="21"/>
              </w:rPr>
            </w:pPr>
          </w:p>
        </w:tc>
        <w:tc>
          <w:tcPr>
            <w:tcW w:w="1945" w:type="dxa"/>
          </w:tcPr>
          <w:p w:rsidR="002473AE" w:rsidRPr="00AD10E7" w:rsidRDefault="002473AE" w:rsidP="00C61019">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会計省令第２号第１様式から第４様式まで</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事業活動計算書の様式が会計基準に則しているか。</w:t>
            </w:r>
          </w:p>
        </w:tc>
        <w:tc>
          <w:tcPr>
            <w:tcW w:w="12020" w:type="dxa"/>
          </w:tcPr>
          <w:p w:rsidR="002473AE" w:rsidRPr="00AD10E7" w:rsidRDefault="002473AE" w:rsidP="000D112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A762B7">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事業活動計算書</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noProof/>
                <w:sz w:val="21"/>
                <w:szCs w:val="21"/>
              </w:rPr>
              <mc:AlternateContent>
                <mc:Choice Requires="wps">
                  <w:drawing>
                    <wp:anchor distT="0" distB="0" distL="114300" distR="114300" simplePos="0" relativeHeight="251676672" behindDoc="0" locked="0" layoutInCell="1" allowOverlap="1" wp14:anchorId="45BD4977" wp14:editId="09B83067">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FABA88" id="右中かっこ 1" o:spid="_x0000_s1026" type="#_x0000_t88" style="position:absolute;left:0;text-align:left;margin-left:198.55pt;margin-top:3.7pt;width:10pt;height: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Pr="00AD10E7">
              <w:rPr>
                <w:rFonts w:asciiTheme="majorEastAsia" w:eastAsiaTheme="majorEastAsia" w:hAnsiTheme="majorEastAsia"/>
                <w:noProof/>
                <w:sz w:val="21"/>
                <w:szCs w:val="21"/>
              </w:rPr>
              <mc:AlternateContent>
                <mc:Choice Requires="wps">
                  <w:drawing>
                    <wp:anchor distT="0" distB="0" distL="114300" distR="114300" simplePos="0" relativeHeight="251674624" behindDoc="0" locked="0" layoutInCell="1" allowOverlap="1" wp14:anchorId="7A258E8B" wp14:editId="0DDA745E">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25429" w:rsidRPr="004B1F9F" w:rsidRDefault="00525429"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8E8B" id="テキスト ボックス 17" o:spid="_x0000_s1036" type="#_x0000_t202" style="position:absolute;left:0;text-align:left;margin-left:214.15pt;margin-top:9.1pt;width:333.2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XkewIAANs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" fillcolor="window" strokeweight=".5pt">
                      <v:textbox>
                        <w:txbxContent>
                          <w:p w:rsidR="00525429" w:rsidRPr="004B1F9F" w:rsidRDefault="00525429"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Pr="00AD10E7">
              <w:rPr>
                <w:rFonts w:asciiTheme="majorEastAsia" w:eastAsiaTheme="majorEastAsia" w:hAnsiTheme="majorEastAsia" w:hint="eastAsia"/>
                <w:sz w:val="21"/>
                <w:szCs w:val="21"/>
              </w:rPr>
              <w:t>イ　法人単位事業活動計算書</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ロ　事業活動内訳表</w:t>
            </w:r>
          </w:p>
          <w:p w:rsidR="002473AE" w:rsidRPr="00AD10E7" w:rsidRDefault="002473AE" w:rsidP="009937F5">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ハ　事業区分事業活動内訳表</w:t>
            </w:r>
          </w:p>
          <w:p w:rsidR="002473AE" w:rsidRPr="00AD10E7" w:rsidRDefault="002473AE" w:rsidP="000D1121">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1" allowOverlap="1" wp14:anchorId="10AEF605" wp14:editId="2320D650">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25429" w:rsidRPr="004B1F9F" w:rsidRDefault="00525429"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EF605" id="テキスト ボックス 18" o:spid="_x0000_s1037" type="#_x0000_t202" style="position:absolute;left:0;text-align:left;margin-left:214.05pt;margin-top:3.5pt;width:333.2pt;height:7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" fillcolor="window" strokeweight=".5pt">
                      <v:textbox>
                        <w:txbxContent>
                          <w:p w:rsidR="00525429" w:rsidRPr="004B1F9F" w:rsidRDefault="00525429"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AD10E7">
              <w:rPr>
                <w:rFonts w:asciiTheme="majorEastAsia" w:eastAsiaTheme="majorEastAsia" w:hAnsiTheme="majorEastAsia" w:hint="eastAsia"/>
                <w:sz w:val="21"/>
                <w:szCs w:val="21"/>
              </w:rPr>
              <w:t>ニ　拠点区分事業活動計算書　・・・・</w:t>
            </w:r>
          </w:p>
          <w:p w:rsidR="002473AE" w:rsidRPr="00AD10E7" w:rsidRDefault="002473AE" w:rsidP="000D1121">
            <w:pPr>
              <w:ind w:firstLineChars="200" w:firstLine="420"/>
              <w:rPr>
                <w:rFonts w:asciiTheme="majorEastAsia" w:eastAsiaTheme="majorEastAsia" w:hAnsiTheme="majorEastAsia"/>
                <w:sz w:val="21"/>
                <w:szCs w:val="21"/>
              </w:rPr>
            </w:pPr>
          </w:p>
          <w:p w:rsidR="002473AE" w:rsidRPr="00AD10E7" w:rsidRDefault="002473AE" w:rsidP="000D1121">
            <w:pPr>
              <w:ind w:firstLineChars="200" w:firstLine="420"/>
              <w:rPr>
                <w:rFonts w:asciiTheme="majorEastAsia" w:eastAsiaTheme="majorEastAsia" w:hAnsiTheme="majorEastAsia"/>
                <w:sz w:val="21"/>
                <w:szCs w:val="21"/>
              </w:rPr>
            </w:pPr>
          </w:p>
          <w:p w:rsidR="002473AE" w:rsidRPr="00AD10E7" w:rsidRDefault="002473AE" w:rsidP="000D1121">
            <w:pPr>
              <w:ind w:firstLineChars="200" w:firstLine="420"/>
              <w:rPr>
                <w:rFonts w:asciiTheme="majorEastAsia" w:eastAsiaTheme="majorEastAsia" w:hAnsiTheme="majorEastAsia"/>
                <w:sz w:val="21"/>
                <w:szCs w:val="21"/>
              </w:rPr>
            </w:pPr>
          </w:p>
          <w:p w:rsidR="002473AE" w:rsidRPr="00AD10E7" w:rsidRDefault="002473AE" w:rsidP="000D1121">
            <w:pPr>
              <w:ind w:firstLineChars="200" w:firstLine="420"/>
              <w:rPr>
                <w:rFonts w:asciiTheme="majorEastAsia" w:eastAsiaTheme="majorEastAsia" w:hAnsiTheme="majorEastAsia"/>
                <w:sz w:val="21"/>
                <w:szCs w:val="21"/>
              </w:rPr>
            </w:pPr>
          </w:p>
          <w:p w:rsidR="002473AE" w:rsidRPr="00AD10E7" w:rsidRDefault="002473AE" w:rsidP="009937F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59353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事業活動計算書の様式が会計基準に則して作成されていない場合は文書指摘によることとする。</w:t>
            </w:r>
          </w:p>
          <w:p w:rsidR="002473AE" w:rsidRPr="00AD10E7" w:rsidRDefault="002473AE" w:rsidP="00593532">
            <w:pPr>
              <w:rPr>
                <w:rFonts w:asciiTheme="majorEastAsia" w:eastAsiaTheme="majorEastAsia" w:hAnsiTheme="majorEastAsia"/>
                <w:sz w:val="21"/>
                <w:szCs w:val="21"/>
              </w:rPr>
            </w:pPr>
          </w:p>
          <w:p w:rsidR="002473AE" w:rsidRPr="00AD10E7" w:rsidRDefault="002473AE" w:rsidP="00593532">
            <w:pPr>
              <w:rPr>
                <w:rFonts w:asciiTheme="majorEastAsia" w:eastAsiaTheme="majorEastAsia" w:hAnsiTheme="majorEastAsia"/>
                <w:sz w:val="21"/>
                <w:szCs w:val="21"/>
              </w:rPr>
            </w:pPr>
          </w:p>
          <w:p w:rsidR="002473AE" w:rsidRPr="00AD10E7" w:rsidRDefault="002473AE" w:rsidP="00593532">
            <w:pPr>
              <w:rPr>
                <w:rFonts w:asciiTheme="majorEastAsia" w:eastAsiaTheme="majorEastAsia" w:hAnsiTheme="majorEastAsia"/>
                <w:sz w:val="21"/>
                <w:szCs w:val="21"/>
              </w:rPr>
            </w:pPr>
          </w:p>
        </w:tc>
        <w:tc>
          <w:tcPr>
            <w:tcW w:w="704" w:type="dxa"/>
            <w:tcBorders>
              <w:right w:val="nil"/>
            </w:tcBorders>
          </w:tcPr>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C140A5" w:rsidP="00A47A91">
            <w:pPr>
              <w:widowControl/>
              <w:jc w:val="center"/>
              <w:rPr>
                <w:rFonts w:asciiTheme="majorEastAsia" w:eastAsiaTheme="majorEastAsia" w:hAnsiTheme="majorEastAsia"/>
                <w:sz w:val="21"/>
                <w:szCs w:val="21"/>
              </w:rPr>
            </w:pPr>
            <w:r w:rsidRPr="00C140A5">
              <w:rPr>
                <w:rFonts w:asciiTheme="majorEastAsia" w:eastAsiaTheme="majorEastAsia" w:hAnsiTheme="majorEastAsia"/>
                <w:noProof/>
                <w:sz w:val="21"/>
                <w:szCs w:val="21"/>
              </w:rPr>
              <mc:AlternateContent>
                <mc:Choice Requires="wps">
                  <w:drawing>
                    <wp:anchor distT="0" distB="0" distL="114300" distR="114300" simplePos="0" relativeHeight="251695104" behindDoc="0" locked="0" layoutInCell="1" allowOverlap="1" wp14:anchorId="1BAE092B" wp14:editId="7EA28717">
                      <wp:simplePos x="0" y="0"/>
                      <wp:positionH relativeFrom="column">
                        <wp:posOffset>135255</wp:posOffset>
                      </wp:positionH>
                      <wp:positionV relativeFrom="paragraph">
                        <wp:posOffset>110328</wp:posOffset>
                      </wp:positionV>
                      <wp:extent cx="424815" cy="956310"/>
                      <wp:effectExtent l="0" t="0" r="13335" b="15240"/>
                      <wp:wrapNone/>
                      <wp:docPr id="16" name="テキスト ボックス 16"/>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16" o:spid="_x0000_s1038" type="#_x0000_t202" style="position:absolute;left:0;text-align:left;margin-left:10.65pt;margin-top:8.7pt;width:33.45pt;height:7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pPr>
              <w:widowControl/>
              <w:jc w:val="left"/>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Del="000348B1" w:rsidRDefault="002473AE" w:rsidP="000348B1">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会計省令第１条第</w:t>
            </w:r>
            <w:r w:rsidRPr="00AD10E7">
              <w:rPr>
                <w:rFonts w:asciiTheme="majorEastAsia" w:eastAsiaTheme="majorEastAsia" w:hAnsiTheme="majorEastAsia" w:hint="eastAsia"/>
                <w:sz w:val="21"/>
                <w:szCs w:val="21"/>
              </w:rPr>
              <w:lastRenderedPageBreak/>
              <w:t>２項、</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留意事項第２条第４号</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運用上の取扱い１</w:t>
            </w:r>
          </w:p>
        </w:tc>
        <w:tc>
          <w:tcPr>
            <w:tcW w:w="3404" w:type="dxa"/>
            <w:shd w:val="clear" w:color="auto" w:fill="auto"/>
          </w:tcPr>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収益及び費用は適切な会計期</w:t>
            </w:r>
            <w:r w:rsidRPr="00AD10E7">
              <w:rPr>
                <w:rFonts w:asciiTheme="majorEastAsia" w:eastAsiaTheme="majorEastAsia" w:hAnsiTheme="majorEastAsia" w:hint="eastAsia"/>
                <w:sz w:val="21"/>
                <w:szCs w:val="21"/>
              </w:rPr>
              <w:lastRenderedPageBreak/>
              <w:t>間に計上されているか。</w:t>
            </w:r>
          </w:p>
        </w:tc>
        <w:tc>
          <w:tcPr>
            <w:tcW w:w="12020" w:type="dxa"/>
            <w:shd w:val="clear" w:color="auto" w:fill="auto"/>
          </w:tcPr>
          <w:p w:rsidR="002473AE" w:rsidRPr="00AD10E7" w:rsidRDefault="002473AE" w:rsidP="00647F8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E0433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2473AE" w:rsidRPr="00AD10E7" w:rsidRDefault="002473AE" w:rsidP="00647F8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2473AE" w:rsidRPr="00AD10E7" w:rsidRDefault="002473AE" w:rsidP="000D1121">
            <w:pPr>
              <w:pStyle w:val="af1"/>
              <w:numPr>
                <w:ilvl w:val="0"/>
                <w:numId w:val="4"/>
              </w:numPr>
              <w:ind w:leftChars="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指導監査を行うに当たっては、次の手続を任意の抽出対象に対して実施する。</w:t>
            </w:r>
          </w:p>
          <w:p w:rsidR="002473AE" w:rsidRPr="00AD10E7" w:rsidRDefault="002473AE" w:rsidP="00A426DB">
            <w:pPr>
              <w:pStyle w:val="af1"/>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会計年度末まで</w:t>
            </w:r>
            <w:r w:rsidRPr="00AD10E7">
              <w:rPr>
                <w:rFonts w:asciiTheme="majorEastAsia" w:eastAsiaTheme="majorEastAsia" w:hAnsiTheme="majorEastAsia"/>
                <w:sz w:val="21"/>
                <w:szCs w:val="21"/>
              </w:rPr>
              <w:t>に提供したサービスに係る収益が事業活動計算書に計上されていることを</w:t>
            </w:r>
            <w:r w:rsidRPr="00AD10E7">
              <w:rPr>
                <w:rFonts w:asciiTheme="majorEastAsia" w:eastAsiaTheme="majorEastAsia" w:hAnsiTheme="majorEastAsia" w:hint="eastAsia"/>
                <w:sz w:val="21"/>
                <w:szCs w:val="21"/>
              </w:rPr>
              <w:t>総勘定元帳（その他の帳簿、明細など）と根拠書類（介護報酬請求書控、利用者請求書控等）の突き合わせにより確認する。</w:t>
            </w:r>
          </w:p>
          <w:p w:rsidR="002473AE" w:rsidRPr="00AD10E7" w:rsidRDefault="002473AE" w:rsidP="00A426DB">
            <w:pPr>
              <w:pStyle w:val="af1"/>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2473AE" w:rsidRPr="00AD10E7" w:rsidRDefault="002473AE" w:rsidP="00A426DB">
            <w:pPr>
              <w:pStyle w:val="af1"/>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継続的な役務提供に関する契約については契約書等で確認し、支払又は受取時期と役務提供期間がずれている場合には、対応する経過勘定項目が計上されていることを確認する。</w:t>
            </w:r>
          </w:p>
          <w:p w:rsidR="002473AE" w:rsidRPr="00AD10E7" w:rsidRDefault="002473AE" w:rsidP="00647F8D">
            <w:pPr>
              <w:ind w:left="210" w:hangingChars="100" w:hanging="210"/>
              <w:rPr>
                <w:rFonts w:asciiTheme="majorEastAsia" w:eastAsiaTheme="majorEastAsia" w:hAnsiTheme="majorEastAsia"/>
                <w:sz w:val="21"/>
                <w:szCs w:val="21"/>
              </w:rPr>
            </w:pPr>
          </w:p>
          <w:p w:rsidR="002473AE" w:rsidRPr="00AD10E7" w:rsidRDefault="002473AE" w:rsidP="00647F8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647F8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2473AE" w:rsidRPr="00AD10E7" w:rsidRDefault="002473AE" w:rsidP="00647F8D">
            <w:pPr>
              <w:ind w:left="210" w:hangingChars="100" w:hanging="210"/>
              <w:rPr>
                <w:rFonts w:asciiTheme="majorEastAsia" w:eastAsiaTheme="majorEastAsia" w:hAnsiTheme="majorEastAsia"/>
                <w:sz w:val="21"/>
                <w:szCs w:val="21"/>
              </w:rPr>
            </w:pPr>
          </w:p>
          <w:p w:rsidR="002473AE" w:rsidRPr="00AD10E7" w:rsidRDefault="002473AE" w:rsidP="00647F8D">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86E99">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計算書類、財産目録、総勘定元帳（その他の帳簿、明細）、請求書控（介護報酬請求書控、利用者請求書控）、契約書、請求書、領収書</w:t>
            </w:r>
          </w:p>
          <w:p w:rsidR="002473AE" w:rsidRPr="00AD10E7" w:rsidRDefault="002473AE" w:rsidP="00086E99">
            <w:pPr>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C140A5" w:rsidP="00A47A91">
            <w:pPr>
              <w:jc w:val="center"/>
              <w:rPr>
                <w:rFonts w:asciiTheme="majorEastAsia" w:eastAsiaTheme="majorEastAsia" w:hAnsiTheme="majorEastAsia"/>
                <w:sz w:val="21"/>
                <w:szCs w:val="21"/>
              </w:rPr>
            </w:pPr>
            <w:r w:rsidRPr="00C140A5">
              <w:rPr>
                <w:rFonts w:asciiTheme="majorEastAsia" w:eastAsiaTheme="majorEastAsia" w:hAnsiTheme="majorEastAsia"/>
                <w:noProof/>
                <w:sz w:val="21"/>
                <w:szCs w:val="21"/>
              </w:rPr>
              <mc:AlternateContent>
                <mc:Choice Requires="wps">
                  <w:drawing>
                    <wp:anchor distT="0" distB="0" distL="114300" distR="114300" simplePos="0" relativeHeight="251697152" behindDoc="0" locked="0" layoutInCell="1" allowOverlap="1" wp14:anchorId="1BAE092B" wp14:editId="7EA28717">
                      <wp:simplePos x="0" y="0"/>
                      <wp:positionH relativeFrom="column">
                        <wp:posOffset>162722</wp:posOffset>
                      </wp:positionH>
                      <wp:positionV relativeFrom="paragraph">
                        <wp:posOffset>86995</wp:posOffset>
                      </wp:positionV>
                      <wp:extent cx="424815" cy="956310"/>
                      <wp:effectExtent l="0" t="0" r="13335" b="15240"/>
                      <wp:wrapNone/>
                      <wp:docPr id="19" name="テキスト ボックス 19"/>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19" o:spid="_x0000_s1039" type="#_x0000_t202" style="position:absolute;left:0;text-align:left;margin-left:12.8pt;margin-top:6.85pt;width:33.45pt;height:7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A47A91">
            <w:pPr>
              <w:jc w:val="center"/>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Del="000348B1" w:rsidRDefault="002473AE" w:rsidP="000348B1">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留意事項９（２）</w:t>
            </w:r>
          </w:p>
        </w:tc>
        <w:tc>
          <w:tcPr>
            <w:tcW w:w="3404" w:type="dxa"/>
            <w:shd w:val="clear" w:color="auto" w:fill="auto"/>
          </w:tcPr>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寄附金について適正に計上されているか。</w:t>
            </w:r>
          </w:p>
        </w:tc>
        <w:tc>
          <w:tcPr>
            <w:tcW w:w="12020" w:type="dxa"/>
            <w:shd w:val="clear" w:color="auto" w:fill="auto"/>
          </w:tcPr>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土地などの支払資金の増減に影響しない寄附物品は、取得時の時価により、事業活動計算書の固定資産受贈額として計上され、資金収支計算書には計上されていないか確認する。</w:t>
            </w:r>
          </w:p>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寄附金申込書、寄附金領収書（控）、寄附金台帳の記録は全て対応しているか確認する。（寄附者が匿名の場合等、寄附金申込書、寄附金領収書（控）が確認できない場合は寄附金台帳にて金額、使途等が記録されているか確認を行う。）</w:t>
            </w:r>
          </w:p>
          <w:p w:rsidR="002473AE" w:rsidRPr="00AD10E7" w:rsidRDefault="002473AE" w:rsidP="00693FA0">
            <w:pPr>
              <w:ind w:left="210" w:hangingChars="100" w:hanging="210"/>
              <w:rPr>
                <w:rFonts w:asciiTheme="majorEastAsia" w:eastAsiaTheme="majorEastAsia" w:hAnsiTheme="majorEastAsia"/>
                <w:sz w:val="21"/>
                <w:szCs w:val="21"/>
              </w:rPr>
            </w:pPr>
          </w:p>
          <w:p w:rsidR="002473AE" w:rsidRPr="00AD10E7" w:rsidRDefault="002473AE" w:rsidP="00693FA0">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8E240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寄附金申込書、寄附金領収書（控）、寄附金台帳</w:t>
            </w:r>
          </w:p>
        </w:tc>
        <w:tc>
          <w:tcPr>
            <w:tcW w:w="704" w:type="dxa"/>
            <w:tcBorders>
              <w:right w:val="nil"/>
            </w:tcBorders>
            <w:shd w:val="clear" w:color="auto" w:fill="auto"/>
          </w:tcPr>
          <w:p w:rsidR="002473AE" w:rsidRPr="00AD10E7" w:rsidRDefault="002473AE" w:rsidP="008E2405">
            <w:pPr>
              <w:ind w:left="210" w:hangingChars="100" w:hanging="210"/>
              <w:rPr>
                <w:rFonts w:asciiTheme="majorEastAsia" w:eastAsiaTheme="majorEastAsia" w:hAnsiTheme="majorEastAsia"/>
                <w:sz w:val="21"/>
                <w:szCs w:val="21"/>
              </w:rPr>
            </w:pPr>
          </w:p>
        </w:tc>
        <w:tc>
          <w:tcPr>
            <w:tcW w:w="709" w:type="dxa"/>
            <w:tcBorders>
              <w:left w:val="nil"/>
            </w:tcBorders>
          </w:tcPr>
          <w:p w:rsidR="002473AE" w:rsidRPr="00AD10E7" w:rsidRDefault="002473AE" w:rsidP="008E2405">
            <w:pPr>
              <w:ind w:left="210" w:hangingChars="100" w:hanging="210"/>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Del="000348B1" w:rsidRDefault="002473AE" w:rsidP="000348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貸借対照表</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33条</w:t>
            </w:r>
          </w:p>
        </w:tc>
        <w:tc>
          <w:tcPr>
            <w:tcW w:w="3404" w:type="dxa"/>
            <w:shd w:val="clear" w:color="auto" w:fill="auto"/>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計算書類に整合性がとれているか。</w:t>
            </w:r>
          </w:p>
        </w:tc>
        <w:tc>
          <w:tcPr>
            <w:tcW w:w="12020" w:type="dxa"/>
          </w:tcPr>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9348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貸借対照表の純資産の部と財産目録の差引純資産は一致しているか確認する。</w:t>
            </w:r>
          </w:p>
        </w:tc>
        <w:tc>
          <w:tcPr>
            <w:tcW w:w="704" w:type="dxa"/>
            <w:tcBorders>
              <w:right w:val="nil"/>
            </w:tcBorders>
          </w:tcPr>
          <w:p w:rsidR="002473AE" w:rsidRPr="00AD10E7" w:rsidRDefault="002473AE">
            <w:pPr>
              <w:widowControl/>
              <w:jc w:val="left"/>
              <w:rPr>
                <w:rFonts w:asciiTheme="majorEastAsia" w:eastAsiaTheme="majorEastAsia" w:hAnsiTheme="majorEastAsia"/>
                <w:sz w:val="21"/>
                <w:szCs w:val="21"/>
              </w:rPr>
            </w:pPr>
          </w:p>
          <w:p w:rsidR="002473AE" w:rsidRPr="00AD10E7" w:rsidRDefault="002473AE" w:rsidP="00B47036">
            <w:pPr>
              <w:rPr>
                <w:rFonts w:asciiTheme="majorEastAsia" w:eastAsiaTheme="majorEastAsia" w:hAnsiTheme="majorEastAsia"/>
                <w:sz w:val="21"/>
                <w:szCs w:val="21"/>
              </w:rPr>
            </w:pPr>
          </w:p>
        </w:tc>
        <w:tc>
          <w:tcPr>
            <w:tcW w:w="709" w:type="dxa"/>
            <w:tcBorders>
              <w:left w:val="nil"/>
            </w:tcBorders>
          </w:tcPr>
          <w:p w:rsidR="002473AE" w:rsidRPr="00AD10E7" w:rsidRDefault="002473AE">
            <w:pPr>
              <w:widowControl/>
              <w:jc w:val="left"/>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348B1">
            <w:pPr>
              <w:rPr>
                <w:rFonts w:asciiTheme="majorEastAsia" w:eastAsiaTheme="majorEastAsia" w:hAnsiTheme="majorEastAsia"/>
                <w:sz w:val="21"/>
                <w:szCs w:val="21"/>
              </w:rPr>
            </w:pPr>
          </w:p>
        </w:tc>
        <w:tc>
          <w:tcPr>
            <w:tcW w:w="1945" w:type="dxa"/>
          </w:tcPr>
          <w:p w:rsidR="002473AE" w:rsidRPr="00AD10E7" w:rsidRDefault="002473AE" w:rsidP="00C61019">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会計省令第３号第</w:t>
            </w:r>
            <w:r w:rsidRPr="00AD10E7">
              <w:rPr>
                <w:rFonts w:asciiTheme="majorEastAsia" w:eastAsiaTheme="majorEastAsia" w:hAnsiTheme="majorEastAsia" w:hint="eastAsia"/>
                <w:sz w:val="21"/>
                <w:szCs w:val="21"/>
              </w:rPr>
              <w:lastRenderedPageBreak/>
              <w:t>１様式から第４様式まで</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貸借対照表の様式が会計基準</w:t>
            </w:r>
            <w:r w:rsidRPr="00AD10E7">
              <w:rPr>
                <w:rFonts w:asciiTheme="majorEastAsia" w:eastAsiaTheme="majorEastAsia" w:hAnsiTheme="majorEastAsia" w:hint="eastAsia"/>
                <w:sz w:val="21"/>
                <w:szCs w:val="21"/>
              </w:rPr>
              <w:lastRenderedPageBreak/>
              <w:t>に則しているか。</w:t>
            </w:r>
          </w:p>
        </w:tc>
        <w:tc>
          <w:tcPr>
            <w:tcW w:w="12020" w:type="dxa"/>
          </w:tcPr>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貸借対照表及び財産目録は、法人の資産及び負債について、勘定科目ごとにその価額を表示するものであり、会計基準においては、法人の資産及び負債の評価の方法を規定している。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2473AE" w:rsidRPr="00AD10E7" w:rsidRDefault="002473AE" w:rsidP="000D1121">
            <w:pPr>
              <w:rPr>
                <w:rFonts w:asciiTheme="majorEastAsia" w:eastAsiaTheme="majorEastAsia" w:hAnsiTheme="majorEastAsia"/>
                <w:sz w:val="21"/>
                <w:szCs w:val="21"/>
              </w:rPr>
            </w:pPr>
          </w:p>
          <w:p w:rsidR="002473AE" w:rsidRPr="00AD10E7" w:rsidRDefault="002473AE" w:rsidP="000D112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貸借対照表</w:t>
            </w:r>
          </w:p>
          <w:p w:rsidR="002473AE" w:rsidRPr="00AD10E7" w:rsidRDefault="002473AE" w:rsidP="000348B1">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3DCA9341" wp14:editId="1F7FF670">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525429" w:rsidRPr="004B1F9F" w:rsidRDefault="00525429"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9341" id="テキスト ボックス 11" o:spid="_x0000_s1040" type="#_x0000_t202" style="position:absolute;left:0;text-align:left;margin-left:197.1pt;margin-top:13.45pt;width:358.65pt;height: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" fillcolor="window" strokeweight=".5pt">
                      <v:textbox>
                        <w:txbxContent>
                          <w:p w:rsidR="00525429" w:rsidRPr="004B1F9F" w:rsidRDefault="00525429"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AD10E7">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0B1DE7A7" wp14:editId="154CB7A7">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CAA6B" id="右中かっこ 10" o:spid="_x0000_s1026" type="#_x0000_t88" style="position:absolute;left:0;text-align:left;margin-left:182.55pt;margin-top:7.6pt;width:10pt;height:59.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AD10E7">
              <w:rPr>
                <w:rFonts w:asciiTheme="majorEastAsia" w:eastAsiaTheme="majorEastAsia" w:hAnsiTheme="majorEastAsia" w:hint="eastAsia"/>
                <w:sz w:val="21"/>
                <w:szCs w:val="21"/>
              </w:rPr>
              <w:t>イ　法人単位貸借対照表</w:t>
            </w:r>
          </w:p>
          <w:p w:rsidR="002473AE" w:rsidRPr="00AD10E7" w:rsidRDefault="002473AE" w:rsidP="000348B1">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ロ　貸借対照表内訳表</w:t>
            </w:r>
          </w:p>
          <w:p w:rsidR="002473AE" w:rsidRPr="00AD10E7" w:rsidRDefault="002473AE" w:rsidP="000348B1">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ハ　事業区分貸借対照表内訳表</w:t>
            </w:r>
          </w:p>
          <w:p w:rsidR="002473AE" w:rsidRPr="00AD10E7" w:rsidRDefault="002473AE" w:rsidP="000348B1">
            <w:pPr>
              <w:ind w:firstLineChars="200" w:firstLine="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ニ　拠点区分貸借対照表</w:t>
            </w:r>
          </w:p>
          <w:p w:rsidR="002473AE" w:rsidRPr="00AD10E7" w:rsidRDefault="002473AE" w:rsidP="000348B1">
            <w:pPr>
              <w:ind w:left="210" w:hangingChars="100" w:hanging="210"/>
              <w:rPr>
                <w:rFonts w:asciiTheme="majorEastAsia" w:eastAsiaTheme="majorEastAsia" w:hAnsiTheme="majorEastAsia"/>
                <w:sz w:val="21"/>
                <w:szCs w:val="21"/>
              </w:rPr>
            </w:pPr>
          </w:p>
          <w:p w:rsidR="002473AE" w:rsidRPr="00AD10E7" w:rsidRDefault="002473AE" w:rsidP="000348B1">
            <w:pPr>
              <w:rPr>
                <w:rFonts w:asciiTheme="majorEastAsia" w:eastAsiaTheme="majorEastAsia" w:hAnsiTheme="majorEastAsia"/>
                <w:sz w:val="21"/>
                <w:szCs w:val="21"/>
              </w:rPr>
            </w:pPr>
          </w:p>
          <w:p w:rsidR="002473AE" w:rsidRPr="00AD10E7" w:rsidRDefault="002473AE" w:rsidP="000348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348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貸借対照表の様式が会計基準に則して作成されていない場合は文書指摘によることとする。</w:t>
            </w:r>
          </w:p>
          <w:p w:rsidR="002473AE" w:rsidRPr="00AD10E7" w:rsidRDefault="002473AE" w:rsidP="000348B1">
            <w:pPr>
              <w:rPr>
                <w:rFonts w:asciiTheme="majorEastAsia" w:eastAsiaTheme="majorEastAsia" w:hAnsiTheme="majorEastAsia"/>
                <w:sz w:val="21"/>
                <w:szCs w:val="21"/>
              </w:rPr>
            </w:pPr>
          </w:p>
          <w:p w:rsidR="002473AE" w:rsidRPr="00AD10E7" w:rsidRDefault="002473AE" w:rsidP="000348B1">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293481">
            <w:pPr>
              <w:ind w:leftChars="100" w:left="24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w:t>
            </w:r>
          </w:p>
        </w:tc>
        <w:tc>
          <w:tcPr>
            <w:tcW w:w="704" w:type="dxa"/>
            <w:tcBorders>
              <w:right w:val="nil"/>
            </w:tcBorders>
          </w:tcPr>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Default="002473AE"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Default="00FB6841" w:rsidP="00C140A5">
            <w:pPr>
              <w:rPr>
                <w:rFonts w:asciiTheme="majorEastAsia" w:eastAsiaTheme="majorEastAsia" w:hAnsiTheme="majorEastAsia"/>
                <w:sz w:val="21"/>
                <w:szCs w:val="21"/>
              </w:rPr>
            </w:pPr>
          </w:p>
          <w:p w:rsidR="00FB6841" w:rsidRPr="00AD10E7" w:rsidRDefault="00FB6841" w:rsidP="00C140A5">
            <w:pPr>
              <w:rPr>
                <w:rFonts w:asciiTheme="majorEastAsia" w:eastAsiaTheme="majorEastAsia" w:hAnsiTheme="majorEastAsia"/>
                <w:sz w:val="21"/>
                <w:szCs w:val="21"/>
              </w:rPr>
            </w:pPr>
            <w:r w:rsidRPr="00C140A5">
              <w:rPr>
                <w:rFonts w:asciiTheme="majorEastAsia" w:eastAsiaTheme="majorEastAsia" w:hAnsiTheme="majorEastAsia"/>
                <w:noProof/>
                <w:sz w:val="21"/>
                <w:szCs w:val="21"/>
              </w:rPr>
              <mc:AlternateContent>
                <mc:Choice Requires="wps">
                  <w:drawing>
                    <wp:anchor distT="0" distB="0" distL="114300" distR="114300" simplePos="0" relativeHeight="251728896" behindDoc="0" locked="0" layoutInCell="1" allowOverlap="1" wp14:anchorId="74AA9711" wp14:editId="4F724A28">
                      <wp:simplePos x="0" y="0"/>
                      <wp:positionH relativeFrom="column">
                        <wp:posOffset>173990</wp:posOffset>
                      </wp:positionH>
                      <wp:positionV relativeFrom="paragraph">
                        <wp:posOffset>335118</wp:posOffset>
                      </wp:positionV>
                      <wp:extent cx="424815" cy="956310"/>
                      <wp:effectExtent l="0" t="0" r="13335" b="15240"/>
                      <wp:wrapNone/>
                      <wp:docPr id="6" name="テキスト ボックス 6"/>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FB6841">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9711" id="テキスト ボックス 6" o:spid="_x0000_s1041" type="#_x0000_t202" style="position:absolute;left:0;text-align:left;margin-left:13.7pt;margin-top:26.4pt;width:33.45pt;height:7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" fillcolor="window" strokeweight=".5pt">
                      <v:textbox style="layout-flow:vertical-ideographic">
                        <w:txbxContent>
                          <w:p w:rsidR="00525429" w:rsidRDefault="00525429" w:rsidP="00FB6841">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C140A5" w:rsidP="00A47A91">
            <w:pPr>
              <w:rPr>
                <w:rFonts w:asciiTheme="majorEastAsia" w:eastAsiaTheme="majorEastAsia" w:hAnsiTheme="majorEastAsia"/>
                <w:sz w:val="21"/>
                <w:szCs w:val="21"/>
              </w:rPr>
            </w:pPr>
            <w:r w:rsidRPr="00C140A5">
              <w:rPr>
                <w:rFonts w:asciiTheme="majorEastAsia" w:eastAsiaTheme="majorEastAsia" w:hAnsiTheme="majorEastAsia"/>
                <w:noProof/>
                <w:sz w:val="21"/>
                <w:szCs w:val="21"/>
              </w:rPr>
              <w:lastRenderedPageBreak/>
              <mc:AlternateContent>
                <mc:Choice Requires="wps">
                  <w:drawing>
                    <wp:anchor distT="0" distB="0" distL="114300" distR="114300" simplePos="0" relativeHeight="251699200" behindDoc="0" locked="0" layoutInCell="1" allowOverlap="1" wp14:anchorId="1BAE092B" wp14:editId="7EA28717">
                      <wp:simplePos x="0" y="0"/>
                      <wp:positionH relativeFrom="column">
                        <wp:posOffset>-283904</wp:posOffset>
                      </wp:positionH>
                      <wp:positionV relativeFrom="paragraph">
                        <wp:posOffset>3243964</wp:posOffset>
                      </wp:positionV>
                      <wp:extent cx="424815" cy="956310"/>
                      <wp:effectExtent l="0" t="0" r="13335" b="15240"/>
                      <wp:wrapNone/>
                      <wp:docPr id="20" name="テキスト ボックス 20"/>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0" o:spid="_x0000_s1042" type="#_x0000_t202" style="position:absolute;left:0;text-align:left;margin-left:-22.35pt;margin-top:255.45pt;width:33.45pt;height:7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AD639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会計省令第２</w:t>
            </w:r>
            <w:r w:rsidRPr="00AD10E7">
              <w:rPr>
                <w:rFonts w:asciiTheme="majorEastAsia" w:eastAsiaTheme="majorEastAsia" w:hAnsiTheme="majorEastAsia"/>
                <w:sz w:val="21"/>
                <w:szCs w:val="21"/>
              </w:rPr>
              <w:t>条</w:t>
            </w:r>
            <w:r w:rsidRPr="00AD10E7">
              <w:rPr>
                <w:rFonts w:asciiTheme="majorEastAsia" w:eastAsiaTheme="majorEastAsia" w:hAnsiTheme="majorEastAsia" w:hint="eastAsia"/>
                <w:sz w:val="21"/>
                <w:szCs w:val="21"/>
              </w:rPr>
              <w:t>第１号</w:t>
            </w:r>
          </w:p>
        </w:tc>
        <w:tc>
          <w:tcPr>
            <w:tcW w:w="3404" w:type="dxa"/>
            <w:shd w:val="clear" w:color="auto" w:fill="auto"/>
          </w:tcPr>
          <w:p w:rsidR="002473AE" w:rsidRPr="00AD10E7" w:rsidRDefault="002473AE" w:rsidP="00341A8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資産は実在しているか。</w:t>
            </w:r>
          </w:p>
        </w:tc>
        <w:tc>
          <w:tcPr>
            <w:tcW w:w="12020" w:type="dxa"/>
            <w:shd w:val="clear" w:color="auto" w:fill="auto"/>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A426DB"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の結果を閲覧する方法の大きく２つのアプローチがある。法人の手続の結果を閲覧する方法については、経理規程やその他規程による手続に基づき、適切に実施されていることを確認する。</w:t>
            </w:r>
          </w:p>
          <w:p w:rsidR="002473AE" w:rsidRPr="00AD10E7" w:rsidRDefault="00A426DB" w:rsidP="00A426DB">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2473AE" w:rsidRPr="00AD10E7">
              <w:rPr>
                <w:rFonts w:asciiTheme="majorEastAsia" w:eastAsiaTheme="majorEastAsia" w:hAnsiTheme="majorEastAsia" w:hint="eastAsia"/>
                <w:sz w:val="21"/>
                <w:szCs w:val="21"/>
              </w:rPr>
              <w:t>指導監査を行うにあたっては、事業活動計算書のチェックポイントの「収益及び費用は適切な会計期間に計上されているか。」で実施した手続の他に、次の手続を任意の抽出対象に対して実施する。</w:t>
            </w:r>
          </w:p>
          <w:p w:rsidR="002473AE" w:rsidRPr="00AD10E7" w:rsidRDefault="002473AE" w:rsidP="000D1121">
            <w:pPr>
              <w:ind w:left="360"/>
              <w:rPr>
                <w:rFonts w:asciiTheme="majorEastAsia" w:eastAsiaTheme="majorEastAsia" w:hAnsiTheme="majorEastAsia"/>
                <w:sz w:val="21"/>
                <w:szCs w:val="21"/>
              </w:rPr>
            </w:pP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預金について、預金通帳又は証書の原本、金融機関発行の残高証明書の原本を入手し、財産目録等の預金残高の一覧を突き合わせる。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棚卸資産について、実地棚卸の結果を閲覧し、会計帳簿まで結果が反映されていることを確認する。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有形固定資産について、実地棚卸の結果を閲覧し、会計帳簿まで結果が反映されていることを確認する。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2473AE" w:rsidRPr="00AD10E7" w:rsidRDefault="002473AE" w:rsidP="005A2B54">
            <w:pPr>
              <w:rPr>
                <w:rFonts w:asciiTheme="majorEastAsia" w:eastAsiaTheme="majorEastAsia" w:hAnsiTheme="majorEastAsia"/>
                <w:sz w:val="21"/>
                <w:szCs w:val="21"/>
              </w:rPr>
            </w:pPr>
          </w:p>
          <w:p w:rsidR="002473AE" w:rsidRPr="00AD10E7" w:rsidRDefault="002473AE" w:rsidP="001F63A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AD639D">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架空資産の計上が確認された場合には文書指摘によることとする。</w:t>
            </w:r>
          </w:p>
          <w:p w:rsidR="002473AE" w:rsidRPr="00AD10E7" w:rsidRDefault="002473AE" w:rsidP="000D1121">
            <w:pPr>
              <w:ind w:left="360"/>
              <w:rPr>
                <w:rFonts w:asciiTheme="majorEastAsia" w:eastAsiaTheme="majorEastAsia" w:hAnsiTheme="majorEastAsia"/>
                <w:sz w:val="21"/>
                <w:szCs w:val="21"/>
              </w:rPr>
            </w:pPr>
          </w:p>
          <w:p w:rsidR="002473AE" w:rsidRPr="00AD10E7" w:rsidRDefault="002473AE" w:rsidP="0077041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826212">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計算書類、財産目録、残高を記録した補助簿、預金通帳又は証書の原本、金融機関発行の残高証明書、棚卸資産の実地棚卸の結果、固定資産の実地棚卸の結果　等</w:t>
            </w:r>
          </w:p>
          <w:p w:rsidR="002473AE" w:rsidRPr="00AD10E7" w:rsidRDefault="002473AE" w:rsidP="00826212">
            <w:pPr>
              <w:autoSpaceDE w:val="0"/>
              <w:autoSpaceDN w:val="0"/>
              <w:adjustRightInd w:val="0"/>
              <w:jc w:val="left"/>
              <w:rPr>
                <w:rFonts w:asciiTheme="majorEastAsia" w:eastAsiaTheme="majorEastAsia" w:hAnsiTheme="majorEastAsia"/>
                <w:sz w:val="21"/>
                <w:szCs w:val="21"/>
              </w:rPr>
            </w:pPr>
          </w:p>
          <w:p w:rsidR="002473AE" w:rsidRPr="00AD10E7" w:rsidRDefault="002473AE" w:rsidP="00826212">
            <w:pPr>
              <w:autoSpaceDE w:val="0"/>
              <w:autoSpaceDN w:val="0"/>
              <w:adjustRightInd w:val="0"/>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C140A5" w:rsidP="00C140A5">
            <w:pPr>
              <w:jc w:val="center"/>
              <w:rPr>
                <w:rFonts w:asciiTheme="majorEastAsia" w:eastAsiaTheme="majorEastAsia" w:hAnsiTheme="majorEastAsia"/>
                <w:sz w:val="21"/>
                <w:szCs w:val="21"/>
              </w:rPr>
            </w:pPr>
            <w:r w:rsidRPr="00C140A5">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1BAE092B" wp14:editId="7EA28717">
                      <wp:simplePos x="0" y="0"/>
                      <wp:positionH relativeFrom="column">
                        <wp:posOffset>173355</wp:posOffset>
                      </wp:positionH>
                      <wp:positionV relativeFrom="paragraph">
                        <wp:posOffset>1675292</wp:posOffset>
                      </wp:positionV>
                      <wp:extent cx="424815" cy="956310"/>
                      <wp:effectExtent l="0" t="0" r="13335" b="15240"/>
                      <wp:wrapNone/>
                      <wp:docPr id="21" name="テキスト ボックス 21"/>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1" o:spid="_x0000_s1043" type="#_x0000_t202" style="position:absolute;left:0;text-align:left;margin-left:13.65pt;margin-top:131.9pt;width:33.45pt;height:7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A47A91">
            <w:pPr>
              <w:jc w:val="center"/>
              <w:rPr>
                <w:rFonts w:asciiTheme="majorEastAsia" w:eastAsiaTheme="majorEastAsia" w:hAnsiTheme="majorEastAsia"/>
                <w:sz w:val="21"/>
                <w:szCs w:val="21"/>
              </w:rPr>
            </w:pPr>
          </w:p>
        </w:tc>
      </w:tr>
      <w:tr w:rsidR="002473AE" w:rsidRPr="00AD10E7" w:rsidTr="00165714">
        <w:tc>
          <w:tcPr>
            <w:tcW w:w="1134" w:type="dxa"/>
            <w:noWrap/>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会計省令第４条第１項、</w:t>
            </w:r>
          </w:p>
          <w:p w:rsidR="002473AE" w:rsidRPr="00AD10E7" w:rsidRDefault="002473AE" w:rsidP="0067565A">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14</w:t>
            </w:r>
          </w:p>
        </w:tc>
        <w:tc>
          <w:tcPr>
            <w:tcW w:w="3404" w:type="dxa"/>
          </w:tcPr>
          <w:p w:rsidR="002473AE" w:rsidRPr="00AD10E7" w:rsidRDefault="002473AE" w:rsidP="00341A88">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資産を取得した場合、原則として取得価額を付しているか。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会計基準において、資産を取得した場合の評価は次のとおり行う。</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A426DB"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交換により取得した資産の評価は、交換に対して提供した資産の帳簿価額をもって行う。</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2473AE" w:rsidRPr="00AD10E7" w:rsidRDefault="002473AE" w:rsidP="000D1121">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826212">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固定資産管理台帳、新規の固定資産の取得にかかる会計伝票、契約書及び請求書等の関連証憑、固定資産の配分に関する計算結果及び工事の見積書</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A47A91">
            <w:pPr>
              <w:rPr>
                <w:rFonts w:asciiTheme="majorEastAsia" w:eastAsiaTheme="majorEastAsia" w:hAnsiTheme="majorEastAsia"/>
                <w:sz w:val="21"/>
                <w:szCs w:val="21"/>
              </w:rPr>
            </w:pPr>
          </w:p>
        </w:tc>
        <w:tc>
          <w:tcPr>
            <w:tcW w:w="709" w:type="dxa"/>
            <w:tcBorders>
              <w:left w:val="nil"/>
            </w:tcBorders>
          </w:tcPr>
          <w:p w:rsidR="002473AE" w:rsidRPr="00AD10E7" w:rsidRDefault="002473AE" w:rsidP="00A47A91">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会計省令第４条第２項、</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16、</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17</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有形固定資産及び無形固定資産に係る減価償却を行っているか。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AD10E7">
              <w:rPr>
                <w:rFonts w:asciiTheme="majorEastAsia" w:eastAsiaTheme="majorEastAsia" w:hAnsiTheme="majorEastAsia"/>
                <w:sz w:val="21"/>
                <w:szCs w:val="21"/>
              </w:rPr>
              <w:t>10万円以上の有形固定資産及び無形固定資産を対象として、原則として</w:t>
            </w:r>
            <w:r w:rsidRPr="00AD10E7">
              <w:rPr>
                <w:rFonts w:asciiTheme="majorEastAsia" w:eastAsiaTheme="majorEastAsia" w:hAnsiTheme="majorEastAsia" w:hint="eastAsia"/>
                <w:sz w:val="21"/>
                <w:szCs w:val="21"/>
              </w:rPr>
              <w:t>資産</w:t>
            </w:r>
            <w:r w:rsidRPr="00AD10E7">
              <w:rPr>
                <w:rFonts w:asciiTheme="majorEastAsia" w:eastAsiaTheme="majorEastAsia" w:hAnsiTheme="majorEastAsia"/>
                <w:sz w:val="21"/>
                <w:szCs w:val="21"/>
              </w:rPr>
              <w:t>ごとに行う。なお、土地など減価が生じない資産については、減価償却を行わない。</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減価償却期間が終了している資産については、資産の種別及び取得時期に応じて、残存価額を次のとおり計上する。</w:t>
            </w:r>
          </w:p>
          <w:p w:rsidR="002473AE" w:rsidRPr="00AD10E7" w:rsidRDefault="002473AE" w:rsidP="0048194B">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平成</w:t>
            </w:r>
            <w:r w:rsidRPr="00AD10E7">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2473AE" w:rsidRPr="00AD10E7" w:rsidRDefault="002473AE" w:rsidP="0048194B">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平成</w:t>
            </w:r>
            <w:r w:rsidRPr="00AD10E7">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無形固定資産は取得時期にかかわらず、残存価額はゼロとする。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各資産の耐用年数については、原則として「減価償却資産の耐用年数等に関する省令」（昭和</w:t>
            </w:r>
            <w:r w:rsidRPr="00AD10E7">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48194B">
            <w:pPr>
              <w:ind w:leftChars="-92" w:left="-11"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減価償却を行われなければならない有形固定資産及び無形固定資産について、減価償却が行われていない場合は文書指摘とする。</w:t>
            </w:r>
          </w:p>
          <w:p w:rsidR="002473AE" w:rsidRPr="00AD10E7" w:rsidRDefault="002473AE" w:rsidP="0048194B">
            <w:pPr>
              <w:ind w:leftChars="-92" w:left="-11" w:hangingChars="100" w:hanging="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2473AE" w:rsidP="00A47A91">
            <w:pPr>
              <w:rPr>
                <w:rFonts w:asciiTheme="majorEastAsia" w:eastAsiaTheme="majorEastAsia" w:hAnsiTheme="majorEastAsia"/>
                <w:sz w:val="21"/>
                <w:szCs w:val="21"/>
              </w:rPr>
            </w:pPr>
          </w:p>
          <w:p w:rsidR="002473AE" w:rsidRPr="00AD10E7" w:rsidRDefault="00C140A5" w:rsidP="00A47A91">
            <w:pPr>
              <w:jc w:val="center"/>
              <w:rPr>
                <w:rFonts w:asciiTheme="majorEastAsia" w:eastAsiaTheme="majorEastAsia" w:hAnsiTheme="majorEastAsia"/>
                <w:sz w:val="21"/>
                <w:szCs w:val="21"/>
              </w:rPr>
            </w:pPr>
            <w:r w:rsidRPr="00C140A5">
              <w:rPr>
                <w:rFonts w:asciiTheme="majorEastAsia" w:eastAsiaTheme="majorEastAsia" w:hAnsiTheme="majorEastAsia"/>
                <w:noProof/>
                <w:sz w:val="21"/>
                <w:szCs w:val="21"/>
              </w:rPr>
              <w:lastRenderedPageBreak/>
              <mc:AlternateContent>
                <mc:Choice Requires="wps">
                  <w:drawing>
                    <wp:anchor distT="0" distB="0" distL="114300" distR="114300" simplePos="0" relativeHeight="251703296" behindDoc="0" locked="0" layoutInCell="1" allowOverlap="1" wp14:anchorId="1BAE092B" wp14:editId="7EA28717">
                      <wp:simplePos x="0" y="0"/>
                      <wp:positionH relativeFrom="column">
                        <wp:posOffset>163136</wp:posOffset>
                      </wp:positionH>
                      <wp:positionV relativeFrom="paragraph">
                        <wp:posOffset>158381</wp:posOffset>
                      </wp:positionV>
                      <wp:extent cx="424815" cy="956310"/>
                      <wp:effectExtent l="0" t="0" r="13335" b="15240"/>
                      <wp:wrapNone/>
                      <wp:docPr id="22" name="テキスト ボックス 22"/>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2" o:spid="_x0000_s1044" type="#_x0000_t202" style="position:absolute;left:0;text-align:left;margin-left:12.85pt;margin-top:12.45pt;width:33.45pt;height:7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A47A91">
            <w:pP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会計省令第４条第３項、</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17、</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22</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資産について時価評価を適正に行っているか。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時価評価の対象となる「著しく低い」とは、時価が帳簿価額から概ね</w:t>
            </w:r>
            <w:r w:rsidRPr="00AD10E7">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2473AE" w:rsidRPr="00AD10E7" w:rsidRDefault="002473AE" w:rsidP="0048194B">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DE2463">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2473AE" w:rsidRPr="00AD10E7" w:rsidRDefault="002473AE" w:rsidP="0048194B">
            <w:pPr>
              <w:ind w:left="210" w:hangingChars="100" w:hanging="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固定資産管理台帳、時価評価の必要性の有無を判定している法人作成資料、時価評価に係る会計伝票等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C140A5" w:rsidP="00A47A91">
            <w:pPr>
              <w:jc w:val="center"/>
              <w:rPr>
                <w:rFonts w:asciiTheme="majorEastAsia" w:eastAsiaTheme="majorEastAsia" w:hAnsiTheme="majorEastAsia"/>
                <w:sz w:val="21"/>
                <w:szCs w:val="21"/>
              </w:rPr>
            </w:pPr>
            <w:r w:rsidRPr="00C140A5">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1BAE092B" wp14:editId="7EA28717">
                      <wp:simplePos x="0" y="0"/>
                      <wp:positionH relativeFrom="column">
                        <wp:posOffset>155575</wp:posOffset>
                      </wp:positionH>
                      <wp:positionV relativeFrom="paragraph">
                        <wp:posOffset>131918</wp:posOffset>
                      </wp:positionV>
                      <wp:extent cx="424815" cy="956310"/>
                      <wp:effectExtent l="0" t="0" r="13335" b="15240"/>
                      <wp:wrapNone/>
                      <wp:docPr id="23" name="テキスト ボックス 23"/>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C140A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3" o:spid="_x0000_s1045" type="#_x0000_t202" style="position:absolute;left:0;text-align:left;margin-left:12.25pt;margin-top:10.4pt;width:33.45pt;height:7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" fillcolor="window" strokeweight=".5pt">
                      <v:textbox style="layout-flow:vertical-ideographic">
                        <w:txbxContent>
                          <w:p w:rsidR="00525429" w:rsidRDefault="00525429" w:rsidP="00C140A5">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A47A91">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会計省令第４条第５項、</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15</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有価証券の価額について適正に評価しているか。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2473AE" w:rsidRPr="00AD10E7" w:rsidRDefault="002473AE" w:rsidP="000920A2">
            <w:pPr>
              <w:rPr>
                <w:rFonts w:asciiTheme="majorEastAsia" w:eastAsiaTheme="majorEastAsia" w:hAnsiTheme="majorEastAsia"/>
                <w:sz w:val="21"/>
                <w:szCs w:val="21"/>
              </w:rPr>
            </w:pP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c>
          <w:tcPr>
            <w:tcW w:w="704" w:type="dxa"/>
            <w:tcBorders>
              <w:right w:val="nil"/>
            </w:tcBorders>
          </w:tcPr>
          <w:p w:rsidR="002473AE" w:rsidRPr="00AD10E7" w:rsidRDefault="002473AE">
            <w:pPr>
              <w:ind w:firstLineChars="100" w:firstLine="210"/>
              <w:rPr>
                <w:rFonts w:asciiTheme="majorEastAsia" w:eastAsiaTheme="majorEastAsia" w:hAnsiTheme="majorEastAsia"/>
                <w:sz w:val="21"/>
                <w:szCs w:val="21"/>
              </w:rPr>
            </w:pPr>
          </w:p>
        </w:tc>
        <w:tc>
          <w:tcPr>
            <w:tcW w:w="709" w:type="dxa"/>
            <w:tcBorders>
              <w:left w:val="nil"/>
            </w:tcBorders>
          </w:tcPr>
          <w:p w:rsidR="002473AE" w:rsidRPr="00AD10E7" w:rsidRDefault="002473AE">
            <w:pPr>
              <w:ind w:firstLineChars="100" w:firstLine="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会計省令第４条第６項</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棚卸資産について適正に評価しているか。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棚卸資産（貯蔵品、医薬品、診療・療養費等材料、給食用材料、商品・製品、仕掛品、原材料等）は、数量と単価により評価される。</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数量については、継続的に記録される場合であっても帳簿の数量と実際の数量に誤差が生じる可能性があるため、経理規程で会計年度ごとに実地棚卸を行うことが規定されている。</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単価については、会計年度末における時価がその時の取得原価より低いときは、時価を付しているかを確認する。この場合の「時価」とは、公正な評価額をいい、市場価格に基づく価額をいう。</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48194B">
            <w:pPr>
              <w:ind w:firstLineChars="100" w:firstLine="210"/>
              <w:rPr>
                <w:rFonts w:asciiTheme="majorEastAsia" w:eastAsiaTheme="majorEastAsia" w:hAnsiTheme="majorEastAsia"/>
                <w:sz w:val="21"/>
                <w:szCs w:val="21"/>
              </w:rPr>
            </w:pPr>
          </w:p>
        </w:tc>
        <w:tc>
          <w:tcPr>
            <w:tcW w:w="709" w:type="dxa"/>
            <w:tcBorders>
              <w:left w:val="nil"/>
            </w:tcBorders>
          </w:tcPr>
          <w:p w:rsidR="002473AE" w:rsidRPr="00AD10E7" w:rsidRDefault="002473AE" w:rsidP="0048194B">
            <w:pPr>
              <w:ind w:firstLineChars="100" w:firstLine="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Del="009F4A56"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会計省令第５条第１項</w:t>
            </w:r>
          </w:p>
        </w:tc>
        <w:tc>
          <w:tcPr>
            <w:tcW w:w="3404" w:type="dxa"/>
          </w:tcPr>
          <w:p w:rsidR="002473AE" w:rsidRPr="00AD10E7" w:rsidRDefault="002473A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負債は網羅的に計上されているか（引当金を除く）。</w:t>
            </w:r>
          </w:p>
        </w:tc>
        <w:tc>
          <w:tcPr>
            <w:tcW w:w="12020" w:type="dxa"/>
            <w:shd w:val="clear" w:color="auto" w:fill="auto"/>
          </w:tcPr>
          <w:p w:rsidR="002473AE" w:rsidRPr="00AD10E7" w:rsidRDefault="002473AE" w:rsidP="002D341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負債は網羅的に計上されているか。</w:t>
            </w:r>
          </w:p>
          <w:p w:rsidR="002473AE" w:rsidRPr="00AD10E7" w:rsidRDefault="002473A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2473AE" w:rsidRPr="00AD10E7" w:rsidRDefault="002473A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2473AE" w:rsidRPr="00AD10E7" w:rsidRDefault="002473A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2473AE" w:rsidRPr="00AD10E7" w:rsidRDefault="002473AE">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2473AE" w:rsidRPr="00AD10E7" w:rsidRDefault="002473AE" w:rsidP="00E32EB0">
            <w:pPr>
              <w:ind w:leftChars="88" w:left="459" w:hangingChars="118" w:hanging="248"/>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2473AE" w:rsidRPr="00AD10E7" w:rsidRDefault="002473AE" w:rsidP="00E32EB0">
            <w:pPr>
              <w:ind w:leftChars="88" w:left="459" w:hangingChars="118" w:hanging="248"/>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E32EB0">
            <w:pPr>
              <w:ind w:leftChars="88" w:left="459" w:hangingChars="118" w:hanging="248"/>
              <w:rPr>
                <w:rFonts w:asciiTheme="majorEastAsia" w:eastAsiaTheme="majorEastAsia" w:hAnsiTheme="majorEastAsia"/>
                <w:sz w:val="21"/>
                <w:szCs w:val="21"/>
              </w:rPr>
            </w:pPr>
          </w:p>
        </w:tc>
        <w:tc>
          <w:tcPr>
            <w:tcW w:w="709" w:type="dxa"/>
            <w:tcBorders>
              <w:left w:val="nil"/>
            </w:tcBorders>
          </w:tcPr>
          <w:p w:rsidR="002473AE" w:rsidRPr="00AD10E7" w:rsidRDefault="002473AE" w:rsidP="00E32EB0">
            <w:pPr>
              <w:ind w:leftChars="88" w:left="459" w:hangingChars="118" w:hanging="248"/>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会計省令第５条第２項、</w:t>
            </w:r>
          </w:p>
          <w:p w:rsidR="002473AE" w:rsidRPr="00AD10E7" w:rsidRDefault="002473AE" w:rsidP="00B93011">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18</w:t>
            </w:r>
            <w:r w:rsidRPr="00AD10E7">
              <w:rPr>
                <w:rFonts w:asciiTheme="majorEastAsia" w:eastAsiaTheme="majorEastAsia" w:hAnsiTheme="majorEastAsia" w:cs="MS-Gothic" w:hint="eastAsia"/>
                <w:kern w:val="0"/>
                <w:sz w:val="21"/>
                <w:szCs w:val="21"/>
              </w:rPr>
              <w:t>の（１）、（４）</w:t>
            </w:r>
          </w:p>
        </w:tc>
        <w:tc>
          <w:tcPr>
            <w:tcW w:w="3404" w:type="dxa"/>
          </w:tcPr>
          <w:p w:rsidR="002473AE" w:rsidRPr="00AD10E7" w:rsidRDefault="002473AE" w:rsidP="00B93011">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引当金は適正かつ網羅的に計上されているか。（徴収不能引当金、賞与引当金、退職給付引当金以外）</w:t>
            </w:r>
          </w:p>
        </w:tc>
        <w:tc>
          <w:tcPr>
            <w:tcW w:w="12020" w:type="dxa"/>
          </w:tcPr>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2473AE" w:rsidRPr="00AD10E7" w:rsidRDefault="002473AE" w:rsidP="0048194B">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（注）平成</w:t>
            </w:r>
            <w:r w:rsidRPr="00AD10E7">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2473AE" w:rsidRPr="00AD10E7" w:rsidRDefault="002473AE" w:rsidP="00B7373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2473AE" w:rsidRPr="00AD10E7" w:rsidRDefault="002473AE" w:rsidP="00B93011">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00A426DB">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引当金については、全ての要件に該当する場合には計上が必要である。</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lastRenderedPageBreak/>
              <w:t>○</w:t>
            </w:r>
            <w:r w:rsidR="00A426DB">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2473AE" w:rsidRPr="00AD10E7" w:rsidRDefault="002473AE" w:rsidP="00B93011">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00A426DB">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全ての要件に該当する場合以外の、利益を留保する目的で計上された引当金は認められない。</w:t>
            </w:r>
          </w:p>
          <w:p w:rsidR="002473AE" w:rsidRPr="00AD10E7" w:rsidRDefault="002473AE" w:rsidP="00B93011">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00A426DB">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指導監査を行うに当たっては、①計上されている引当金は全ての要件に該当するか、②引当金の全ての要件に該当する場合に必要な引当金が計上されているかを確認する。</w:t>
            </w:r>
          </w:p>
          <w:p w:rsidR="002473AE" w:rsidRPr="00AD10E7" w:rsidRDefault="002473AE" w:rsidP="00B93011">
            <w:pPr>
              <w:autoSpaceDE w:val="0"/>
              <w:autoSpaceDN w:val="0"/>
              <w:adjustRightInd w:val="0"/>
              <w:jc w:val="left"/>
              <w:rPr>
                <w:rFonts w:asciiTheme="majorEastAsia" w:eastAsiaTheme="majorEastAsia" w:hAnsiTheme="majorEastAsia" w:cs="MS-Gothic"/>
                <w:kern w:val="0"/>
                <w:sz w:val="21"/>
                <w:szCs w:val="21"/>
              </w:rPr>
            </w:pPr>
          </w:p>
          <w:p w:rsidR="002473AE" w:rsidRPr="00AD10E7" w:rsidRDefault="002473AE" w:rsidP="00B93011">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＜確認書類＞</w:t>
            </w:r>
          </w:p>
          <w:p w:rsidR="002473AE" w:rsidRPr="00AD10E7" w:rsidRDefault="002473AE" w:rsidP="00A426DB">
            <w:pPr>
              <w:autoSpaceDE w:val="0"/>
              <w:autoSpaceDN w:val="0"/>
              <w:adjustRightInd w:val="0"/>
              <w:ind w:firstLineChars="100" w:firstLine="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p w:rsidR="002473AE" w:rsidRPr="00AD10E7" w:rsidRDefault="002473AE" w:rsidP="00B93011">
            <w:pPr>
              <w:autoSpaceDE w:val="0"/>
              <w:autoSpaceDN w:val="0"/>
              <w:adjustRightInd w:val="0"/>
              <w:jc w:val="left"/>
              <w:rPr>
                <w:rFonts w:asciiTheme="majorEastAsia" w:eastAsiaTheme="majorEastAsia" w:hAnsiTheme="majorEastAsia"/>
                <w:sz w:val="21"/>
                <w:szCs w:val="21"/>
              </w:rPr>
            </w:pPr>
          </w:p>
        </w:tc>
        <w:tc>
          <w:tcPr>
            <w:tcW w:w="704" w:type="dxa"/>
            <w:tcBorders>
              <w:right w:val="nil"/>
            </w:tcBorders>
          </w:tcPr>
          <w:p w:rsidR="002473AE" w:rsidRPr="00AD10E7" w:rsidRDefault="002473AE" w:rsidP="00B73735">
            <w:pPr>
              <w:ind w:left="210" w:hangingChars="100" w:hanging="210"/>
              <w:rPr>
                <w:rFonts w:asciiTheme="majorEastAsia" w:eastAsiaTheme="majorEastAsia" w:hAnsiTheme="majorEastAsia"/>
                <w:sz w:val="21"/>
                <w:szCs w:val="21"/>
              </w:rPr>
            </w:pPr>
          </w:p>
        </w:tc>
        <w:tc>
          <w:tcPr>
            <w:tcW w:w="709" w:type="dxa"/>
            <w:tcBorders>
              <w:left w:val="nil"/>
            </w:tcBorders>
          </w:tcPr>
          <w:p w:rsidR="002473AE" w:rsidRPr="00AD10E7" w:rsidRDefault="002473AE" w:rsidP="00B73735">
            <w:pPr>
              <w:ind w:left="210" w:hangingChars="100" w:hanging="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会計省令第４条第４項、</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18の（２）、</w:t>
            </w:r>
          </w:p>
          <w:p w:rsidR="002473AE" w:rsidRPr="00AD10E7" w:rsidRDefault="002473AE" w:rsidP="008253A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18の（１）</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債権について徴収不能引当金を適正に計上しているか。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A426DB"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2473AE" w:rsidRPr="00AD10E7"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指導監査を行うに当たっては、滞留債権の把握が適切に行われているか、また、徴収不能引当金が会計基準に則り計上されているかを確認する。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pPr>
              <w:widowControl/>
              <w:jc w:val="left"/>
              <w:rPr>
                <w:rFonts w:asciiTheme="majorEastAsia" w:eastAsiaTheme="majorEastAsia" w:hAnsiTheme="majorEastAsia"/>
                <w:sz w:val="21"/>
                <w:szCs w:val="21"/>
              </w:rPr>
            </w:pPr>
          </w:p>
          <w:p w:rsidR="002473AE" w:rsidRPr="00AD10E7" w:rsidRDefault="002473AE" w:rsidP="0048194B">
            <w:pPr>
              <w:ind w:firstLineChars="100" w:firstLine="210"/>
              <w:rPr>
                <w:rFonts w:asciiTheme="majorEastAsia" w:eastAsiaTheme="majorEastAsia" w:hAnsiTheme="majorEastAsia"/>
                <w:sz w:val="21"/>
                <w:szCs w:val="21"/>
              </w:rPr>
            </w:pPr>
          </w:p>
        </w:tc>
        <w:tc>
          <w:tcPr>
            <w:tcW w:w="709" w:type="dxa"/>
            <w:tcBorders>
              <w:left w:val="nil"/>
            </w:tcBorders>
          </w:tcPr>
          <w:p w:rsidR="002473AE" w:rsidRPr="00AD10E7" w:rsidRDefault="002473AE">
            <w:pPr>
              <w:widowControl/>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F9359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会計省令第５条第２項第１号、</w:t>
            </w:r>
          </w:p>
          <w:p w:rsidR="002473AE" w:rsidRPr="00AD10E7" w:rsidRDefault="002473AE" w:rsidP="00F9359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18の（２）、（３）、</w:t>
            </w:r>
          </w:p>
          <w:p w:rsidR="002473AE" w:rsidRPr="00AD10E7" w:rsidRDefault="002473AE" w:rsidP="00F9359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18の（２）</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賞与引当金を適正に計上しているか。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重要性が乏しいことを理由に賞与引当金が計上されていない場合、重要性が乏しいと判断する理由を確認する。</w:t>
            </w:r>
          </w:p>
          <w:p w:rsidR="002473AE" w:rsidRPr="00AD10E7" w:rsidRDefault="002473AE" w:rsidP="0048194B">
            <w:pPr>
              <w:ind w:left="210" w:hangingChars="100" w:hanging="210"/>
              <w:rPr>
                <w:rFonts w:asciiTheme="majorEastAsia" w:eastAsiaTheme="majorEastAsia" w:hAnsiTheme="majorEastAsia"/>
                <w:sz w:val="21"/>
                <w:szCs w:val="21"/>
              </w:rPr>
            </w:pPr>
          </w:p>
          <w:p w:rsidR="002473AE" w:rsidRPr="00AD10E7" w:rsidRDefault="002473AE" w:rsidP="0048194B">
            <w:pPr>
              <w:ind w:left="210" w:hangingChars="100" w:hanging="210"/>
              <w:rPr>
                <w:rFonts w:asciiTheme="majorEastAsia" w:eastAsiaTheme="majorEastAsia" w:hAnsiTheme="majorEastAsia"/>
                <w:sz w:val="21"/>
                <w:szCs w:val="21"/>
              </w:rPr>
            </w:pP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CC5140">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引当金明細書（計算書類の附属明細書）、賞与引当金に係る会計伝票等、賞与引当金の計上の必要性の有無を検討している法人作成資料</w:t>
            </w:r>
          </w:p>
          <w:p w:rsidR="002473AE" w:rsidRPr="00AD10E7" w:rsidRDefault="002473AE" w:rsidP="00CC5140">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CC5140">
            <w:pPr>
              <w:ind w:firstLineChars="100" w:firstLine="210"/>
              <w:rPr>
                <w:rFonts w:asciiTheme="majorEastAsia" w:eastAsiaTheme="majorEastAsia" w:hAnsiTheme="majorEastAsia"/>
                <w:sz w:val="21"/>
                <w:szCs w:val="21"/>
              </w:rPr>
            </w:pPr>
          </w:p>
        </w:tc>
        <w:tc>
          <w:tcPr>
            <w:tcW w:w="709" w:type="dxa"/>
            <w:tcBorders>
              <w:left w:val="nil"/>
            </w:tcBorders>
          </w:tcPr>
          <w:p w:rsidR="002473AE" w:rsidRPr="00AD10E7" w:rsidRDefault="002473AE" w:rsidP="00CC5140">
            <w:pPr>
              <w:ind w:firstLineChars="100" w:firstLine="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会計省令第５条第２項第２号、</w:t>
            </w:r>
          </w:p>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18の（４）、</w:t>
            </w:r>
          </w:p>
          <w:p w:rsidR="002473AE" w:rsidRPr="00AD10E7" w:rsidRDefault="002473AE" w:rsidP="00312CB5">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18の（３）</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退職給付引当金を適正に計上しているか。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AD10E7">
              <w:rPr>
                <w:rFonts w:asciiTheme="majorEastAsia" w:eastAsiaTheme="majorEastAsia" w:hAnsiTheme="majorEastAsia"/>
                <w:sz w:val="21"/>
                <w:szCs w:val="21"/>
              </w:rPr>
              <w:t>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ただし、法人が公的な退職金制度を活用している場合については、その内容に応じて</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とされている。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2473AE" w:rsidRPr="00AD10E7" w:rsidRDefault="002473AE" w:rsidP="0048194B">
            <w:pPr>
              <w:ind w:leftChars="100" w:left="450" w:hangingChars="100" w:hanging="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48194B">
            <w:pPr>
              <w:ind w:firstLineChars="100" w:firstLine="210"/>
              <w:rPr>
                <w:rFonts w:asciiTheme="majorEastAsia" w:eastAsiaTheme="majorEastAsia" w:hAnsiTheme="majorEastAsia"/>
                <w:sz w:val="21"/>
                <w:szCs w:val="21"/>
              </w:rPr>
            </w:pPr>
          </w:p>
        </w:tc>
        <w:tc>
          <w:tcPr>
            <w:tcW w:w="709" w:type="dxa"/>
            <w:tcBorders>
              <w:left w:val="nil"/>
            </w:tcBorders>
          </w:tcPr>
          <w:p w:rsidR="002473AE" w:rsidRPr="00AD10E7" w:rsidRDefault="002473AE" w:rsidP="0048194B">
            <w:pPr>
              <w:ind w:firstLineChars="100" w:firstLine="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BB708D">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26条第２項</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純資産は適正に計上されているか。</w:t>
            </w:r>
          </w:p>
        </w:tc>
        <w:tc>
          <w:tcPr>
            <w:tcW w:w="12020" w:type="dxa"/>
          </w:tcPr>
          <w:p w:rsidR="002473AE" w:rsidRPr="00AD10E7" w:rsidRDefault="002473AE" w:rsidP="00B7373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B73735">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2473AE" w:rsidRPr="00AD10E7" w:rsidRDefault="002473AE" w:rsidP="00B73735">
            <w:pPr>
              <w:ind w:left="210" w:hangingChars="100" w:hanging="210"/>
              <w:rPr>
                <w:rFonts w:asciiTheme="majorEastAsia" w:eastAsiaTheme="majorEastAsia" w:hAnsiTheme="majorEastAsia"/>
                <w:sz w:val="21"/>
                <w:szCs w:val="21"/>
              </w:rPr>
            </w:pPr>
          </w:p>
          <w:p w:rsidR="002473AE" w:rsidRPr="00AD10E7" w:rsidRDefault="002473AE" w:rsidP="00B73735">
            <w:pPr>
              <w:ind w:left="210" w:hangingChars="100" w:hanging="210"/>
              <w:rPr>
                <w:rFonts w:asciiTheme="majorEastAsia" w:eastAsiaTheme="majorEastAsia" w:hAnsiTheme="majorEastAsia"/>
                <w:sz w:val="21"/>
                <w:szCs w:val="21"/>
              </w:rPr>
            </w:pPr>
          </w:p>
          <w:p w:rsidR="002473AE" w:rsidRPr="00AD10E7" w:rsidRDefault="002473AE" w:rsidP="00B73735">
            <w:pPr>
              <w:ind w:left="210" w:hangingChars="100" w:hanging="210"/>
              <w:rPr>
                <w:rFonts w:asciiTheme="majorEastAsia" w:eastAsiaTheme="majorEastAsia" w:hAnsiTheme="majorEastAsia"/>
                <w:sz w:val="21"/>
                <w:szCs w:val="21"/>
              </w:rPr>
            </w:pPr>
          </w:p>
        </w:tc>
        <w:tc>
          <w:tcPr>
            <w:tcW w:w="704" w:type="dxa"/>
            <w:tcBorders>
              <w:right w:val="nil"/>
            </w:tcBorders>
          </w:tcPr>
          <w:p w:rsidR="002473AE" w:rsidRPr="00AD10E7" w:rsidRDefault="002473AE" w:rsidP="00B73735">
            <w:pPr>
              <w:ind w:left="210" w:hangingChars="100" w:hanging="210"/>
              <w:rPr>
                <w:rFonts w:asciiTheme="majorEastAsia" w:eastAsiaTheme="majorEastAsia" w:hAnsiTheme="majorEastAsia"/>
                <w:sz w:val="21"/>
                <w:szCs w:val="21"/>
              </w:rPr>
            </w:pPr>
          </w:p>
        </w:tc>
        <w:tc>
          <w:tcPr>
            <w:tcW w:w="709" w:type="dxa"/>
            <w:tcBorders>
              <w:left w:val="nil"/>
            </w:tcBorders>
          </w:tcPr>
          <w:p w:rsidR="002473AE" w:rsidRPr="00AD10E7" w:rsidRDefault="002473AE" w:rsidP="00B73735">
            <w:pPr>
              <w:ind w:left="210" w:hangingChars="100" w:hanging="210"/>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会計省令第６条第</w:t>
            </w:r>
            <w:r w:rsidRPr="00AD10E7">
              <w:rPr>
                <w:rFonts w:asciiTheme="majorEastAsia" w:eastAsiaTheme="majorEastAsia" w:hAnsiTheme="majorEastAsia" w:hint="eastAsia"/>
                <w:sz w:val="21"/>
                <w:szCs w:val="21"/>
              </w:rPr>
              <w:lastRenderedPageBreak/>
              <w:t>１項、</w:t>
            </w:r>
          </w:p>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11、12、</w:t>
            </w:r>
          </w:p>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14</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基本金について適正に計上さ</w:t>
            </w:r>
            <w:r w:rsidRPr="00AD10E7">
              <w:rPr>
                <w:rFonts w:asciiTheme="majorEastAsia" w:eastAsiaTheme="majorEastAsia" w:hAnsiTheme="majorEastAsia" w:hint="eastAsia"/>
                <w:sz w:val="21"/>
                <w:szCs w:val="21"/>
              </w:rPr>
              <w:lastRenderedPageBreak/>
              <w:t>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基本金には、社会福祉法人が事業開始等に当たって財源として受け入れた寄附金の額を計上する。</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第３号基本金　施設の創設及び増築時等に運転資金に充てるために収受した寄附金の額（具体的には、</w:t>
            </w:r>
            <w:r w:rsidRPr="00AD10E7">
              <w:rPr>
                <w:rFonts w:asciiTheme="majorEastAsia" w:eastAsiaTheme="majorEastAsia" w:hAnsiTheme="majorEastAsia"/>
                <w:sz w:val="21"/>
                <w:szCs w:val="21"/>
              </w:rPr>
              <w:t>審査要領第２の（３）に定める、当該法人の年間事業費の12分の１以上に相当する寄附金の額及び増築等の際に運転資金に充てるために収受した寄附金の額）</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指導監査を行うに当たっては、第１号基本金、第２号基本金、第３号基本金に該当する寄附金の額が会計基準に則り基本金に計上されているかを確認する。</w:t>
            </w:r>
          </w:p>
          <w:p w:rsidR="002473AE" w:rsidRPr="00AD10E7" w:rsidRDefault="002473AE" w:rsidP="0048194B">
            <w:pPr>
              <w:ind w:left="210" w:hangingChars="100" w:hanging="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次の場合は文書指摘によることとする。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第１号基本金、第２号基本金、第３号基本金に該当する寄附金の額が基本金に計上されていない場合</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計算書類、基本金明細書（計算書類の附属明細書）、寄附の受け入れに関する書類（寄附申込書、贈与契約書等）、基本金の計上に係る会計伝票等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pPr>
              <w:widowControl/>
              <w:jc w:val="left"/>
              <w:rPr>
                <w:rFonts w:asciiTheme="majorEastAsia" w:eastAsiaTheme="majorEastAsia" w:hAnsiTheme="majorEastAsia"/>
                <w:sz w:val="21"/>
                <w:szCs w:val="21"/>
              </w:rPr>
            </w:pPr>
          </w:p>
          <w:p w:rsidR="002473AE" w:rsidRPr="00AD10E7" w:rsidRDefault="002473AE">
            <w:pPr>
              <w:widowControl/>
              <w:jc w:val="left"/>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2473AE" w:rsidP="00A47A91">
            <w:pPr>
              <w:jc w:val="center"/>
              <w:rPr>
                <w:rFonts w:asciiTheme="majorEastAsia" w:eastAsiaTheme="majorEastAsia" w:hAnsiTheme="majorEastAsia"/>
                <w:sz w:val="21"/>
                <w:szCs w:val="21"/>
              </w:rPr>
            </w:pPr>
          </w:p>
          <w:p w:rsidR="002473AE" w:rsidRPr="00AD10E7" w:rsidRDefault="008903B5" w:rsidP="00425BBB">
            <w:pPr>
              <w:rPr>
                <w:rFonts w:asciiTheme="majorEastAsia" w:eastAsiaTheme="majorEastAsia" w:hAnsiTheme="majorEastAsia"/>
                <w:sz w:val="21"/>
                <w:szCs w:val="21"/>
              </w:rPr>
            </w:pPr>
            <w:r w:rsidRPr="008903B5">
              <w:rPr>
                <w:rFonts w:asciiTheme="majorEastAsia" w:eastAsiaTheme="majorEastAsia" w:hAnsiTheme="majorEastAsia"/>
                <w:noProof/>
                <w:sz w:val="21"/>
                <w:szCs w:val="21"/>
              </w:rPr>
              <mc:AlternateContent>
                <mc:Choice Requires="wps">
                  <w:drawing>
                    <wp:anchor distT="0" distB="0" distL="114300" distR="114300" simplePos="0" relativeHeight="251707392" behindDoc="0" locked="0" layoutInCell="1" allowOverlap="1" wp14:anchorId="1BAE092B" wp14:editId="7EA28717">
                      <wp:simplePos x="0" y="0"/>
                      <wp:positionH relativeFrom="column">
                        <wp:posOffset>174787</wp:posOffset>
                      </wp:positionH>
                      <wp:positionV relativeFrom="paragraph">
                        <wp:posOffset>238125</wp:posOffset>
                      </wp:positionV>
                      <wp:extent cx="424815" cy="956310"/>
                      <wp:effectExtent l="0" t="0" r="13335" b="15240"/>
                      <wp:wrapNone/>
                      <wp:docPr id="24" name="テキスト ボックス 24"/>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8903B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4" o:spid="_x0000_s1046" type="#_x0000_t202" style="position:absolute;left:0;text-align:left;margin-left:13.75pt;margin-top:18.75pt;width:33.45pt;height:7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" fillcolor="window" strokeweight=".5pt">
                      <v:textbox style="layout-flow:vertical-ideographic">
                        <w:txbxContent>
                          <w:p w:rsidR="00525429" w:rsidRDefault="00525429" w:rsidP="008903B5">
                            <w:pPr>
                              <w:jc w:val="distribute"/>
                            </w:pPr>
                            <w:r>
                              <w:rPr>
                                <w:rFonts w:hint="eastAsia"/>
                              </w:rPr>
                              <w:t>経理で確認</w:t>
                            </w:r>
                          </w:p>
                        </w:txbxContent>
                      </v:textbox>
                    </v:shape>
                  </w:pict>
                </mc:Fallback>
              </mc:AlternateContent>
            </w:r>
          </w:p>
          <w:p w:rsidR="002473AE" w:rsidRPr="00AD10E7" w:rsidRDefault="002473AE" w:rsidP="00A47A91">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pPr>
              <w:widowControl/>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490942">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会計省令第６</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条第２</w:t>
            </w:r>
          </w:p>
          <w:p w:rsidR="002473AE" w:rsidRPr="00AD10E7" w:rsidRDefault="002473AE" w:rsidP="00490942">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項、</w:t>
            </w:r>
          </w:p>
          <w:p w:rsidR="002473AE" w:rsidRPr="00AD10E7" w:rsidRDefault="002473AE" w:rsidP="00490942">
            <w:pPr>
              <w:autoSpaceDE w:val="0"/>
              <w:autoSpaceDN w:val="0"/>
              <w:adjustRightInd w:val="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運用上の取扱い</w:t>
            </w:r>
            <w:r w:rsidRPr="00AD10E7">
              <w:rPr>
                <w:rFonts w:asciiTheme="majorEastAsia" w:eastAsiaTheme="majorEastAsia" w:hAnsiTheme="majorEastAsia" w:cs="MS-Gothic"/>
                <w:kern w:val="0"/>
                <w:sz w:val="21"/>
                <w:szCs w:val="21"/>
              </w:rPr>
              <w:t>9</w:t>
            </w: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10</w:t>
            </w:r>
            <w:r w:rsidRPr="00AD10E7">
              <w:rPr>
                <w:rFonts w:asciiTheme="majorEastAsia" w:eastAsiaTheme="majorEastAsia" w:hAnsiTheme="majorEastAsia" w:cs="MS-Gothic" w:hint="eastAsia"/>
                <w:kern w:val="0"/>
                <w:sz w:val="21"/>
                <w:szCs w:val="21"/>
              </w:rPr>
              <w:t>、</w:t>
            </w:r>
          </w:p>
          <w:p w:rsidR="002473AE" w:rsidRPr="00AD10E7" w:rsidRDefault="002473AE" w:rsidP="00490942">
            <w:pPr>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留意事項</w:t>
            </w:r>
            <w:r w:rsidRPr="00AD10E7">
              <w:rPr>
                <w:rFonts w:asciiTheme="majorEastAsia" w:eastAsiaTheme="majorEastAsia" w:hAnsiTheme="majorEastAsia" w:cs="MS-Gothic"/>
                <w:kern w:val="0"/>
                <w:sz w:val="21"/>
                <w:szCs w:val="21"/>
              </w:rPr>
              <w:t>14</w:t>
            </w:r>
            <w:r w:rsidRPr="00AD10E7">
              <w:rPr>
                <w:rFonts w:asciiTheme="majorEastAsia" w:eastAsiaTheme="majorEastAsia" w:hAnsiTheme="majorEastAsia" w:cs="MS-Gothic" w:hint="eastAsia"/>
                <w:kern w:val="0"/>
                <w:sz w:val="21"/>
                <w:szCs w:val="21"/>
              </w:rPr>
              <w:t>（１）ア、</w:t>
            </w:r>
            <w:r w:rsidRPr="00AD10E7">
              <w:rPr>
                <w:rFonts w:asciiTheme="majorEastAsia" w:eastAsiaTheme="majorEastAsia" w:hAnsiTheme="majorEastAsia"/>
                <w:sz w:val="21"/>
                <w:szCs w:val="21"/>
              </w:rPr>
              <w:t>15</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国庫補助金等特別積立金について適正に計上されているか。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2473AE" w:rsidRPr="00AD10E7" w:rsidRDefault="002473AE" w:rsidP="00A426D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2473AE" w:rsidRPr="00AD10E7" w:rsidRDefault="002473AE" w:rsidP="0048194B">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（注）国庫補助金等とは、「社会福祉施設等施設整備費の国庫補助について」（平成</w:t>
            </w:r>
            <w:r w:rsidRPr="00AD10E7">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w:t>
            </w:r>
            <w:r w:rsidRPr="00AD10E7">
              <w:rPr>
                <w:rFonts w:asciiTheme="majorEastAsia" w:eastAsiaTheme="majorEastAsia" w:hAnsiTheme="majorEastAsia"/>
                <w:sz w:val="21"/>
                <w:szCs w:val="21"/>
              </w:rPr>
              <w:lastRenderedPageBreak/>
              <w:t>補助金等に含まれる。</w:t>
            </w:r>
          </w:p>
          <w:p w:rsidR="002473AE" w:rsidRPr="00AD10E7" w:rsidRDefault="002473AE" w:rsidP="00D6680E">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自転車競技法第</w:t>
            </w:r>
            <w:r w:rsidRPr="00AD10E7">
              <w:rPr>
                <w:rFonts w:asciiTheme="majorEastAsia" w:eastAsiaTheme="majorEastAsia" w:hAnsiTheme="majorEastAsia"/>
                <w:sz w:val="21"/>
                <w:szCs w:val="21"/>
              </w:rPr>
              <w:t>24条第６号などに基づいたいわゆる民間公益補助事業による助成金等</w:t>
            </w:r>
          </w:p>
          <w:p w:rsidR="002473AE" w:rsidRPr="00AD10E7" w:rsidRDefault="002473AE" w:rsidP="00D6680E">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施設整備及び設備整備の目的で共同募金会から受ける受配者指定寄附金以外の配分金</w:t>
            </w:r>
          </w:p>
          <w:p w:rsidR="002473AE" w:rsidRPr="00AD10E7" w:rsidRDefault="002473AE" w:rsidP="00D6680E">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2473AE" w:rsidRPr="00AD10E7" w:rsidRDefault="002473AE" w:rsidP="007F36B3">
            <w:pPr>
              <w:autoSpaceDE w:val="0"/>
              <w:autoSpaceDN w:val="0"/>
              <w:adjustRightInd w:val="0"/>
              <w:ind w:left="210" w:hangingChars="100" w:hanging="210"/>
              <w:jc w:val="left"/>
              <w:rPr>
                <w:rFonts w:asciiTheme="majorEastAsia" w:eastAsiaTheme="majorEastAsia" w:hAnsiTheme="majorEastAsia" w:cs="MS-Gothic"/>
                <w:kern w:val="0"/>
                <w:sz w:val="21"/>
                <w:szCs w:val="21"/>
              </w:rPr>
            </w:pPr>
            <w:r w:rsidRPr="00AD10E7">
              <w:rPr>
                <w:rFonts w:asciiTheme="majorEastAsia" w:eastAsiaTheme="majorEastAsia" w:hAnsiTheme="majorEastAsia" w:cs="MS-Gothic" w:hint="eastAsia"/>
                <w:kern w:val="0"/>
                <w:sz w:val="21"/>
                <w:szCs w:val="21"/>
              </w:rPr>
              <w:t>○</w:t>
            </w:r>
            <w:r w:rsidR="00A426DB">
              <w:rPr>
                <w:rFonts w:asciiTheme="majorEastAsia" w:eastAsiaTheme="majorEastAsia" w:hAnsiTheme="majorEastAsia" w:cs="MS-Gothic" w:hint="eastAsia"/>
                <w:kern w:val="0"/>
                <w:sz w:val="21"/>
                <w:szCs w:val="21"/>
              </w:rPr>
              <w:t xml:space="preserve">　</w:t>
            </w:r>
            <w:r w:rsidRPr="00AD10E7">
              <w:rPr>
                <w:rFonts w:asciiTheme="majorEastAsia" w:eastAsiaTheme="majorEastAsia" w:hAnsiTheme="majorEastAsia" w:cs="MS-Gothic" w:hint="eastAsia"/>
                <w:kern w:val="0"/>
                <w:sz w:val="21"/>
                <w:szCs w:val="21"/>
              </w:rPr>
              <w:t>地方公共団体等から無償又は低廉な価額により譲渡された土地、建物の評価額は、寄附金とせずに、国庫補助金等に含めて取り扱うことに留意する。</w:t>
            </w:r>
          </w:p>
          <w:p w:rsidR="002473AE" w:rsidRPr="00AD10E7" w:rsidRDefault="002473AE" w:rsidP="007F36B3">
            <w:pPr>
              <w:autoSpaceDE w:val="0"/>
              <w:autoSpaceDN w:val="0"/>
              <w:adjustRightInd w:val="0"/>
              <w:ind w:left="210" w:hangingChars="100" w:hanging="210"/>
              <w:jc w:val="left"/>
              <w:rPr>
                <w:rFonts w:asciiTheme="majorEastAsia" w:eastAsiaTheme="majorEastAsia" w:hAnsiTheme="majorEastAsia" w:cs="MS-Gothic"/>
                <w:kern w:val="0"/>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8903B5" w:rsidP="00D921EC">
            <w:pPr>
              <w:jc w:val="center"/>
              <w:rPr>
                <w:rFonts w:asciiTheme="majorEastAsia" w:eastAsiaTheme="majorEastAsia" w:hAnsiTheme="majorEastAsia"/>
                <w:sz w:val="21"/>
                <w:szCs w:val="21"/>
              </w:rPr>
            </w:pPr>
            <w:r w:rsidRPr="008903B5">
              <w:rPr>
                <w:rFonts w:asciiTheme="majorEastAsia" w:eastAsiaTheme="majorEastAsia" w:hAnsiTheme="majorEastAsia"/>
                <w:noProof/>
                <w:sz w:val="21"/>
                <w:szCs w:val="21"/>
              </w:rPr>
              <mc:AlternateContent>
                <mc:Choice Requires="wps">
                  <w:drawing>
                    <wp:anchor distT="0" distB="0" distL="114300" distR="114300" simplePos="0" relativeHeight="251709440" behindDoc="0" locked="0" layoutInCell="1" allowOverlap="1" wp14:anchorId="1BAE092B" wp14:editId="7EA28717">
                      <wp:simplePos x="0" y="0"/>
                      <wp:positionH relativeFrom="column">
                        <wp:posOffset>196215</wp:posOffset>
                      </wp:positionH>
                      <wp:positionV relativeFrom="paragraph">
                        <wp:posOffset>127162</wp:posOffset>
                      </wp:positionV>
                      <wp:extent cx="424815" cy="956310"/>
                      <wp:effectExtent l="0" t="0" r="13335" b="15240"/>
                      <wp:wrapNone/>
                      <wp:docPr id="25" name="テキスト ボックス 25"/>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8903B5">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92B" id="テキスト ボックス 25" o:spid="_x0000_s1047" type="#_x0000_t202" style="position:absolute;left:0;text-align:left;margin-left:15.45pt;margin-top:10pt;width:33.45pt;height:7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" fillcolor="window" strokeweight=".5pt">
                      <v:textbox style="layout-flow:vertical-ideographic">
                        <w:txbxContent>
                          <w:p w:rsidR="00525429" w:rsidRDefault="00525429" w:rsidP="008903B5">
                            <w:pPr>
                              <w:jc w:val="distribute"/>
                            </w:pPr>
                            <w:r>
                              <w:rPr>
                                <w:rFonts w:hint="eastAsia"/>
                              </w:rPr>
                              <w:t>経理で確認</w:t>
                            </w:r>
                          </w:p>
                        </w:txbxContent>
                      </v:textbox>
                    </v:shape>
                  </w:pict>
                </mc:Fallback>
              </mc:AlternateContent>
            </w: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D921E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D6680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会計省令第６条第３項、</w:t>
            </w:r>
          </w:p>
          <w:p w:rsidR="002473AE" w:rsidRPr="00AD10E7" w:rsidRDefault="002473AE" w:rsidP="00490942">
            <w:pPr>
              <w:autoSpaceDE w:val="0"/>
              <w:autoSpaceDN w:val="0"/>
              <w:adjustRightInd w:val="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19、</w:t>
            </w:r>
            <w:r w:rsidRPr="00AD10E7">
              <w:rPr>
                <w:rFonts w:asciiTheme="majorEastAsia" w:eastAsiaTheme="majorEastAsia" w:hAnsiTheme="majorEastAsia" w:cs="MS-Gothic" w:hint="eastAsia"/>
                <w:kern w:val="0"/>
                <w:sz w:val="21"/>
                <w:szCs w:val="21"/>
              </w:rPr>
              <w:t>別紙３（⑫）「積立金・積立資産明細書」、</w:t>
            </w: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19</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その他の積立金について適正に計上されているか。</w:t>
            </w: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2473AE" w:rsidRPr="00AD10E7" w:rsidRDefault="002473AE" w:rsidP="00F35B1C">
            <w:pPr>
              <w:ind w:left="630" w:hangingChars="300" w:hanging="63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2473AE" w:rsidRPr="00AD10E7" w:rsidRDefault="002473AE" w:rsidP="00490942">
            <w:pPr>
              <w:autoSpaceDE w:val="0"/>
              <w:autoSpaceDN w:val="0"/>
              <w:adjustRightInd w:val="0"/>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w:t>
            </w:r>
            <w:r w:rsidRPr="00AD10E7">
              <w:rPr>
                <w:rFonts w:asciiTheme="majorEastAsia" w:eastAsiaTheme="majorEastAsia" w:hAnsiTheme="majorEastAsia" w:cs="MS-Gothic" w:hint="eastAsia"/>
                <w:kern w:val="0"/>
                <w:sz w:val="21"/>
                <w:szCs w:val="21"/>
              </w:rPr>
              <w:t>（ただし、資産管理上の理由等から積立資産の積立が必要とされる場合には、その名称、理由を明確にした上で、積立金を積み立てずに積立資産を計上することもできる）。</w:t>
            </w:r>
            <w:r w:rsidRPr="00AD10E7">
              <w:rPr>
                <w:rFonts w:asciiTheme="majorEastAsia" w:eastAsiaTheme="majorEastAsia" w:hAnsiTheme="majorEastAsia" w:hint="eastAsia"/>
                <w:sz w:val="21"/>
                <w:szCs w:val="21"/>
              </w:rPr>
              <w:t>併せて、積立資産について、残高証明書等により残高の裏付けがあるか、資産の種類に応じた評価基準が選択されて、適切に評価されているか確認する。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次の場合は文書指摘によることとする。</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当期末繰越活動増減差額にその他積立金取崩額を加算した額を超えて積立をしている場合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その他の積立金の計上に関して、理事会の決議に基づいていない場合</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積立ての目的を示す名称を付していない場合</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積立金と同額の積立資産が計上されていない場合</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積立金・積立資産明細書（計算書類の附属明細書）、その他の積立金の積み立て、取り崩しに係る伝票等</w:t>
            </w:r>
          </w:p>
        </w:tc>
        <w:tc>
          <w:tcPr>
            <w:tcW w:w="704" w:type="dxa"/>
            <w:tcBorders>
              <w:right w:val="nil"/>
            </w:tcBorders>
          </w:tcPr>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3D677A" w:rsidP="00D921EC">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w:lastRenderedPageBreak/>
              <mc:AlternateContent>
                <mc:Choice Requires="wps">
                  <w:drawing>
                    <wp:anchor distT="0" distB="0" distL="114300" distR="114300" simplePos="0" relativeHeight="251711488" behindDoc="0" locked="0" layoutInCell="1" allowOverlap="1" wp14:anchorId="6979E0D6" wp14:editId="03B372C6">
                      <wp:simplePos x="0" y="0"/>
                      <wp:positionH relativeFrom="column">
                        <wp:posOffset>163195</wp:posOffset>
                      </wp:positionH>
                      <wp:positionV relativeFrom="paragraph">
                        <wp:posOffset>239868</wp:posOffset>
                      </wp:positionV>
                      <wp:extent cx="424815" cy="956310"/>
                      <wp:effectExtent l="0" t="0" r="13335" b="15240"/>
                      <wp:wrapNone/>
                      <wp:docPr id="26" name="テキスト ボックス 26"/>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26" o:spid="_x0000_s1048" type="#_x0000_t202" style="position:absolute;left:0;text-align:left;margin-left:12.85pt;margin-top:18.9pt;width:33.45pt;height:7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p w:rsidR="002473AE" w:rsidRPr="00AD10E7" w:rsidRDefault="002473AE" w:rsidP="00D921EC">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D921E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（４）会計帳簿</w:t>
            </w:r>
          </w:p>
        </w:tc>
        <w:tc>
          <w:tcPr>
            <w:tcW w:w="2368" w:type="dxa"/>
          </w:tcPr>
          <w:p w:rsidR="002473AE" w:rsidRPr="00AD10E7" w:rsidRDefault="002473AE" w:rsidP="00086AD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会計帳簿は適正に整備されているか。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45条の24、</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会計省令第２条第２号、第３条、第７条の２、</w:t>
            </w:r>
          </w:p>
          <w:p w:rsidR="002473AE" w:rsidRPr="00AD10E7" w:rsidRDefault="002473AE" w:rsidP="00F9359C">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留意事項２の（３）、</w:t>
            </w:r>
            <w:r w:rsidRPr="00AD10E7">
              <w:rPr>
                <w:rFonts w:asciiTheme="majorEastAsia" w:eastAsiaTheme="majorEastAsia" w:hAnsiTheme="majorEastAsia"/>
                <w:sz w:val="21"/>
                <w:szCs w:val="21"/>
              </w:rPr>
              <w:t>27</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各拠点に仕訳日記帳及び総勘定元帳を作成しているか。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計算書類に係る各勘定科目の金額について主要簿と一致しているか。</w:t>
            </w:r>
          </w:p>
          <w:p w:rsidR="002473AE" w:rsidRPr="00AD10E7" w:rsidRDefault="002473AE" w:rsidP="000920A2">
            <w:pPr>
              <w:rPr>
                <w:rFonts w:asciiTheme="majorEastAsia" w:eastAsiaTheme="majorEastAsia" w:hAnsiTheme="majorEastAsia"/>
                <w:sz w:val="21"/>
                <w:szCs w:val="21"/>
              </w:rPr>
            </w:pP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AD10E7">
              <w:rPr>
                <w:rFonts w:asciiTheme="majorEastAsia" w:eastAsiaTheme="majorEastAsia" w:hAnsiTheme="majorEastAsia"/>
                <w:sz w:val="21"/>
                <w:szCs w:val="21"/>
              </w:rPr>
              <w:t>10年間、その会計帳簿及びその事業に関する重要な資料を保存しなければならない（法第45条の24）。</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2473AE" w:rsidRPr="00AD10E7" w:rsidRDefault="002473AE" w:rsidP="0048194B">
            <w:pPr>
              <w:ind w:left="210" w:hangingChars="100" w:hanging="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次の場合は文書指摘によることとする。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会計帳簿が拠点区分ごとに作成されていない場合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会計帳簿がその閉鎖の時から</w:t>
            </w:r>
            <w:r w:rsidRPr="00AD10E7">
              <w:rPr>
                <w:rFonts w:asciiTheme="majorEastAsia" w:eastAsiaTheme="majorEastAsia" w:hAnsiTheme="majorEastAsia"/>
                <w:sz w:val="21"/>
                <w:szCs w:val="21"/>
              </w:rPr>
              <w:t>10</w:t>
            </w:r>
            <w:r w:rsidRPr="00AD10E7">
              <w:rPr>
                <w:rFonts w:asciiTheme="majorEastAsia" w:eastAsiaTheme="majorEastAsia" w:hAnsiTheme="majorEastAsia" w:hint="eastAsia"/>
                <w:sz w:val="21"/>
                <w:szCs w:val="21"/>
              </w:rPr>
              <w:t>年間保存されていない場合</w:t>
            </w:r>
          </w:p>
          <w:p w:rsidR="002473AE" w:rsidRPr="00AD10E7" w:rsidRDefault="002473AE" w:rsidP="0048194B">
            <w:pPr>
              <w:ind w:left="42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計算書類における各勘定科目の金額と主要簿（総勘定元帳等）が一致しない場合</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経理規程等に定められた会計帳簿、計算書類、固定資産管理台帳</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3D677A" w:rsidP="00D921EC">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mc:AlternateContent>
                <mc:Choice Requires="wps">
                  <w:drawing>
                    <wp:anchor distT="0" distB="0" distL="114300" distR="114300" simplePos="0" relativeHeight="251713536" behindDoc="0" locked="0" layoutInCell="1" allowOverlap="1" wp14:anchorId="6979E0D6" wp14:editId="03B372C6">
                      <wp:simplePos x="0" y="0"/>
                      <wp:positionH relativeFrom="column">
                        <wp:posOffset>155102</wp:posOffset>
                      </wp:positionH>
                      <wp:positionV relativeFrom="paragraph">
                        <wp:posOffset>238125</wp:posOffset>
                      </wp:positionV>
                      <wp:extent cx="424815" cy="956310"/>
                      <wp:effectExtent l="0" t="0" r="13335" b="15240"/>
                      <wp:wrapNone/>
                      <wp:docPr id="27" name="テキスト ボックス 27"/>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27" o:spid="_x0000_s1049" type="#_x0000_t202" style="position:absolute;left:0;text-align:left;margin-left:12.2pt;margin-top:18.75pt;width:33.45pt;height:7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p w:rsidR="002473AE" w:rsidRPr="00AD10E7" w:rsidRDefault="002473AE" w:rsidP="00D921EC">
            <w:pPr>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D921EC">
            <w:pPr>
              <w:jc w:val="center"/>
              <w:rPr>
                <w:rFonts w:asciiTheme="majorEastAsia" w:eastAsiaTheme="majorEastAsia" w:hAnsiTheme="majorEastAsia"/>
                <w:sz w:val="21"/>
                <w:szCs w:val="21"/>
              </w:rPr>
            </w:pPr>
          </w:p>
        </w:tc>
      </w:tr>
      <w:tr w:rsidR="002473AE" w:rsidRPr="00AD10E7" w:rsidTr="00165714">
        <w:trPr>
          <w:trHeight w:val="4887"/>
        </w:trPr>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（５）附属明細書等</w:t>
            </w:r>
          </w:p>
        </w:tc>
        <w:tc>
          <w:tcPr>
            <w:tcW w:w="2368" w:type="dxa"/>
          </w:tcPr>
          <w:p w:rsidR="002473AE" w:rsidRPr="00AD10E7" w:rsidRDefault="002473AE" w:rsidP="00BB708D">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注記が法令に基づき適正に作成されているか。</w:t>
            </w:r>
          </w:p>
        </w:tc>
        <w:tc>
          <w:tcPr>
            <w:tcW w:w="1945" w:type="dxa"/>
          </w:tcPr>
          <w:p w:rsidR="002473AE" w:rsidRPr="00AD10E7" w:rsidRDefault="002473AE" w:rsidP="00C73AC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29条、</w:t>
            </w:r>
          </w:p>
          <w:p w:rsidR="002473AE" w:rsidRPr="00AD10E7" w:rsidRDefault="002473AE" w:rsidP="00C73AC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20から24まで、別紙１、別紙２、</w:t>
            </w:r>
          </w:p>
          <w:p w:rsidR="002473AE" w:rsidRPr="00AD10E7" w:rsidRDefault="002473AE" w:rsidP="00442DB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25の（２）、26</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注記に係る勘定科目と金額が計算書類と整合しているか。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基本財産の増減の内容及び金額（注記事項の６）</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基本金又は固定資産の売却若しくは処分に係る国庫補助金等特別積立金の取崩し（注記事項の７）</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固定資産の取得価額、減価償却累計額及び当期末残高（注記事項の９）</w:t>
            </w:r>
          </w:p>
          <w:p w:rsidR="002473AE" w:rsidRPr="00AD10E7" w:rsidRDefault="002473AE" w:rsidP="0048194B">
            <w:pPr>
              <w:ind w:leftChars="100" w:left="45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債権の金額、徴収不能引当金の当期末残高、債権の当期末残高（注記事項の</w:t>
            </w:r>
            <w:r w:rsidRPr="00AD10E7">
              <w:rPr>
                <w:rFonts w:asciiTheme="majorEastAsia" w:eastAsiaTheme="majorEastAsia" w:hAnsiTheme="majorEastAsia"/>
                <w:sz w:val="21"/>
                <w:szCs w:val="21"/>
              </w:rPr>
              <w:t>10）</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指導監査においては、これらの注記が計算書類の金額と一致していることを確認する。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計算書類、計算書類に対する注記（法人全体）、計算書類に対する注記（拠点区分）</w:t>
            </w:r>
          </w:p>
          <w:p w:rsidR="002473AE" w:rsidRPr="00AD10E7" w:rsidRDefault="002473AE" w:rsidP="0048194B">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3D677A" w:rsidP="00D921EC">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mc:AlternateContent>
                <mc:Choice Requires="wps">
                  <w:drawing>
                    <wp:anchor distT="0" distB="0" distL="114300" distR="114300" simplePos="0" relativeHeight="251715584" behindDoc="0" locked="0" layoutInCell="1" allowOverlap="1" wp14:anchorId="6979E0D6" wp14:editId="03B372C6">
                      <wp:simplePos x="0" y="0"/>
                      <wp:positionH relativeFrom="column">
                        <wp:posOffset>165735</wp:posOffset>
                      </wp:positionH>
                      <wp:positionV relativeFrom="paragraph">
                        <wp:posOffset>156048</wp:posOffset>
                      </wp:positionV>
                      <wp:extent cx="424815" cy="956310"/>
                      <wp:effectExtent l="0" t="0" r="13335" b="15240"/>
                      <wp:wrapNone/>
                      <wp:docPr id="28" name="テキスト ボックス 28"/>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28" o:spid="_x0000_s1050" type="#_x0000_t202" style="position:absolute;left:0;text-align:left;margin-left:13.05pt;margin-top:12.3pt;width:33.45pt;height:7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D921E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C21B12">
            <w:pPr>
              <w:rPr>
                <w:rFonts w:asciiTheme="majorEastAsia" w:eastAsiaTheme="majorEastAsia" w:hAnsiTheme="majorEastAsia"/>
                <w:sz w:val="21"/>
                <w:szCs w:val="21"/>
              </w:rPr>
            </w:pPr>
          </w:p>
        </w:tc>
        <w:tc>
          <w:tcPr>
            <w:tcW w:w="2368" w:type="dxa"/>
          </w:tcPr>
          <w:p w:rsidR="002473AE" w:rsidRPr="00AD10E7" w:rsidRDefault="002473AE" w:rsidP="00C21B12">
            <w:pPr>
              <w:rPr>
                <w:rFonts w:asciiTheme="majorEastAsia" w:eastAsiaTheme="majorEastAsia" w:hAnsiTheme="majorEastAsia"/>
                <w:sz w:val="21"/>
                <w:szCs w:val="21"/>
              </w:rPr>
            </w:pPr>
          </w:p>
        </w:tc>
        <w:tc>
          <w:tcPr>
            <w:tcW w:w="1945"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29条、</w:t>
            </w:r>
          </w:p>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20から24まで、別紙１、別紙２、</w:t>
            </w:r>
          </w:p>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留意事項</w:t>
            </w:r>
            <w:r w:rsidRPr="00AD10E7">
              <w:rPr>
                <w:rFonts w:asciiTheme="majorEastAsia" w:eastAsiaTheme="majorEastAsia" w:hAnsiTheme="majorEastAsia"/>
                <w:sz w:val="21"/>
                <w:szCs w:val="21"/>
              </w:rPr>
              <w:t>25の（２）、26</w:t>
            </w:r>
          </w:p>
        </w:tc>
        <w:tc>
          <w:tcPr>
            <w:tcW w:w="3404"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計算書類の注記について注記すべき事項が記載されているか。</w:t>
            </w:r>
          </w:p>
        </w:tc>
        <w:tc>
          <w:tcPr>
            <w:tcW w:w="12020"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9913F3">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p w:rsidR="002473AE" w:rsidRPr="00AD10E7" w:rsidRDefault="002473AE" w:rsidP="009913F3">
            <w:pPr>
              <w:ind w:left="210" w:hangingChars="100" w:hanging="210"/>
              <w:rPr>
                <w:rFonts w:asciiTheme="majorEastAsia" w:eastAsiaTheme="majorEastAsia" w:hAnsiTheme="majorEastAsia"/>
                <w:sz w:val="21"/>
                <w:szCs w:val="21"/>
              </w:rPr>
            </w:pPr>
          </w:p>
          <w:tbl>
            <w:tblPr>
              <w:tblStyle w:val="af"/>
              <w:tblW w:w="11573" w:type="dxa"/>
              <w:tblLayout w:type="fixed"/>
              <w:tblLook w:val="04A0" w:firstRow="1" w:lastRow="0" w:firstColumn="1" w:lastColumn="0" w:noHBand="0" w:noVBand="1"/>
            </w:tblPr>
            <w:tblGrid>
              <w:gridCol w:w="7766"/>
              <w:gridCol w:w="1128"/>
              <w:gridCol w:w="1128"/>
              <w:gridCol w:w="1551"/>
            </w:tblGrid>
            <w:tr w:rsidR="002473AE" w:rsidRPr="00AD10E7" w:rsidTr="002473AE">
              <w:tc>
                <w:tcPr>
                  <w:tcW w:w="7766"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注記事項</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法人全体</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拠点区分</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該当がない</w:t>
                  </w:r>
                </w:p>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場合</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継続事業の前提に関する注記</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項目記載不要</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重要な会計方針</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w:t>
                  </w:r>
                </w:p>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重要な会計方針の変更</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項目記載不要</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法人で採用する退職給付制度</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５</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法人が作成する計算書類と拠点区分、サービス区分</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６</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基本財産の増減の内容及び金額</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７</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基本金又は固定資産の売却若しくは処分に係る国庫補助金等特別積立金の取崩し</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８</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担保に供している資産</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９</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固定資産の取得価額、減価償却累計額及び当期末残高（貸借対照表上、間接法で表示している場合は記載不要）</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項目記載不要</w:t>
                  </w:r>
                </w:p>
              </w:tc>
            </w:tr>
            <w:tr w:rsidR="002473AE" w:rsidRPr="00AD10E7" w:rsidTr="002473AE">
              <w:tc>
                <w:tcPr>
                  <w:tcW w:w="7766" w:type="dxa"/>
                </w:tcPr>
                <w:p w:rsidR="002473AE" w:rsidRPr="00AD10E7"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sz w:val="21"/>
                      <w:szCs w:val="21"/>
                    </w:rPr>
                    <w:t>10</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項目記載不要</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sz w:val="21"/>
                      <w:szCs w:val="21"/>
                    </w:rPr>
                    <w:t>11</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満期保有目的の債券の内訳並びに帳簿価額、時価及び評価損益</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sz w:val="21"/>
                      <w:szCs w:val="21"/>
                    </w:rPr>
                    <w:t>12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関連当事者との取引の内容</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sz w:val="21"/>
                      <w:szCs w:val="21"/>
                    </w:rPr>
                    <w:t>13</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重要な偶発債務</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sz w:val="21"/>
                      <w:szCs w:val="21"/>
                    </w:rPr>
                    <w:t>14</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重要な後発事象</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C21B12">
                  <w:pPr>
                    <w:rPr>
                      <w:rFonts w:asciiTheme="majorEastAsia" w:eastAsiaTheme="majorEastAsia" w:hAnsiTheme="majorEastAsia"/>
                      <w:sz w:val="21"/>
                      <w:szCs w:val="21"/>
                    </w:rPr>
                  </w:pPr>
                  <w:r w:rsidRPr="003D677A">
                    <w:rPr>
                      <w:rFonts w:asciiTheme="majorEastAsia" w:eastAsiaTheme="majorEastAsia" w:hAnsiTheme="majorEastAsia" w:hint="eastAsia"/>
                      <w:sz w:val="21"/>
                      <w:szCs w:val="21"/>
                    </w:rPr>
                    <w:t>15</w:t>
                  </w:r>
                  <w:r w:rsidR="00A426DB">
                    <w:rPr>
                      <w:rFonts w:asciiTheme="majorEastAsia" w:eastAsiaTheme="majorEastAsia" w:hAnsiTheme="majorEastAsia" w:hint="eastAsia"/>
                      <w:sz w:val="21"/>
                      <w:szCs w:val="21"/>
                    </w:rPr>
                    <w:t xml:space="preserve">　</w:t>
                  </w:r>
                  <w:r w:rsidRPr="003D677A">
                    <w:rPr>
                      <w:rFonts w:asciiTheme="majorEastAsia" w:eastAsiaTheme="majorEastAsia" w:hAnsiTheme="majorEastAsia" w:hint="eastAsia"/>
                      <w:sz w:val="21"/>
                      <w:szCs w:val="21"/>
                    </w:rPr>
                    <w:t>合併及び事業の譲渡若しくは事業の譲受け</w:t>
                  </w:r>
                </w:p>
              </w:tc>
              <w:tc>
                <w:tcPr>
                  <w:tcW w:w="1128" w:type="dxa"/>
                  <w:vAlign w:val="center"/>
                </w:tcPr>
                <w:p w:rsidR="002473AE" w:rsidRPr="003D677A" w:rsidRDefault="002473AE" w:rsidP="00C21B12">
                  <w:pPr>
                    <w:jc w:val="center"/>
                    <w:rPr>
                      <w:rFonts w:asciiTheme="majorEastAsia" w:eastAsiaTheme="majorEastAsia" w:hAnsiTheme="majorEastAsia"/>
                      <w:sz w:val="21"/>
                      <w:szCs w:val="21"/>
                    </w:rPr>
                  </w:pPr>
                  <w:r w:rsidRPr="003D677A">
                    <w:rPr>
                      <w:rFonts w:asciiTheme="majorEastAsia" w:eastAsiaTheme="majorEastAsia" w:hAnsiTheme="majorEastAsia" w:hint="eastAsia"/>
                      <w:sz w:val="21"/>
                      <w:szCs w:val="21"/>
                    </w:rPr>
                    <w:t>○</w:t>
                  </w:r>
                </w:p>
              </w:tc>
              <w:tc>
                <w:tcPr>
                  <w:tcW w:w="1128" w:type="dxa"/>
                  <w:vAlign w:val="center"/>
                </w:tcPr>
                <w:p w:rsidR="002473AE" w:rsidRPr="003D677A" w:rsidRDefault="002473AE" w:rsidP="00C21B12">
                  <w:pPr>
                    <w:jc w:val="center"/>
                    <w:rPr>
                      <w:rFonts w:asciiTheme="majorEastAsia" w:eastAsiaTheme="majorEastAsia" w:hAnsiTheme="majorEastAsia"/>
                      <w:sz w:val="21"/>
                      <w:szCs w:val="21"/>
                    </w:rPr>
                  </w:pPr>
                  <w:r w:rsidRPr="003D677A">
                    <w:rPr>
                      <w:rFonts w:asciiTheme="majorEastAsia" w:eastAsiaTheme="majorEastAsia" w:hAnsiTheme="majorEastAsia" w:hint="eastAsia"/>
                      <w:sz w:val="21"/>
                      <w:szCs w:val="21"/>
                    </w:rPr>
                    <w:t>×</w:t>
                  </w:r>
                </w:p>
              </w:tc>
              <w:tc>
                <w:tcPr>
                  <w:tcW w:w="1551" w:type="dxa"/>
                  <w:vAlign w:val="center"/>
                </w:tcPr>
                <w:p w:rsidR="002473AE" w:rsidRPr="003D677A" w:rsidRDefault="002473AE" w:rsidP="00C21B12">
                  <w:pPr>
                    <w:jc w:val="center"/>
                    <w:rPr>
                      <w:rFonts w:asciiTheme="majorEastAsia" w:eastAsiaTheme="majorEastAsia" w:hAnsiTheme="majorEastAsia"/>
                      <w:sz w:val="21"/>
                      <w:szCs w:val="21"/>
                    </w:rPr>
                  </w:pPr>
                  <w:r w:rsidRPr="003D677A">
                    <w:rPr>
                      <w:rFonts w:asciiTheme="majorEastAsia" w:eastAsiaTheme="majorEastAsia" w:hAnsiTheme="majorEastAsia" w:hint="eastAsia"/>
                      <w:sz w:val="21"/>
                      <w:szCs w:val="21"/>
                    </w:rPr>
                    <w:t>「該当なし」と記載</w:t>
                  </w:r>
                </w:p>
              </w:tc>
            </w:tr>
            <w:tr w:rsidR="002473AE" w:rsidRPr="00AD10E7" w:rsidTr="002473AE">
              <w:tc>
                <w:tcPr>
                  <w:tcW w:w="7766" w:type="dxa"/>
                </w:tcPr>
                <w:p w:rsidR="002473AE" w:rsidRPr="00AD10E7" w:rsidRDefault="002473AE" w:rsidP="00A426D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sz w:val="21"/>
                      <w:szCs w:val="21"/>
                    </w:rPr>
                    <w:t>1</w:t>
                  </w:r>
                  <w:r w:rsidR="0040463C">
                    <w:rPr>
                      <w:rFonts w:asciiTheme="majorEastAsia" w:eastAsiaTheme="majorEastAsia" w:hAnsiTheme="majorEastAsia" w:hint="eastAsia"/>
                      <w:sz w:val="21"/>
                      <w:szCs w:val="21"/>
                    </w:rPr>
                    <w:t>6</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28"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551" w:type="dxa"/>
                  <w:vAlign w:val="center"/>
                </w:tcPr>
                <w:p w:rsidR="002473AE" w:rsidRPr="00AD10E7" w:rsidRDefault="002473AE" w:rsidP="00C21B1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「該当なし」と記載</w:t>
                  </w:r>
                </w:p>
              </w:tc>
            </w:tr>
          </w:tbl>
          <w:p w:rsidR="002473AE" w:rsidRPr="00AD10E7" w:rsidRDefault="002473AE" w:rsidP="00C21B12">
            <w:pPr>
              <w:rPr>
                <w:rFonts w:asciiTheme="majorEastAsia" w:eastAsiaTheme="majorEastAsia" w:hAnsiTheme="majorEastAsia"/>
                <w:sz w:val="21"/>
                <w:szCs w:val="21"/>
              </w:rPr>
            </w:pPr>
          </w:p>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2473AE" w:rsidRPr="00AD10E7" w:rsidRDefault="002473AE" w:rsidP="00C21B12">
            <w:pPr>
              <w:rPr>
                <w:rFonts w:asciiTheme="majorEastAsia" w:eastAsiaTheme="majorEastAsia" w:hAnsiTheme="majorEastAsia"/>
                <w:sz w:val="21"/>
                <w:szCs w:val="21"/>
              </w:rPr>
            </w:pPr>
          </w:p>
          <w:p w:rsidR="002473AE" w:rsidRPr="00AD10E7" w:rsidRDefault="002473AE" w:rsidP="00C21B1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913F3">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計算書類、計算書類に対する注記（法人全体）、計算書類に対する注記（拠点区分）</w:t>
            </w:r>
          </w:p>
          <w:p w:rsidR="002473AE" w:rsidRPr="00AD10E7" w:rsidRDefault="002473AE" w:rsidP="009913F3">
            <w:pPr>
              <w:ind w:firstLineChars="100" w:firstLine="210"/>
              <w:rPr>
                <w:rFonts w:asciiTheme="majorEastAsia" w:eastAsiaTheme="majorEastAsia" w:hAnsiTheme="majorEastAsia"/>
                <w:sz w:val="21"/>
                <w:szCs w:val="21"/>
              </w:rPr>
            </w:pPr>
          </w:p>
        </w:tc>
        <w:tc>
          <w:tcPr>
            <w:tcW w:w="704" w:type="dxa"/>
            <w:tcBorders>
              <w:right w:val="nil"/>
            </w:tcBorders>
          </w:tcPr>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D921EC">
            <w:pPr>
              <w:jc w:val="center"/>
              <w:rPr>
                <w:rFonts w:asciiTheme="majorEastAsia" w:eastAsiaTheme="majorEastAsia" w:hAnsiTheme="majorEastAsia"/>
                <w:sz w:val="21"/>
                <w:szCs w:val="21"/>
              </w:rPr>
            </w:pPr>
          </w:p>
          <w:p w:rsidR="002473AE" w:rsidRPr="00AD10E7" w:rsidRDefault="002473AE" w:rsidP="009913F3">
            <w:pPr>
              <w:rPr>
                <w:rFonts w:asciiTheme="majorEastAsia" w:eastAsiaTheme="majorEastAsia" w:hAnsiTheme="majorEastAsia"/>
                <w:sz w:val="21"/>
                <w:szCs w:val="21"/>
              </w:rPr>
            </w:pPr>
          </w:p>
          <w:p w:rsidR="002473AE" w:rsidRPr="00AD10E7" w:rsidRDefault="002473AE" w:rsidP="00CC0E7F">
            <w:pPr>
              <w:rPr>
                <w:rFonts w:asciiTheme="majorEastAsia" w:eastAsiaTheme="majorEastAsia" w:hAnsiTheme="majorEastAsia"/>
                <w:sz w:val="21"/>
                <w:szCs w:val="21"/>
              </w:rPr>
            </w:pPr>
          </w:p>
          <w:p w:rsidR="002473AE" w:rsidRDefault="002473AE" w:rsidP="00425BBB">
            <w:pPr>
              <w:jc w:val="center"/>
              <w:rPr>
                <w:rFonts w:asciiTheme="majorEastAsia" w:eastAsiaTheme="majorEastAsia" w:hAnsiTheme="majorEastAsia"/>
                <w:sz w:val="21"/>
                <w:szCs w:val="21"/>
              </w:rPr>
            </w:pPr>
          </w:p>
          <w:p w:rsidR="002473AE" w:rsidRPr="00AD10E7" w:rsidRDefault="003D677A" w:rsidP="00425BBB">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mc:AlternateContent>
                <mc:Choice Requires="wps">
                  <w:drawing>
                    <wp:anchor distT="0" distB="0" distL="114300" distR="114300" simplePos="0" relativeHeight="251717632" behindDoc="0" locked="0" layoutInCell="1" allowOverlap="1" wp14:anchorId="6979E0D6" wp14:editId="03B372C6">
                      <wp:simplePos x="0" y="0"/>
                      <wp:positionH relativeFrom="column">
                        <wp:posOffset>144307</wp:posOffset>
                      </wp:positionH>
                      <wp:positionV relativeFrom="paragraph">
                        <wp:posOffset>167005</wp:posOffset>
                      </wp:positionV>
                      <wp:extent cx="424815" cy="956310"/>
                      <wp:effectExtent l="0" t="0" r="13335" b="15240"/>
                      <wp:wrapNone/>
                      <wp:docPr id="29" name="テキスト ボックス 29"/>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29" o:spid="_x0000_s1051" type="#_x0000_t202" style="position:absolute;left:0;text-align:left;margin-left:11.35pt;margin-top:13.15pt;width:33.45pt;height:7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D921EC">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附属明細書が法令に基づき適正に作成されているか。</w:t>
            </w:r>
          </w:p>
        </w:tc>
        <w:tc>
          <w:tcPr>
            <w:tcW w:w="1945" w:type="dxa"/>
          </w:tcPr>
          <w:p w:rsidR="002473AE" w:rsidRPr="00AD10E7" w:rsidRDefault="002473AE" w:rsidP="00C73AC7">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30条、</w:t>
            </w:r>
          </w:p>
          <w:p w:rsidR="002473AE" w:rsidRPr="00AD10E7" w:rsidRDefault="002473AE" w:rsidP="00442DBE">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25、別紙３（①）から別紙３（⑲）まで</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作成すべき附属明細書が様式に従って作成されているか。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附属明細書に係る勘定科目と金額が計算書類と整合しているか。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⑱）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11794" w:type="dxa"/>
              <w:tblLayout w:type="fixed"/>
              <w:tblLook w:val="04A0" w:firstRow="1" w:lastRow="0" w:firstColumn="1" w:lastColumn="0" w:noHBand="0" w:noVBand="1"/>
            </w:tblPr>
            <w:tblGrid>
              <w:gridCol w:w="9526"/>
              <w:gridCol w:w="1134"/>
              <w:gridCol w:w="1134"/>
            </w:tblGrid>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法人全体</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拠点区分</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借入金明細書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寄附金収益明細書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補助金事業等収益明細書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事業区分間及び拠点区分間繰入金明細書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５</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事業区分間及び拠点区分間貸付金（借入金）残高明細書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６</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基本金明細書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７</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国庫補助金等特別積立金明細書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８</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基本財産及びその他の固定資産（有形・無形固定資産）の明細書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９</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引当金明細書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lastRenderedPageBreak/>
                    <w:t>10</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拠点区分資金収支明細書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11</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拠点区分事業活動明細書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積立金・積立資産明細書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13</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サービス区分間繰入金明細書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14</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サービス区分間貸付金（借入金）残高明細書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15</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就労支援事業別事業活動明細書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15-2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就労支援事業別事業活動明細書（多機能型事業所等用）</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16</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就労支援事業製造原価明細書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16-2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就労支援事業製造原価明細書（多機能型事業所等用）</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17</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就労支援事業販管費明細書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17-2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就労支援事業販管費明細書（多機能型事業所等用）</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18</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18-2</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就労支援事業明細書（多機能型事業所等用）</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r w:rsidR="002473AE" w:rsidRPr="00AD10E7" w:rsidTr="002473AE">
              <w:tc>
                <w:tcPr>
                  <w:tcW w:w="9526"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sz w:val="21"/>
                      <w:szCs w:val="21"/>
                    </w:rPr>
                    <w:t>19</w:t>
                  </w:r>
                  <w:r w:rsidR="00A426DB">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授産事業費用明細書</w:t>
                  </w: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p>
              </w:tc>
              <w:tc>
                <w:tcPr>
                  <w:tcW w:w="1134"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p>
              </w:tc>
            </w:tr>
          </w:tbl>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w:t>
            </w:r>
            <w:r w:rsidRPr="00AD10E7">
              <w:rPr>
                <w:rFonts w:asciiTheme="majorEastAsia" w:eastAsiaTheme="majorEastAsia" w:hAnsiTheme="majorEastAsia"/>
                <w:sz w:val="21"/>
                <w:szCs w:val="21"/>
              </w:rPr>
              <w:t>10拠点区分資金収支明細書（別紙３（⑩））及び11拠点区分事業活動明細書（別紙３（⑪））</w:t>
            </w:r>
          </w:p>
          <w:tbl>
            <w:tblPr>
              <w:tblStyle w:val="af"/>
              <w:tblW w:w="11794" w:type="dxa"/>
              <w:tblLayout w:type="fixed"/>
              <w:tblLook w:val="04A0" w:firstRow="1" w:lastRow="0" w:firstColumn="1" w:lastColumn="0" w:noHBand="0" w:noVBand="1"/>
            </w:tblPr>
            <w:tblGrid>
              <w:gridCol w:w="7541"/>
              <w:gridCol w:w="2126"/>
              <w:gridCol w:w="2127"/>
            </w:tblGrid>
            <w:tr w:rsidR="002473AE" w:rsidRPr="00AD10E7" w:rsidTr="002473AE">
              <w:tc>
                <w:tcPr>
                  <w:tcW w:w="7541" w:type="dxa"/>
                </w:tcPr>
                <w:p w:rsidR="002473AE" w:rsidRPr="00AD10E7" w:rsidRDefault="002473AE" w:rsidP="000920A2">
                  <w:pPr>
                    <w:rPr>
                      <w:rFonts w:asciiTheme="majorEastAsia" w:eastAsiaTheme="majorEastAsia" w:hAnsiTheme="majorEastAsia"/>
                      <w:sz w:val="21"/>
                      <w:szCs w:val="21"/>
                    </w:rPr>
                  </w:pPr>
                </w:p>
              </w:tc>
              <w:tc>
                <w:tcPr>
                  <w:tcW w:w="2126"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sz w:val="21"/>
                      <w:szCs w:val="21"/>
                    </w:rPr>
                    <w:t>10拠点区分</w:t>
                  </w:r>
                </w:p>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資金収支明細書</w:t>
                  </w:r>
                </w:p>
              </w:tc>
              <w:tc>
                <w:tcPr>
                  <w:tcW w:w="2127"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sz w:val="21"/>
                      <w:szCs w:val="21"/>
                    </w:rPr>
                    <w:t>11拠点区分</w:t>
                  </w:r>
                </w:p>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事業活動明細書</w:t>
                  </w:r>
                </w:p>
              </w:tc>
            </w:tr>
            <w:tr w:rsidR="002473AE" w:rsidRPr="00AD10E7" w:rsidTr="002473AE">
              <w:tc>
                <w:tcPr>
                  <w:tcW w:w="7541"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省略可</w:t>
                  </w:r>
                </w:p>
              </w:tc>
              <w:tc>
                <w:tcPr>
                  <w:tcW w:w="2127"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要作成</w:t>
                  </w:r>
                </w:p>
              </w:tc>
            </w:tr>
            <w:tr w:rsidR="002473AE" w:rsidRPr="00AD10E7" w:rsidTr="002473AE">
              <w:tc>
                <w:tcPr>
                  <w:tcW w:w="7541"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要作成</w:t>
                  </w:r>
                </w:p>
              </w:tc>
              <w:tc>
                <w:tcPr>
                  <w:tcW w:w="2127"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省略可</w:t>
                  </w:r>
                </w:p>
              </w:tc>
            </w:tr>
            <w:tr w:rsidR="002473AE" w:rsidRPr="00AD10E7" w:rsidTr="002473AE">
              <w:tc>
                <w:tcPr>
                  <w:tcW w:w="7541"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上記以外の事業を実施する拠点</w:t>
                  </w:r>
                </w:p>
              </w:tc>
              <w:tc>
                <w:tcPr>
                  <w:tcW w:w="4253" w:type="dxa"/>
                  <w:gridSpan w:val="2"/>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いずれか一方を省略可</w:t>
                  </w:r>
                </w:p>
              </w:tc>
            </w:tr>
            <w:tr w:rsidR="002473AE" w:rsidRPr="00AD10E7" w:rsidTr="002473AE">
              <w:tc>
                <w:tcPr>
                  <w:tcW w:w="7541"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サービス区分が１つの拠点区分</w:t>
                  </w:r>
                </w:p>
              </w:tc>
              <w:tc>
                <w:tcPr>
                  <w:tcW w:w="4253" w:type="dxa"/>
                  <w:gridSpan w:val="2"/>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どちらも省略可</w:t>
                  </w:r>
                </w:p>
              </w:tc>
            </w:tr>
          </w:tbl>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（注２）就労支援事業に係る附属明細書（別紙３（⑮）</w:t>
            </w:r>
            <w:r w:rsidRPr="00AD10E7">
              <w:rPr>
                <w:rFonts w:asciiTheme="majorEastAsia" w:eastAsiaTheme="majorEastAsia" w:hAnsiTheme="majorEastAsia"/>
                <w:sz w:val="21"/>
                <w:szCs w:val="21"/>
              </w:rPr>
              <w:t>-1から（⑰）-2まで）</w:t>
            </w:r>
          </w:p>
          <w:tbl>
            <w:tblPr>
              <w:tblStyle w:val="af"/>
              <w:tblW w:w="11794" w:type="dxa"/>
              <w:tblLayout w:type="fixed"/>
              <w:tblLook w:val="04A0" w:firstRow="1" w:lastRow="0" w:firstColumn="1" w:lastColumn="0" w:noHBand="0" w:noVBand="1"/>
            </w:tblPr>
            <w:tblGrid>
              <w:gridCol w:w="6265"/>
              <w:gridCol w:w="5529"/>
            </w:tblGrid>
            <w:tr w:rsidR="002473AE" w:rsidRPr="00AD10E7" w:rsidTr="002473AE">
              <w:tc>
                <w:tcPr>
                  <w:tcW w:w="6265" w:type="dxa"/>
                </w:tcPr>
                <w:p w:rsidR="002473AE" w:rsidRPr="00AD10E7" w:rsidRDefault="002473AE" w:rsidP="000920A2">
                  <w:pPr>
                    <w:rPr>
                      <w:rFonts w:asciiTheme="majorEastAsia" w:eastAsiaTheme="majorEastAsia" w:hAnsiTheme="majorEastAsia"/>
                      <w:sz w:val="21"/>
                      <w:szCs w:val="21"/>
                    </w:rPr>
                  </w:pPr>
                </w:p>
              </w:tc>
              <w:tc>
                <w:tcPr>
                  <w:tcW w:w="5529"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省略可能な事項等</w:t>
                  </w:r>
                </w:p>
              </w:tc>
            </w:tr>
            <w:tr w:rsidR="002473AE" w:rsidRPr="00AD10E7" w:rsidTr="002473AE">
              <w:tc>
                <w:tcPr>
                  <w:tcW w:w="626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作業種別ごとに区分することが困難な場合</w:t>
                  </w:r>
                </w:p>
              </w:tc>
              <w:tc>
                <w:tcPr>
                  <w:tcW w:w="5529" w:type="dxa"/>
                  <w:vAlign w:val="center"/>
                </w:tcPr>
                <w:p w:rsidR="002473AE" w:rsidRPr="00AD10E7" w:rsidRDefault="002473AE" w:rsidP="000920A2">
                  <w:pPr>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作業種別の区分</w:t>
                  </w:r>
                </w:p>
              </w:tc>
            </w:tr>
            <w:tr w:rsidR="002473AE" w:rsidRPr="00AD10E7" w:rsidTr="002473AE">
              <w:tc>
                <w:tcPr>
                  <w:tcW w:w="626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サービス区分ごとに定める就労支援事業について、各就労支援事業の年間売上高が</w:t>
                  </w:r>
                  <w:r w:rsidRPr="00AD10E7">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2473AE" w:rsidRPr="00AD10E7" w:rsidRDefault="002473AE" w:rsidP="003C5C58">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3C5C58">
                    <w:rPr>
                      <w:rFonts w:asciiTheme="majorEastAsia" w:eastAsiaTheme="majorEastAsia" w:hAnsiTheme="majorEastAsia" w:hint="eastAsia"/>
                      <w:sz w:val="21"/>
                      <w:szCs w:val="21"/>
                    </w:rPr>
                    <w:t xml:space="preserve">　</w:t>
                  </w:r>
                  <w:r w:rsidRPr="00AD10E7">
                    <w:rPr>
                      <w:rFonts w:asciiTheme="majorEastAsia" w:eastAsiaTheme="majorEastAsia" w:hAnsiTheme="majorEastAsia"/>
                      <w:sz w:val="21"/>
                      <w:szCs w:val="21"/>
                    </w:rPr>
                    <w:t>16就労支援事業製造原価明細書及び17就労支援事業販管費明細書に代えて18就労支援事業明細書</w:t>
                  </w:r>
                </w:p>
                <w:p w:rsidR="002473AE" w:rsidRPr="00AD10E7" w:rsidRDefault="002473AE" w:rsidP="003C5C58">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w:t>
                  </w:r>
                  <w:r w:rsidR="003C5C58">
                    <w:rPr>
                      <w:rFonts w:asciiTheme="majorEastAsia" w:eastAsiaTheme="majorEastAsia" w:hAnsiTheme="majorEastAsia" w:hint="eastAsia"/>
                      <w:sz w:val="21"/>
                      <w:szCs w:val="21"/>
                    </w:rPr>
                    <w:t xml:space="preserve">　</w:t>
                  </w:r>
                  <w:r w:rsidRPr="00AD10E7">
                    <w:rPr>
                      <w:rFonts w:asciiTheme="majorEastAsia" w:eastAsiaTheme="majorEastAsia" w:hAnsiTheme="majorEastAsia" w:hint="eastAsia"/>
                      <w:sz w:val="21"/>
                      <w:szCs w:val="21"/>
                    </w:rPr>
                    <w:t>16-2</w:t>
                  </w:r>
                  <w:r w:rsidRPr="00AD10E7">
                    <w:rPr>
                      <w:rFonts w:asciiTheme="majorEastAsia" w:eastAsiaTheme="majorEastAsia" w:hAnsiTheme="majorEastAsia"/>
                      <w:sz w:val="21"/>
                      <w:szCs w:val="21"/>
                    </w:rPr>
                    <w:t>就労支援事業</w:t>
                  </w:r>
                  <w:r w:rsidRPr="00AD10E7">
                    <w:rPr>
                      <w:rFonts w:asciiTheme="majorEastAsia" w:eastAsiaTheme="majorEastAsia" w:hAnsiTheme="majorEastAsia" w:hint="eastAsia"/>
                      <w:sz w:val="21"/>
                      <w:szCs w:val="21"/>
                    </w:rPr>
                    <w:t>製造原価</w:t>
                  </w:r>
                  <w:r w:rsidRPr="00AD10E7">
                    <w:rPr>
                      <w:rFonts w:asciiTheme="majorEastAsia" w:eastAsiaTheme="majorEastAsia" w:hAnsiTheme="majorEastAsia"/>
                      <w:sz w:val="21"/>
                      <w:szCs w:val="21"/>
                    </w:rPr>
                    <w:t>明細書（多機能型事業所等</w:t>
                  </w:r>
                  <w:r w:rsidRPr="00AD10E7">
                    <w:rPr>
                      <w:rFonts w:asciiTheme="majorEastAsia" w:eastAsiaTheme="majorEastAsia" w:hAnsiTheme="majorEastAsia" w:hint="eastAsia"/>
                      <w:sz w:val="21"/>
                      <w:szCs w:val="21"/>
                    </w:rPr>
                    <w:t>用</w:t>
                  </w:r>
                  <w:r w:rsidRPr="00AD10E7">
                    <w:rPr>
                      <w:rFonts w:asciiTheme="majorEastAsia" w:eastAsiaTheme="majorEastAsia" w:hAnsiTheme="majorEastAsia"/>
                      <w:sz w:val="21"/>
                      <w:szCs w:val="21"/>
                    </w:rPr>
                    <w:t>）及び17-2就労支援事業販管費明細書（多機能型事業所等</w:t>
                  </w:r>
                  <w:r w:rsidRPr="00AD10E7">
                    <w:rPr>
                      <w:rFonts w:asciiTheme="majorEastAsia" w:eastAsiaTheme="majorEastAsia" w:hAnsiTheme="majorEastAsia" w:hint="eastAsia"/>
                      <w:sz w:val="21"/>
                      <w:szCs w:val="21"/>
                    </w:rPr>
                    <w:t>用</w:t>
                  </w:r>
                  <w:r w:rsidRPr="00AD10E7">
                    <w:rPr>
                      <w:rFonts w:asciiTheme="majorEastAsia" w:eastAsiaTheme="majorEastAsia" w:hAnsiTheme="majorEastAsia"/>
                      <w:sz w:val="21"/>
                      <w:szCs w:val="21"/>
                    </w:rPr>
                    <w:t>）に代えて18-2就労支援事業明細書（多機能型事業所等</w:t>
                  </w:r>
                  <w:r w:rsidRPr="00AD10E7">
                    <w:rPr>
                      <w:rFonts w:asciiTheme="majorEastAsia" w:eastAsiaTheme="majorEastAsia" w:hAnsiTheme="majorEastAsia" w:hint="eastAsia"/>
                      <w:sz w:val="21"/>
                      <w:szCs w:val="21"/>
                    </w:rPr>
                    <w:t>用</w:t>
                  </w:r>
                  <w:r w:rsidRPr="00AD10E7">
                    <w:rPr>
                      <w:rFonts w:asciiTheme="majorEastAsia" w:eastAsiaTheme="majorEastAsia" w:hAnsiTheme="majorEastAsia"/>
                      <w:sz w:val="21"/>
                      <w:szCs w:val="21"/>
                    </w:rPr>
                    <w:t>）</w:t>
                  </w:r>
                </w:p>
              </w:tc>
            </w:tr>
          </w:tbl>
          <w:p w:rsidR="002473AE" w:rsidRPr="00AD10E7" w:rsidRDefault="002473AE" w:rsidP="000920A2">
            <w:pPr>
              <w:rPr>
                <w:rFonts w:asciiTheme="majorEastAsia" w:eastAsiaTheme="majorEastAsia" w:hAnsiTheme="majorEastAsia"/>
                <w:sz w:val="21"/>
                <w:szCs w:val="21"/>
              </w:rPr>
            </w:pP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2473AE" w:rsidRPr="00AD10E7" w:rsidRDefault="002473AE" w:rsidP="0048194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次の場合は文書指摘によることとする。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作成すべき附属明細書が作成されていない場合</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附属明細書について計算書類の金額と一致していない場合</w:t>
            </w:r>
          </w:p>
          <w:p w:rsidR="002473AE" w:rsidRPr="00AD10E7" w:rsidRDefault="002473AE" w:rsidP="0048194B">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cs="MS-Gothic" w:hint="eastAsia"/>
                <w:kern w:val="0"/>
                <w:sz w:val="21"/>
                <w:szCs w:val="21"/>
              </w:rPr>
              <w:t>・</w:t>
            </w:r>
            <w:r w:rsidRPr="00AD10E7">
              <w:rPr>
                <w:rFonts w:asciiTheme="majorEastAsia" w:eastAsiaTheme="majorEastAsia" w:hAnsiTheme="majorEastAsia" w:cs="MS-Gothic"/>
                <w:kern w:val="0"/>
                <w:sz w:val="21"/>
                <w:szCs w:val="21"/>
              </w:rPr>
              <w:t xml:space="preserve"> </w:t>
            </w:r>
            <w:r w:rsidRPr="00AD10E7">
              <w:rPr>
                <w:rFonts w:asciiTheme="majorEastAsia" w:eastAsiaTheme="majorEastAsia" w:hAnsiTheme="majorEastAsia" w:cs="MS-Gothic" w:hint="eastAsia"/>
                <w:kern w:val="0"/>
                <w:sz w:val="21"/>
                <w:szCs w:val="21"/>
              </w:rPr>
              <w:t>附属明細書が様式に従っていない場合</w:t>
            </w:r>
          </w:p>
          <w:p w:rsidR="002473AE" w:rsidRPr="00AD10E7" w:rsidRDefault="002473AE" w:rsidP="0048194B">
            <w:pPr>
              <w:ind w:firstLineChars="100" w:firstLine="210"/>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9913F3">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定款、計算書類、計算書類の附属明細書</w:t>
            </w:r>
          </w:p>
        </w:tc>
        <w:tc>
          <w:tcPr>
            <w:tcW w:w="704" w:type="dxa"/>
            <w:tcBorders>
              <w:right w:val="nil"/>
            </w:tcBorders>
          </w:tcPr>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425BBB">
            <w:pP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C766C7">
            <w:pP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3D677A" w:rsidP="003D677A">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mc:AlternateContent>
                <mc:Choice Requires="wps">
                  <w:drawing>
                    <wp:anchor distT="0" distB="0" distL="114300" distR="114300" simplePos="0" relativeHeight="251719680" behindDoc="0" locked="0" layoutInCell="1" allowOverlap="1" wp14:anchorId="6979E0D6" wp14:editId="03B372C6">
                      <wp:simplePos x="0" y="0"/>
                      <wp:positionH relativeFrom="column">
                        <wp:posOffset>164627</wp:posOffset>
                      </wp:positionH>
                      <wp:positionV relativeFrom="paragraph">
                        <wp:posOffset>395605</wp:posOffset>
                      </wp:positionV>
                      <wp:extent cx="424815" cy="956310"/>
                      <wp:effectExtent l="0" t="0" r="13335" b="15240"/>
                      <wp:wrapNone/>
                      <wp:docPr id="30" name="テキスト ボックス 30"/>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30" o:spid="_x0000_s1052" type="#_x0000_t202" style="position:absolute;left:0;text-align:left;margin-left:12.95pt;margin-top:31.15pt;width:33.45pt;height:7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85748B">
            <w:pPr>
              <w:jc w:val="center"/>
              <w:rPr>
                <w:rFonts w:asciiTheme="majorEastAsia" w:eastAsiaTheme="majorEastAsia" w:hAnsiTheme="majorEastAsia"/>
                <w:sz w:val="21"/>
                <w:szCs w:val="21"/>
              </w:rPr>
            </w:pPr>
          </w:p>
        </w:tc>
      </w:tr>
      <w:tr w:rsidR="002473AE" w:rsidRPr="00AD10E7" w:rsidTr="00165714">
        <w:trPr>
          <w:trHeight w:val="2236"/>
        </w:trPr>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財産目録が法令に基づき適正に作成されているか。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会計省令第</w:t>
            </w:r>
            <w:r w:rsidRPr="00AD10E7">
              <w:rPr>
                <w:rFonts w:asciiTheme="majorEastAsia" w:eastAsiaTheme="majorEastAsia" w:hAnsiTheme="majorEastAsia"/>
                <w:sz w:val="21"/>
                <w:szCs w:val="21"/>
              </w:rPr>
              <w:t>31条から第34条まで、</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運用上の取扱い</w:t>
            </w:r>
            <w:r w:rsidRPr="00AD10E7">
              <w:rPr>
                <w:rFonts w:asciiTheme="majorEastAsia" w:eastAsiaTheme="majorEastAsia" w:hAnsiTheme="majorEastAsia"/>
                <w:sz w:val="21"/>
                <w:szCs w:val="21"/>
              </w:rPr>
              <w:t>26、</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別紙４</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財産目録の様式が通知に則しているか。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財産目録に係る勘定科目と金額が法人単位貸借対照表と整合しているか。</w:t>
            </w:r>
          </w:p>
        </w:tc>
        <w:tc>
          <w:tcPr>
            <w:tcW w:w="12020"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C4CE6">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2473AE" w:rsidRPr="00AD10E7" w:rsidRDefault="002473AE" w:rsidP="00B43FEA">
            <w:pPr>
              <w:ind w:leftChars="100" w:left="660" w:hangingChars="200" w:hanging="42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土地、建物が複数ある場合には、科目を拠点区分毎に分けて記載すること。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科目を分けて記載した場合は、小計欄を設けて、「貸借対照表価額」欄と一致させること。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「使用目的等」欄には、社会福祉法第</w:t>
            </w:r>
            <w:r w:rsidRPr="00AD10E7">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AD10E7">
              <w:rPr>
                <w:rFonts w:asciiTheme="majorEastAsia" w:eastAsiaTheme="majorEastAsia" w:hAnsiTheme="majorEastAsia"/>
                <w:sz w:val="21"/>
                <w:szCs w:val="21"/>
              </w:rPr>
              <w:tab/>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建物についてのみ｢取得年度｣欄を記載すること。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車輌運搬具の○○には会社名と車種を記載すること。車輌番号は任意記載とすること。</w:t>
            </w:r>
          </w:p>
          <w:p w:rsidR="002473AE" w:rsidRPr="00AD10E7" w:rsidRDefault="002473AE" w:rsidP="00B43FEA">
            <w:pPr>
              <w:ind w:leftChars="300" w:left="93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預金に関する口座番号は任意記載とすること。</w:t>
            </w:r>
          </w:p>
          <w:p w:rsidR="002473AE" w:rsidRPr="00AD10E7" w:rsidRDefault="002473AE" w:rsidP="002C4CE6">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AD10E7">
              <w:rPr>
                <w:rFonts w:asciiTheme="majorEastAsia" w:eastAsiaTheme="majorEastAsia" w:hAnsiTheme="majorEastAsia"/>
                <w:sz w:val="21"/>
                <w:szCs w:val="21"/>
              </w:rPr>
              <w:tab/>
            </w:r>
            <w:r w:rsidRPr="00AD10E7">
              <w:rPr>
                <w:rFonts w:asciiTheme="majorEastAsia" w:eastAsiaTheme="majorEastAsia" w:hAnsiTheme="majorEastAsia"/>
                <w:sz w:val="21"/>
                <w:szCs w:val="21"/>
              </w:rPr>
              <w:tab/>
            </w:r>
            <w:r w:rsidRPr="00AD10E7">
              <w:rPr>
                <w:rFonts w:asciiTheme="majorEastAsia" w:eastAsiaTheme="majorEastAsia" w:hAnsiTheme="majorEastAsia"/>
                <w:sz w:val="21"/>
                <w:szCs w:val="21"/>
              </w:rPr>
              <w:tab/>
            </w:r>
          </w:p>
          <w:p w:rsidR="002473AE" w:rsidRPr="00AD10E7" w:rsidRDefault="002473AE" w:rsidP="002C4CE6">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w:t>
            </w:r>
            <w:r w:rsidRPr="00AD10E7">
              <w:rPr>
                <w:rFonts w:asciiTheme="majorEastAsia" w:eastAsiaTheme="majorEastAsia" w:hAnsiTheme="majorEastAsia" w:hint="eastAsia"/>
                <w:sz w:val="21"/>
                <w:szCs w:val="21"/>
              </w:rPr>
              <w:lastRenderedPageBreak/>
              <w:t>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2C4CE6">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次の場合は文書指摘によることとする。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財産目録が様式に従っていない場合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法人単位貸借対照表の金額と財産目録の金額が一致しない場合</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基本財産が定款と一致しない場合</w:t>
            </w:r>
          </w:p>
          <w:p w:rsidR="002473AE" w:rsidRPr="00AD10E7" w:rsidRDefault="002473AE" w:rsidP="000920A2">
            <w:pPr>
              <w:rPr>
                <w:rFonts w:asciiTheme="majorEastAsia" w:eastAsiaTheme="majorEastAsia" w:hAnsiTheme="majorEastAsia"/>
                <w:sz w:val="21"/>
                <w:szCs w:val="21"/>
              </w:rPr>
            </w:pP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2C4CE6">
            <w:pPr>
              <w:ind w:firstLineChars="100" w:firstLine="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定款、法人単位貸借対照表、財産目録</w:t>
            </w:r>
          </w:p>
        </w:tc>
        <w:tc>
          <w:tcPr>
            <w:tcW w:w="704" w:type="dxa"/>
            <w:tcBorders>
              <w:right w:val="nil"/>
            </w:tcBorders>
          </w:tcPr>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2473AE" w:rsidP="0085748B">
            <w:pPr>
              <w:jc w:val="center"/>
              <w:rPr>
                <w:rFonts w:asciiTheme="majorEastAsia" w:eastAsiaTheme="majorEastAsia" w:hAnsiTheme="majorEastAsia"/>
                <w:sz w:val="21"/>
                <w:szCs w:val="21"/>
              </w:rPr>
            </w:pPr>
          </w:p>
          <w:p w:rsidR="002473AE" w:rsidRPr="00AD10E7" w:rsidRDefault="003D677A" w:rsidP="0085748B">
            <w:pPr>
              <w:jc w:val="center"/>
              <w:rPr>
                <w:rFonts w:asciiTheme="majorEastAsia" w:eastAsiaTheme="majorEastAsia" w:hAnsiTheme="majorEastAsia"/>
                <w:sz w:val="21"/>
                <w:szCs w:val="21"/>
              </w:rPr>
            </w:pPr>
            <w:r w:rsidRPr="003D677A">
              <w:rPr>
                <w:rFonts w:asciiTheme="majorEastAsia" w:eastAsiaTheme="majorEastAsia" w:hAnsiTheme="majorEastAsia"/>
                <w:noProof/>
                <w:sz w:val="21"/>
                <w:szCs w:val="21"/>
              </w:rPr>
              <mc:AlternateContent>
                <mc:Choice Requires="wps">
                  <w:drawing>
                    <wp:anchor distT="0" distB="0" distL="114300" distR="114300" simplePos="0" relativeHeight="251721728" behindDoc="0" locked="0" layoutInCell="1" allowOverlap="1" wp14:anchorId="6979E0D6" wp14:editId="03B372C6">
                      <wp:simplePos x="0" y="0"/>
                      <wp:positionH relativeFrom="column">
                        <wp:posOffset>196215</wp:posOffset>
                      </wp:positionH>
                      <wp:positionV relativeFrom="paragraph">
                        <wp:posOffset>40478</wp:posOffset>
                      </wp:positionV>
                      <wp:extent cx="424815" cy="956310"/>
                      <wp:effectExtent l="0" t="0" r="13335" b="15240"/>
                      <wp:wrapNone/>
                      <wp:docPr id="31" name="テキスト ボックス 31"/>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3D677A">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E0D6" id="テキスト ボックス 31" o:spid="_x0000_s1053" type="#_x0000_t202" style="position:absolute;left:0;text-align:left;margin-left:15.45pt;margin-top:3.2pt;width:33.45pt;height:7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" fillcolor="window" strokeweight=".5pt">
                      <v:textbox style="layout-flow:vertical-ideographic">
                        <w:txbxContent>
                          <w:p w:rsidR="00525429" w:rsidRDefault="00525429" w:rsidP="003D677A">
                            <w:pPr>
                              <w:jc w:val="distribute"/>
                            </w:pPr>
                            <w:r>
                              <w:rPr>
                                <w:rFonts w:hint="eastAsia"/>
                              </w:rPr>
                              <w:t>経理で確認</w:t>
                            </w:r>
                          </w:p>
                        </w:txbxContent>
                      </v:textbox>
                    </v:shape>
                  </w:pict>
                </mc:Fallback>
              </mc:AlternateContent>
            </w:r>
          </w:p>
        </w:tc>
        <w:tc>
          <w:tcPr>
            <w:tcW w:w="709" w:type="dxa"/>
            <w:tcBorders>
              <w:left w:val="nil"/>
            </w:tcBorders>
          </w:tcPr>
          <w:p w:rsidR="002473AE" w:rsidRPr="00AD10E7" w:rsidRDefault="002473AE" w:rsidP="0085748B">
            <w:pPr>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　その他</w:t>
            </w:r>
          </w:p>
        </w:tc>
        <w:tc>
          <w:tcPr>
            <w:tcW w:w="2368" w:type="dxa"/>
          </w:tcPr>
          <w:p w:rsidR="002473AE" w:rsidRPr="00AD10E7" w:rsidRDefault="002473AE" w:rsidP="000920A2">
            <w:pPr>
              <w:rPr>
                <w:rFonts w:asciiTheme="majorEastAsia" w:eastAsiaTheme="majorEastAsia" w:hAnsiTheme="majorEastAsia"/>
                <w:sz w:val="21"/>
                <w:szCs w:val="21"/>
              </w:rPr>
            </w:pPr>
          </w:p>
        </w:tc>
        <w:tc>
          <w:tcPr>
            <w:tcW w:w="1945" w:type="dxa"/>
          </w:tcPr>
          <w:p w:rsidR="002473AE" w:rsidRPr="00AD10E7" w:rsidRDefault="002473AE" w:rsidP="000920A2">
            <w:pPr>
              <w:rPr>
                <w:rFonts w:asciiTheme="majorEastAsia" w:eastAsiaTheme="majorEastAsia" w:hAnsiTheme="majorEastAsia"/>
                <w:sz w:val="21"/>
                <w:szCs w:val="21"/>
              </w:rPr>
            </w:pPr>
          </w:p>
        </w:tc>
        <w:tc>
          <w:tcPr>
            <w:tcW w:w="3404" w:type="dxa"/>
          </w:tcPr>
          <w:p w:rsidR="002473AE" w:rsidRPr="00AD10E7" w:rsidRDefault="002473AE" w:rsidP="000920A2">
            <w:pPr>
              <w:rPr>
                <w:rFonts w:asciiTheme="majorEastAsia" w:eastAsiaTheme="majorEastAsia" w:hAnsiTheme="majorEastAsia"/>
                <w:sz w:val="21"/>
                <w:szCs w:val="21"/>
              </w:rPr>
            </w:pP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0920A2">
            <w:pPr>
              <w:widowControl/>
              <w:jc w:val="left"/>
              <w:rPr>
                <w:rFonts w:asciiTheme="majorEastAsia" w:eastAsiaTheme="majorEastAsia" w:hAnsiTheme="majorEastAsia"/>
                <w:sz w:val="21"/>
                <w:szCs w:val="21"/>
              </w:rPr>
            </w:pPr>
          </w:p>
        </w:tc>
        <w:tc>
          <w:tcPr>
            <w:tcW w:w="709" w:type="dxa"/>
            <w:tcBorders>
              <w:left w:val="nil"/>
            </w:tcBorders>
          </w:tcPr>
          <w:p w:rsidR="002473AE" w:rsidRPr="00AD10E7" w:rsidRDefault="002473AE" w:rsidP="000920A2">
            <w:pPr>
              <w:widowControl/>
              <w:jc w:val="left"/>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（１）特別の利益供与の禁止</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社会福祉法人の関係者に対して特別の利益を与えていないか。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27条、</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令第</w:t>
            </w:r>
            <w:r w:rsidRPr="00AD10E7">
              <w:rPr>
                <w:rFonts w:asciiTheme="majorEastAsia" w:eastAsiaTheme="majorEastAsia" w:hAnsiTheme="majorEastAsia"/>
                <w:sz w:val="21"/>
                <w:szCs w:val="21"/>
              </w:rPr>
              <w:t>13条の２、</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規則第１条の３</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2C4CE6">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AD10E7">
              <w:rPr>
                <w:rFonts w:asciiTheme="majorEastAsia" w:eastAsiaTheme="majorEastAsia" w:hAnsiTheme="majorEastAsia"/>
                <w:sz w:val="21"/>
                <w:szCs w:val="21"/>
              </w:rPr>
              <w:t>27条）。</w:t>
            </w:r>
          </w:p>
          <w:p w:rsidR="002473AE" w:rsidRPr="00AD10E7" w:rsidRDefault="002473AE" w:rsidP="002C4CE6">
            <w:pPr>
              <w:widowControl/>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（注１）特別の利益を与えてはならない関係者の範囲は政令で定められている（令第</w:t>
            </w:r>
            <w:r w:rsidRPr="00AD10E7">
              <w:rPr>
                <w:rFonts w:asciiTheme="majorEastAsia" w:eastAsiaTheme="majorEastAsia" w:hAnsiTheme="majorEastAsia"/>
                <w:sz w:val="21"/>
                <w:szCs w:val="21"/>
              </w:rPr>
              <w:t>13条の２）。</w:t>
            </w:r>
          </w:p>
          <w:p w:rsidR="002473AE" w:rsidRPr="00AD10E7" w:rsidRDefault="002473AE" w:rsidP="00B43FEA">
            <w:pPr>
              <w:widowControl/>
              <w:ind w:leftChars="350" w:left="10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当該社会福祉法人の設立者、理事、監事、評議員又は職員</w:t>
            </w:r>
          </w:p>
          <w:p w:rsidR="002473AE" w:rsidRPr="00AD10E7" w:rsidRDefault="002473AE" w:rsidP="00B43FEA">
            <w:pPr>
              <w:widowControl/>
              <w:ind w:leftChars="350" w:left="10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①の配偶者又は三親等内の親族</w:t>
            </w:r>
          </w:p>
          <w:p w:rsidR="002473AE" w:rsidRPr="00AD10E7" w:rsidRDefault="002473AE" w:rsidP="00B43FEA">
            <w:pPr>
              <w:widowControl/>
              <w:ind w:leftChars="350" w:left="10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①②と事実上婚姻関係と同様の事情にある者</w:t>
            </w:r>
          </w:p>
          <w:p w:rsidR="002473AE" w:rsidRPr="00AD10E7" w:rsidRDefault="002473AE" w:rsidP="00B43FEA">
            <w:pPr>
              <w:widowControl/>
              <w:ind w:leftChars="350" w:left="10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①から受ける金銭その他の財産によって生計を維持する者</w:t>
            </w:r>
          </w:p>
          <w:p w:rsidR="002473AE" w:rsidRPr="00AD10E7" w:rsidRDefault="002473AE" w:rsidP="00B43FEA">
            <w:pPr>
              <w:widowControl/>
              <w:ind w:leftChars="350" w:left="105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当該法人の設立者が法人である場合は、その法人が事業活動を支配する法人又はその法人の事業活動を支配する者として省令で定めるもの（規則第１条の３）</w:t>
            </w:r>
          </w:p>
          <w:p w:rsidR="002473AE" w:rsidRPr="00AD10E7" w:rsidRDefault="002473AE" w:rsidP="00B43FEA">
            <w:pPr>
              <w:widowControl/>
              <w:ind w:leftChars="450" w:left="108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法人が事業活動を支配する法人</w:t>
            </w:r>
          </w:p>
          <w:p w:rsidR="002473AE" w:rsidRPr="00AD10E7" w:rsidRDefault="002473AE" w:rsidP="00B43FEA">
            <w:pPr>
              <w:widowControl/>
              <w:ind w:leftChars="550" w:left="132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当該法人が他の法人の財務及び営業又は事業の方針の決定を支配している場合（注２）における当該他の法人（（注２）において「子法人」という。）とする。</w:t>
            </w:r>
          </w:p>
          <w:p w:rsidR="002473AE" w:rsidRPr="00AD10E7" w:rsidRDefault="002473AE" w:rsidP="00B43FEA">
            <w:pPr>
              <w:widowControl/>
              <w:ind w:leftChars="450" w:left="108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法人の事業活動を支配する者</w:t>
            </w:r>
          </w:p>
          <w:p w:rsidR="002473AE" w:rsidRPr="00AD10E7" w:rsidRDefault="002473AE" w:rsidP="00B43FEA">
            <w:pPr>
              <w:widowControl/>
              <w:ind w:leftChars="550" w:left="1320"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2473AE" w:rsidRPr="00AD10E7" w:rsidRDefault="002473AE" w:rsidP="00B43FEA">
            <w:pPr>
              <w:widowControl/>
              <w:ind w:leftChars="550" w:left="13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（注２）財務及び営業又は事業の方針の決定を支配している場合は次のとおり。</w:t>
            </w:r>
          </w:p>
          <w:p w:rsidR="002473AE" w:rsidRPr="00AD10E7" w:rsidRDefault="002473AE" w:rsidP="00B43FEA">
            <w:pPr>
              <w:widowControl/>
              <w:ind w:leftChars="800" w:left="213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2473AE" w:rsidRPr="00AD10E7" w:rsidRDefault="002473AE" w:rsidP="00B43FEA">
            <w:pPr>
              <w:widowControl/>
              <w:ind w:leftChars="800" w:left="213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評議員の総数に対する次に掲げる者の数の割合が百分の五十を超える場合</w:t>
            </w:r>
          </w:p>
          <w:p w:rsidR="002473AE" w:rsidRPr="00AD10E7" w:rsidRDefault="002473AE" w:rsidP="00B43FEA">
            <w:pPr>
              <w:widowControl/>
              <w:ind w:leftChars="900" w:left="23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2473AE" w:rsidRPr="00AD10E7" w:rsidRDefault="002473AE" w:rsidP="00B43FEA">
            <w:pPr>
              <w:widowControl/>
              <w:ind w:leftChars="900" w:left="23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ⅱ　一の法人又はその一若しくは二以上の子法人の職員</w:t>
            </w:r>
          </w:p>
          <w:p w:rsidR="002473AE" w:rsidRPr="00AD10E7" w:rsidRDefault="002473AE" w:rsidP="00B43FEA">
            <w:pPr>
              <w:widowControl/>
              <w:ind w:leftChars="900" w:left="23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ⅲ　当該評議員に就任した日前五年以内にⅰ又はⅱに掲げる者であった者</w:t>
            </w:r>
          </w:p>
          <w:p w:rsidR="002473AE" w:rsidRPr="00AD10E7" w:rsidRDefault="002473AE" w:rsidP="00B43FEA">
            <w:pPr>
              <w:widowControl/>
              <w:ind w:leftChars="900" w:left="23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ⅳ　一の者又はその一若しくは二以上の子法人によって選任された者</w:t>
            </w:r>
          </w:p>
          <w:p w:rsidR="002473AE" w:rsidRPr="00AD10E7" w:rsidRDefault="002473AE" w:rsidP="00B43FEA">
            <w:pPr>
              <w:widowControl/>
              <w:ind w:leftChars="900" w:left="237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ⅴ　当該評議員に就任した日前五年以内に一の者又はその一若しくは二以上の子法人によつて当該法人の評議員に選任されたことがある者</w:t>
            </w:r>
          </w:p>
          <w:p w:rsidR="002473AE" w:rsidRPr="00AD10E7" w:rsidRDefault="002473AE" w:rsidP="002C4CE6">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2473AE" w:rsidRPr="00AD10E7" w:rsidRDefault="002473AE" w:rsidP="002C4CE6">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c>
          <w:tcPr>
            <w:tcW w:w="704" w:type="dxa"/>
            <w:tcBorders>
              <w:right w:val="nil"/>
            </w:tcBorders>
            <w:shd w:val="clear" w:color="auto" w:fill="auto"/>
          </w:tcPr>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26963089"/>
                <w14:checkbox>
                  <w14:checked w14:val="0"/>
                  <w14:checkedState w14:val="00FE" w14:font="Wingdings"/>
                  <w14:uncheckedState w14:val="2610" w14:font="ＭＳ ゴシック"/>
                </w14:checkbox>
              </w:sdtPr>
              <w:sdtEndPr/>
              <w:sdtContent>
                <w:r w:rsidR="003D677A">
                  <w:rPr>
                    <w:rFonts w:ascii="ＭＳ ゴシック" w:hAnsi="ＭＳ ゴシック" w:hint="eastAsia"/>
                    <w:sz w:val="21"/>
                    <w:szCs w:val="21"/>
                  </w:rPr>
                  <w:t>☐</w:t>
                </w:r>
              </w:sdtContent>
            </w:sdt>
          </w:p>
          <w:p w:rsidR="002473AE" w:rsidRDefault="002473AE" w:rsidP="003D677A">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3D677A" w:rsidRDefault="003D677A" w:rsidP="003D677A">
            <w:pPr>
              <w:widowControl/>
              <w:spacing w:line="240" w:lineRule="exact"/>
              <w:jc w:val="center"/>
              <w:rPr>
                <w:rFonts w:asciiTheme="majorEastAsia" w:eastAsiaTheme="majorEastAsia" w:hAnsiTheme="majorEastAsia"/>
                <w:sz w:val="21"/>
                <w:szCs w:val="21"/>
              </w:rPr>
            </w:pPr>
          </w:p>
          <w:p w:rsidR="003D677A" w:rsidRDefault="003D677A" w:rsidP="003D677A">
            <w:pPr>
              <w:widowControl/>
              <w:spacing w:line="240" w:lineRule="exact"/>
              <w:jc w:val="center"/>
              <w:rPr>
                <w:rFonts w:asciiTheme="majorEastAsia" w:eastAsiaTheme="majorEastAsia" w:hAnsiTheme="majorEastAsia"/>
                <w:sz w:val="21"/>
                <w:szCs w:val="21"/>
              </w:rPr>
            </w:pPr>
          </w:p>
          <w:p w:rsidR="003D677A" w:rsidRDefault="003D677A" w:rsidP="003D677A">
            <w:pPr>
              <w:widowControl/>
              <w:spacing w:line="240" w:lineRule="exact"/>
              <w:jc w:val="center"/>
              <w:rPr>
                <w:rFonts w:asciiTheme="majorEastAsia" w:eastAsiaTheme="majorEastAsia" w:hAnsiTheme="majorEastAsia"/>
                <w:sz w:val="21"/>
                <w:szCs w:val="21"/>
              </w:rPr>
            </w:pPr>
          </w:p>
          <w:p w:rsidR="003D677A" w:rsidRPr="00AD10E7" w:rsidRDefault="003D677A" w:rsidP="003D677A">
            <w:pPr>
              <w:widowControl/>
              <w:spacing w:line="240" w:lineRule="exact"/>
              <w:jc w:val="center"/>
              <w:rPr>
                <w:rFonts w:asciiTheme="majorEastAsia" w:eastAsiaTheme="majorEastAsia" w:hAnsiTheme="majorEastAsia"/>
                <w:sz w:val="21"/>
                <w:szCs w:val="21"/>
              </w:rPr>
            </w:pPr>
          </w:p>
        </w:tc>
        <w:tc>
          <w:tcPr>
            <w:tcW w:w="709" w:type="dxa"/>
            <w:tcBorders>
              <w:left w:val="nil"/>
            </w:tcBorders>
          </w:tcPr>
          <w:p w:rsidR="002473AE" w:rsidRDefault="002473AE"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Pr="00AD10E7" w:rsidRDefault="003D677A" w:rsidP="003D677A">
            <w:pPr>
              <w:widowControl/>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85865526"/>
                <w14:checkbox>
                  <w14:checked w14:val="0"/>
                  <w14:checkedState w14:val="00FE" w14:font="Wingdings"/>
                  <w14:uncheckedState w14:val="2610" w14:font="ＭＳ ゴシック"/>
                </w14:checkbox>
              </w:sdtPr>
              <w:sdtEndPr/>
              <w:sdtContent>
                <w:r w:rsidR="003D677A">
                  <w:rPr>
                    <w:rFonts w:ascii="ＭＳ ゴシック" w:hAnsi="ＭＳ ゴシック" w:hint="eastAsia"/>
                    <w:sz w:val="21"/>
                    <w:szCs w:val="21"/>
                  </w:rPr>
                  <w:t>☐</w:t>
                </w:r>
              </w:sdtContent>
            </w:sdt>
          </w:p>
          <w:p w:rsidR="003D677A" w:rsidRDefault="003D677A" w:rsidP="003D677A">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適</w:t>
            </w: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Pr="00AD10E7" w:rsidRDefault="003D677A" w:rsidP="00402204">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（２）社会福祉充実計画</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社会福祉充実計画に従い事業が行われているか。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55条の２第11項</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社会福祉充実計画に定める事業が計画に沿って行われているか。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A7770">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AD10E7">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2473AE" w:rsidRPr="00AD10E7" w:rsidRDefault="002473AE" w:rsidP="004A7770">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AD10E7">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2473AE" w:rsidRPr="00AD10E7" w:rsidRDefault="002473AE" w:rsidP="004A7770">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2473AE"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xml:space="preserve">　社会福祉充実計画において実施することとされている事業が実施されていない場合は文書指摘によることとする。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社会福祉充実計画、事業報告、計算書類等</w:t>
            </w:r>
          </w:p>
        </w:tc>
        <w:tc>
          <w:tcPr>
            <w:tcW w:w="704" w:type="dxa"/>
            <w:tcBorders>
              <w:right w:val="nil"/>
            </w:tcBorders>
            <w:shd w:val="clear" w:color="auto" w:fill="auto"/>
          </w:tcPr>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Pr="00AD10E7" w:rsidRDefault="002473AE" w:rsidP="00402204">
            <w:pPr>
              <w:widowControl/>
              <w:jc w:val="center"/>
              <w:rPr>
                <w:rFonts w:asciiTheme="majorEastAsia" w:eastAsiaTheme="majorEastAsia" w:hAnsiTheme="majorEastAsia"/>
                <w:sz w:val="21"/>
                <w:szCs w:val="21"/>
              </w:rPr>
            </w:pPr>
          </w:p>
          <w:p w:rsidR="002473AE" w:rsidRDefault="002473AE" w:rsidP="00402204">
            <w:pPr>
              <w:widowControl/>
              <w:jc w:val="center"/>
              <w:rPr>
                <w:rFonts w:asciiTheme="majorEastAsia" w:eastAsiaTheme="majorEastAsia" w:hAnsiTheme="majorEastAsia"/>
                <w:sz w:val="21"/>
                <w:szCs w:val="21"/>
              </w:rPr>
            </w:pPr>
          </w:p>
          <w:p w:rsidR="00E77B18" w:rsidRDefault="00E77B18" w:rsidP="003D677A">
            <w:pPr>
              <w:widowControl/>
              <w:spacing w:line="240" w:lineRule="exact"/>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13238607"/>
                <w14:checkbox>
                  <w14:checked w14:val="0"/>
                  <w14:checkedState w14:val="00FE" w14:font="Wingdings"/>
                  <w14:uncheckedState w14:val="2610" w14:font="ＭＳ ゴシック"/>
                </w14:checkbox>
              </w:sdtPr>
              <w:sdtEndPr/>
              <w:sdtContent>
                <w:r w:rsidR="006E14E4">
                  <w:rPr>
                    <w:rFonts w:ascii="ＭＳ ゴシック" w:hAnsi="ＭＳ ゴシック" w:hint="eastAsia"/>
                    <w:sz w:val="21"/>
                    <w:szCs w:val="21"/>
                  </w:rPr>
                  <w:t>☐</w:t>
                </w:r>
              </w:sdtContent>
            </w:sdt>
          </w:p>
          <w:p w:rsidR="003D677A" w:rsidRDefault="003D677A" w:rsidP="003D677A">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3D677A" w:rsidRPr="00AD10E7" w:rsidRDefault="003D677A" w:rsidP="00402204">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3D677A" w:rsidRDefault="003D677A" w:rsidP="00402204">
            <w:pPr>
              <w:widowControl/>
              <w:jc w:val="center"/>
              <w:rPr>
                <w:rFonts w:asciiTheme="majorEastAsia" w:eastAsiaTheme="majorEastAsia" w:hAnsiTheme="majorEastAsia"/>
                <w:sz w:val="21"/>
                <w:szCs w:val="21"/>
              </w:rPr>
            </w:pPr>
          </w:p>
          <w:p w:rsidR="00E77B18" w:rsidRDefault="00E77B18" w:rsidP="003D677A">
            <w:pPr>
              <w:widowControl/>
              <w:spacing w:line="240" w:lineRule="exact"/>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13530417"/>
                <w14:checkbox>
                  <w14:checked w14:val="0"/>
                  <w14:checkedState w14:val="00FE" w14:font="Wingdings"/>
                  <w14:uncheckedState w14:val="2610" w14:font="ＭＳ ゴシック"/>
                </w14:checkbox>
              </w:sdtPr>
              <w:sdtEndPr/>
              <w:sdtContent>
                <w:r w:rsidR="003D677A">
                  <w:rPr>
                    <w:rFonts w:ascii="ＭＳ ゴシック" w:hAnsi="ＭＳ ゴシック" w:hint="eastAsia"/>
                    <w:sz w:val="21"/>
                    <w:szCs w:val="21"/>
                  </w:rPr>
                  <w:t>☐</w:t>
                </w:r>
              </w:sdtContent>
            </w:sdt>
          </w:p>
          <w:p w:rsidR="003D677A" w:rsidRDefault="003D677A" w:rsidP="003D677A">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 xml:space="preserve">適 </w:t>
            </w:r>
          </w:p>
          <w:p w:rsidR="003D677A" w:rsidRPr="00AD10E7" w:rsidRDefault="003D677A" w:rsidP="00402204">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（３）情報の公表</w:t>
            </w:r>
          </w:p>
        </w:tc>
        <w:tc>
          <w:tcPr>
            <w:tcW w:w="2368" w:type="dxa"/>
          </w:tcPr>
          <w:p w:rsidR="002473AE" w:rsidRPr="00AD10E7" w:rsidDel="0089188E"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１　法令に定める情報の公表を行っているか。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59条の２、</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規則第</w:t>
            </w:r>
            <w:r w:rsidRPr="00AD10E7">
              <w:rPr>
                <w:rFonts w:asciiTheme="majorEastAsia" w:eastAsiaTheme="majorEastAsia" w:hAnsiTheme="majorEastAsia"/>
                <w:sz w:val="21"/>
                <w:szCs w:val="21"/>
              </w:rPr>
              <w:t>10条</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法令に定める事項について、インターネットを利用して公表しているか。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A7770">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AD10E7">
              <w:rPr>
                <w:rFonts w:asciiTheme="majorEastAsia" w:eastAsiaTheme="majorEastAsia" w:hAnsiTheme="majorEastAsia"/>
                <w:sz w:val="21"/>
                <w:szCs w:val="21"/>
              </w:rPr>
              <w:t>59条の２第１項、規則第10条第１項）。</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役員等報酬基準（評議員会の承認を受けたとき）</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　法第</w:t>
            </w:r>
            <w:r w:rsidRPr="00AD10E7">
              <w:rPr>
                <w:rFonts w:asciiTheme="majorEastAsia" w:eastAsiaTheme="majorEastAsia" w:hAnsiTheme="majorEastAsia"/>
                <w:sz w:val="21"/>
                <w:szCs w:val="21"/>
              </w:rPr>
              <w:t>59条による届出をした書類のうち、厚生労働省令で定める書類の内容（注１）（届出をしたとき）</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（注１）厚生労働省令で定める書類（規則第</w:t>
            </w:r>
            <w:r w:rsidRPr="00AD10E7">
              <w:rPr>
                <w:rFonts w:asciiTheme="majorEastAsia" w:eastAsiaTheme="majorEastAsia" w:hAnsiTheme="majorEastAsia"/>
                <w:sz w:val="21"/>
                <w:szCs w:val="21"/>
              </w:rPr>
              <w:t>10条第</w:t>
            </w:r>
            <w:r w:rsidRPr="00AD10E7">
              <w:rPr>
                <w:rFonts w:asciiTheme="majorEastAsia" w:eastAsiaTheme="majorEastAsia" w:hAnsiTheme="majorEastAsia" w:hint="eastAsia"/>
                <w:sz w:val="21"/>
                <w:szCs w:val="21"/>
              </w:rPr>
              <w:t>２</w:t>
            </w:r>
            <w:r w:rsidRPr="00AD10E7">
              <w:rPr>
                <w:rFonts w:asciiTheme="majorEastAsia" w:eastAsiaTheme="majorEastAsia" w:hAnsiTheme="majorEastAsia"/>
                <w:sz w:val="21"/>
                <w:szCs w:val="21"/>
              </w:rPr>
              <w:t>項）。</w:t>
            </w:r>
          </w:p>
          <w:p w:rsidR="002473AE" w:rsidRPr="00AD10E7" w:rsidRDefault="002473AE" w:rsidP="00B43FEA">
            <w:pPr>
              <w:widowControl/>
              <w:ind w:leftChars="400" w:left="96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計算書類</w:t>
            </w:r>
          </w:p>
          <w:p w:rsidR="002473AE" w:rsidRPr="00AD10E7" w:rsidRDefault="002473AE" w:rsidP="00B43FEA">
            <w:pPr>
              <w:widowControl/>
              <w:ind w:leftChars="400" w:left="96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役員等名簿</w:t>
            </w:r>
          </w:p>
          <w:p w:rsidR="002473AE" w:rsidRPr="00AD10E7" w:rsidRDefault="002473AE" w:rsidP="00B43FEA">
            <w:pPr>
              <w:widowControl/>
              <w:ind w:leftChars="400" w:left="96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現況報告書（規則第２条の</w:t>
            </w:r>
            <w:r w:rsidRPr="00AD10E7">
              <w:rPr>
                <w:rFonts w:asciiTheme="majorEastAsia" w:eastAsiaTheme="majorEastAsia" w:hAnsiTheme="majorEastAsia"/>
                <w:sz w:val="21"/>
                <w:szCs w:val="21"/>
              </w:rPr>
              <w:t>41第１号から</w:t>
            </w:r>
            <w:r w:rsidRPr="00AD10E7">
              <w:rPr>
                <w:rFonts w:asciiTheme="majorEastAsia" w:eastAsiaTheme="majorEastAsia" w:hAnsiTheme="majorEastAsia" w:hint="eastAsia"/>
                <w:sz w:val="21"/>
                <w:szCs w:val="21"/>
              </w:rPr>
              <w:t>第</w:t>
            </w:r>
            <w:r w:rsidRPr="00AD10E7">
              <w:rPr>
                <w:rFonts w:asciiTheme="majorEastAsia" w:eastAsiaTheme="majorEastAsia" w:hAnsiTheme="majorEastAsia"/>
                <w:sz w:val="21"/>
                <w:szCs w:val="21"/>
              </w:rPr>
              <w:t>13号まで及び第16号に掲げる事項）（注２）</w:t>
            </w:r>
          </w:p>
          <w:p w:rsidR="002473AE" w:rsidRPr="00AD10E7" w:rsidRDefault="002473AE" w:rsidP="004A7770">
            <w:pPr>
              <w:ind w:left="1680" w:hangingChars="800" w:hanging="1680"/>
              <w:rPr>
                <w:rFonts w:asciiTheme="majorEastAsia" w:eastAsiaTheme="majorEastAsia" w:hAnsiTheme="majorEastAsia" w:cs="ＭＳ ゴシック"/>
                <w:kern w:val="0"/>
                <w:sz w:val="21"/>
                <w:szCs w:val="21"/>
              </w:rPr>
            </w:pPr>
            <w:r w:rsidRPr="00AD10E7">
              <w:rPr>
                <w:rFonts w:asciiTheme="majorEastAsia" w:eastAsiaTheme="majorEastAsia" w:hAnsiTheme="majorEastAsia" w:hint="eastAsia"/>
                <w:sz w:val="21"/>
                <w:szCs w:val="21"/>
              </w:rPr>
              <w:t xml:space="preserve">　　　　　（注２）現況報告書の様式については、</w:t>
            </w:r>
            <w:r w:rsidRPr="00AD10E7">
              <w:rPr>
                <w:rFonts w:asciiTheme="majorEastAsia" w:eastAsiaTheme="majorEastAsia" w:hAnsiTheme="majorEastAsia" w:cs="ＭＳ ゴシック" w:hint="eastAsia"/>
                <w:kern w:val="0"/>
                <w:sz w:val="21"/>
                <w:szCs w:val="21"/>
              </w:rPr>
              <w:t>「</w:t>
            </w:r>
            <w:r w:rsidRPr="00AD10E7">
              <w:rPr>
                <w:rFonts w:asciiTheme="majorEastAsia" w:eastAsiaTheme="majorEastAsia" w:hAnsiTheme="majorEastAsia" w:cs="ＭＳ ゴシック"/>
                <w:kern w:val="0"/>
                <w:sz w:val="21"/>
                <w:szCs w:val="21"/>
              </w:rPr>
              <w:t>社会福祉法人が届け出る「事業の概要等」等の様式について</w:t>
            </w:r>
            <w:r w:rsidRPr="00AD10E7">
              <w:rPr>
                <w:rFonts w:asciiTheme="majorEastAsia" w:eastAsiaTheme="majorEastAsia" w:hAnsiTheme="majorEastAsia" w:cs="ＭＳ ゴシック" w:hint="eastAsia"/>
                <w:kern w:val="0"/>
                <w:sz w:val="21"/>
                <w:szCs w:val="21"/>
              </w:rPr>
              <w:t>」（平成</w:t>
            </w:r>
            <w:r w:rsidRPr="00AD10E7">
              <w:rPr>
                <w:rFonts w:asciiTheme="majorEastAsia" w:eastAsiaTheme="majorEastAsia" w:hAnsiTheme="majorEastAsia" w:cs="ＭＳ ゴシック"/>
                <w:kern w:val="0"/>
                <w:sz w:val="21"/>
                <w:szCs w:val="21"/>
              </w:rPr>
              <w:t>29年３月29日付け雇児発0329第６号・社援発0329第48号・老発0329第30号、厚生労働省雇用均等・児童家庭局長及び社会・援護局長、老健局長連名通知）に定めるところによる。</w:t>
            </w:r>
          </w:p>
          <w:p w:rsidR="002473AE" w:rsidRPr="00AD10E7" w:rsidRDefault="002473AE" w:rsidP="004A7770">
            <w:pPr>
              <w:ind w:left="1680" w:hangingChars="800" w:hanging="1680"/>
              <w:rPr>
                <w:rFonts w:asciiTheme="majorEastAsia" w:eastAsiaTheme="majorEastAsia" w:hAnsiTheme="majorEastAsia" w:cs="ＭＳ ゴシック"/>
                <w:kern w:val="0"/>
                <w:sz w:val="21"/>
                <w:szCs w:val="21"/>
              </w:rPr>
            </w:pPr>
            <w:r w:rsidRPr="00AD10E7">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2473AE" w:rsidRPr="00AD10E7" w:rsidRDefault="002473AE" w:rsidP="004A7770">
            <w:pPr>
              <w:ind w:leftChars="700" w:left="2310" w:hangingChars="300" w:hanging="630"/>
              <w:rPr>
                <w:rFonts w:asciiTheme="majorEastAsia" w:eastAsiaTheme="majorEastAsia" w:hAnsiTheme="majorEastAsia" w:cs="ＭＳ ゴシック"/>
                <w:kern w:val="0"/>
                <w:sz w:val="21"/>
                <w:szCs w:val="21"/>
              </w:rPr>
            </w:pPr>
            <w:r w:rsidRPr="00AD10E7">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2473AE" w:rsidRPr="00AD10E7" w:rsidRDefault="002473AE" w:rsidP="004A7770">
            <w:pPr>
              <w:ind w:leftChars="700" w:left="2310" w:hangingChars="300" w:hanging="630"/>
              <w:rPr>
                <w:rFonts w:asciiTheme="majorEastAsia" w:eastAsiaTheme="majorEastAsia" w:hAnsiTheme="majorEastAsia" w:cs="ＭＳ ゴシック"/>
                <w:kern w:val="0"/>
                <w:sz w:val="21"/>
                <w:szCs w:val="21"/>
              </w:rPr>
            </w:pPr>
            <w:r w:rsidRPr="00AD10E7">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AD10E7">
              <w:rPr>
                <w:rFonts w:asciiTheme="majorEastAsia" w:eastAsiaTheme="majorEastAsia" w:hAnsiTheme="majorEastAsia" w:cs="ＭＳ ゴシック"/>
                <w:kern w:val="0"/>
                <w:sz w:val="21"/>
                <w:szCs w:val="21"/>
              </w:rPr>
              <w:t>所在地</w:t>
            </w:r>
            <w:r w:rsidRPr="00AD10E7">
              <w:rPr>
                <w:rFonts w:asciiTheme="majorEastAsia" w:eastAsiaTheme="majorEastAsia" w:hAnsiTheme="majorEastAsia" w:cs="ＭＳ ゴシック" w:hint="eastAsia"/>
                <w:kern w:val="0"/>
                <w:sz w:val="21"/>
                <w:szCs w:val="21"/>
              </w:rPr>
              <w:t>（</w:t>
            </w:r>
            <w:r w:rsidRPr="00AD10E7">
              <w:rPr>
                <w:rFonts w:asciiTheme="majorEastAsia" w:eastAsiaTheme="majorEastAsia" w:hAnsiTheme="majorEastAsia" w:cs="ＭＳ ゴシック"/>
                <w:kern w:val="0"/>
                <w:sz w:val="21"/>
                <w:szCs w:val="21"/>
              </w:rPr>
              <w:t>公表することにより個人又は利用者の安全に支障を来す恐れがある</w:t>
            </w:r>
            <w:r w:rsidRPr="00AD10E7">
              <w:rPr>
                <w:rFonts w:asciiTheme="majorEastAsia" w:eastAsiaTheme="majorEastAsia" w:hAnsiTheme="majorEastAsia" w:cs="ＭＳ ゴシック" w:hint="eastAsia"/>
                <w:kern w:val="0"/>
                <w:sz w:val="21"/>
                <w:szCs w:val="21"/>
              </w:rPr>
              <w:t>）がある。</w:t>
            </w:r>
          </w:p>
          <w:p w:rsidR="002473AE" w:rsidRPr="00AD10E7" w:rsidRDefault="002473AE" w:rsidP="004A7770">
            <w:pPr>
              <w:ind w:left="210" w:hangingChars="100" w:hanging="210"/>
              <w:rPr>
                <w:rFonts w:asciiTheme="majorEastAsia" w:eastAsiaTheme="majorEastAsia" w:hAnsiTheme="majorEastAsia" w:cs="ＭＳ ゴシック"/>
                <w:kern w:val="0"/>
                <w:sz w:val="21"/>
                <w:szCs w:val="21"/>
              </w:rPr>
            </w:pPr>
            <w:r w:rsidRPr="00AD10E7">
              <w:rPr>
                <w:rFonts w:asciiTheme="majorEastAsia" w:eastAsiaTheme="majorEastAsia" w:hAnsiTheme="majorEastAsia" w:cs="ＭＳ ゴシック" w:hint="eastAsia"/>
                <w:kern w:val="0"/>
                <w:sz w:val="21"/>
                <w:szCs w:val="21"/>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AD10E7">
              <w:rPr>
                <w:rFonts w:asciiTheme="majorEastAsia" w:eastAsiaTheme="majorEastAsia" w:hAnsiTheme="majorEastAsia" w:cs="ＭＳ ゴシック"/>
                <w:kern w:val="0"/>
                <w:sz w:val="21"/>
                <w:szCs w:val="21"/>
              </w:rPr>
              <w:t>10条第</w:t>
            </w:r>
            <w:r w:rsidRPr="00AD10E7">
              <w:rPr>
                <w:rFonts w:asciiTheme="majorEastAsia" w:eastAsiaTheme="majorEastAsia" w:hAnsiTheme="majorEastAsia" w:cs="ＭＳ ゴシック" w:hint="eastAsia"/>
                <w:kern w:val="0"/>
                <w:sz w:val="21"/>
                <w:szCs w:val="21"/>
              </w:rPr>
              <w:t>２</w:t>
            </w:r>
            <w:r w:rsidRPr="00AD10E7">
              <w:rPr>
                <w:rFonts w:asciiTheme="majorEastAsia" w:eastAsiaTheme="majorEastAsia" w:hAnsiTheme="majorEastAsia" w:cs="ＭＳ ゴシック"/>
                <w:kern w:val="0"/>
                <w:sz w:val="21"/>
                <w:szCs w:val="21"/>
              </w:rPr>
              <w:t>項）。</w:t>
            </w:r>
          </w:p>
          <w:p w:rsidR="002473AE" w:rsidRPr="00AD10E7" w:rsidRDefault="002473AE" w:rsidP="000920A2">
            <w:pPr>
              <w:rPr>
                <w:rFonts w:asciiTheme="majorEastAsia" w:eastAsiaTheme="majorEastAsia" w:hAnsiTheme="majorEastAsia" w:cs="ＭＳ ゴシック"/>
                <w:kern w:val="0"/>
                <w:sz w:val="21"/>
                <w:szCs w:val="21"/>
              </w:rPr>
            </w:pPr>
            <w:r w:rsidRPr="00AD10E7">
              <w:rPr>
                <w:rFonts w:asciiTheme="majorEastAsia" w:eastAsiaTheme="majorEastAsia" w:hAnsiTheme="majorEastAsia" w:cs="ＭＳ ゴシック" w:hint="eastAsia"/>
                <w:kern w:val="0"/>
                <w:sz w:val="21"/>
                <w:szCs w:val="21"/>
              </w:rPr>
              <w:t>○　指導監査を行うに当たっては、これらの事項がインターネットの利用により公表されているかを確認する。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2473AE"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2473AE" w:rsidRPr="00AD10E7" w:rsidRDefault="002473AE" w:rsidP="000920A2">
            <w:pPr>
              <w:widowControl/>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tc>
        <w:tc>
          <w:tcPr>
            <w:tcW w:w="709" w:type="dxa"/>
            <w:tcBorders>
              <w:left w:val="nil"/>
            </w:tcBorders>
          </w:tcPr>
          <w:p w:rsidR="002473AE" w:rsidRPr="00AD10E7" w:rsidRDefault="002473AE" w:rsidP="007C3BFC">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（４）そ</w:t>
            </w:r>
            <w:r w:rsidRPr="00AD10E7">
              <w:rPr>
                <w:rFonts w:asciiTheme="majorEastAsia" w:eastAsiaTheme="majorEastAsia" w:hAnsiTheme="majorEastAsia" w:hint="eastAsia"/>
                <w:sz w:val="21"/>
                <w:szCs w:val="21"/>
              </w:rPr>
              <w:lastRenderedPageBreak/>
              <w:t>の他</w:t>
            </w: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１　福祉サービスの質</w:t>
            </w:r>
            <w:r w:rsidRPr="00AD10E7">
              <w:rPr>
                <w:rFonts w:asciiTheme="majorEastAsia" w:eastAsiaTheme="majorEastAsia" w:hAnsiTheme="majorEastAsia" w:hint="eastAsia"/>
                <w:sz w:val="21"/>
                <w:szCs w:val="21"/>
              </w:rPr>
              <w:lastRenderedPageBreak/>
              <w:t>の評価を行い、サービスの質の向上を図るための措置を講じているか。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法第</w:t>
            </w:r>
            <w:r w:rsidRPr="00AD10E7">
              <w:rPr>
                <w:rFonts w:asciiTheme="majorEastAsia" w:eastAsiaTheme="majorEastAsia" w:hAnsiTheme="majorEastAsia"/>
                <w:sz w:val="21"/>
                <w:szCs w:val="21"/>
              </w:rPr>
              <w:t>78条第１項</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福祉サービス第三者評価事業</w:t>
            </w:r>
            <w:r w:rsidRPr="00AD10E7">
              <w:rPr>
                <w:rFonts w:asciiTheme="majorEastAsia" w:eastAsiaTheme="majorEastAsia" w:hAnsiTheme="majorEastAsia" w:hint="eastAsia"/>
                <w:sz w:val="21"/>
                <w:szCs w:val="21"/>
              </w:rPr>
              <w:lastRenderedPageBreak/>
              <w:t>による第三者評価の受審等の福祉サービスの質の評価を行い、サービスの質の向上を図るための措置を講じているか。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＜着眼点＞</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AD10E7">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4A79D7">
            <w:pPr>
              <w:widowControl/>
              <w:ind w:leftChars="-88" w:left="-1"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第三者評価の結果報告書等</w:t>
            </w:r>
          </w:p>
        </w:tc>
        <w:tc>
          <w:tcPr>
            <w:tcW w:w="704" w:type="dxa"/>
            <w:tcBorders>
              <w:right w:val="nil"/>
            </w:tcBorders>
            <w:shd w:val="clear" w:color="auto" w:fill="auto"/>
          </w:tcPr>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6E14E4">
            <w:pPr>
              <w:widowControl/>
              <w:jc w:val="center"/>
              <w:rPr>
                <w:rFonts w:asciiTheme="majorEastAsia" w:eastAsiaTheme="majorEastAsia" w:hAnsiTheme="majorEastAsia"/>
                <w:sz w:val="21"/>
                <w:szCs w:val="21"/>
              </w:rPr>
            </w:pPr>
          </w:p>
        </w:tc>
        <w:tc>
          <w:tcPr>
            <w:tcW w:w="709" w:type="dxa"/>
            <w:tcBorders>
              <w:left w:val="nil"/>
            </w:tcBorders>
          </w:tcPr>
          <w:p w:rsidR="002473AE" w:rsidRPr="00AD10E7" w:rsidRDefault="006E14E4" w:rsidP="007C3BFC">
            <w:pPr>
              <w:widowControl/>
              <w:jc w:val="center"/>
              <w:rPr>
                <w:rFonts w:asciiTheme="majorEastAsia" w:eastAsiaTheme="majorEastAsia" w:hAnsiTheme="majorEastAsia"/>
                <w:sz w:val="21"/>
                <w:szCs w:val="21"/>
              </w:rPr>
            </w:pPr>
            <w:r w:rsidRPr="006E14E4">
              <w:rPr>
                <w:rFonts w:asciiTheme="majorEastAsia" w:eastAsiaTheme="majorEastAsia" w:hAnsiTheme="majorEastAsia"/>
                <w:noProof/>
                <w:sz w:val="21"/>
                <w:szCs w:val="21"/>
              </w:rPr>
              <w:lastRenderedPageBreak/>
              <mc:AlternateContent>
                <mc:Choice Requires="wps">
                  <w:drawing>
                    <wp:anchor distT="0" distB="0" distL="114300" distR="114300" simplePos="0" relativeHeight="251723776" behindDoc="0" locked="0" layoutInCell="1" allowOverlap="1" wp14:anchorId="4779355F" wp14:editId="1001576E">
                      <wp:simplePos x="0" y="0"/>
                      <wp:positionH relativeFrom="column">
                        <wp:posOffset>-262639</wp:posOffset>
                      </wp:positionH>
                      <wp:positionV relativeFrom="paragraph">
                        <wp:posOffset>3256502</wp:posOffset>
                      </wp:positionV>
                      <wp:extent cx="424815" cy="956310"/>
                      <wp:effectExtent l="0" t="0" r="13335" b="15240"/>
                      <wp:wrapNone/>
                      <wp:docPr id="32" name="テキスト ボックス 32"/>
                      <wp:cNvGraphicFramePr/>
                      <a:graphic xmlns:a="http://schemas.openxmlformats.org/drawingml/2006/main">
                        <a:graphicData uri="http://schemas.microsoft.com/office/word/2010/wordprocessingShape">
                          <wps:wsp>
                            <wps:cNvSpPr txBox="1"/>
                            <wps:spPr>
                              <a:xfrm>
                                <a:off x="0" y="0"/>
                                <a:ext cx="424815" cy="956310"/>
                              </a:xfrm>
                              <a:prstGeom prst="rect">
                                <a:avLst/>
                              </a:prstGeom>
                              <a:solidFill>
                                <a:sysClr val="window" lastClr="FFFFFF"/>
                              </a:solidFill>
                              <a:ln w="6350">
                                <a:solidFill>
                                  <a:prstClr val="black"/>
                                </a:solidFill>
                              </a:ln>
                            </wps:spPr>
                            <wps:txbx>
                              <w:txbxContent>
                                <w:p w:rsidR="00525429" w:rsidRDefault="00525429" w:rsidP="006E14E4">
                                  <w:pPr>
                                    <w:jc w:val="distribute"/>
                                  </w:pPr>
                                  <w:r>
                                    <w:rPr>
                                      <w:rFonts w:hint="eastAsia"/>
                                    </w:rPr>
                                    <w:t>経理で確認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355F" id="テキスト ボックス 32" o:spid="_x0000_s1054" type="#_x0000_t202" style="position:absolute;left:0;text-align:left;margin-left:-20.7pt;margin-top:256.4pt;width:33.45pt;height:7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" fillcolor="window" strokeweight=".5pt">
                      <v:textbox style="layout-flow:vertical-ideographic">
                        <w:txbxContent>
                          <w:p w:rsidR="00525429" w:rsidRDefault="00525429" w:rsidP="006E14E4">
                            <w:pPr>
                              <w:jc w:val="distribute"/>
                            </w:pPr>
                            <w:r>
                              <w:rPr>
                                <w:rFonts w:hint="eastAsia"/>
                              </w:rPr>
                              <w:t>経理で確認</w:t>
                            </w:r>
                          </w:p>
                        </w:txbxContent>
                      </v:textbox>
                    </v:shape>
                  </w:pict>
                </mc:Fallback>
              </mc:AlternateContent>
            </w: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２　福祉サービスに関する苦情解決の仕組みへの取組が行われているか。</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82条</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福祉サービスに関する苦情解決の仕組みへの取組が行われているか。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AD10E7">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2473AE" w:rsidRPr="00AD10E7" w:rsidRDefault="002473AE" w:rsidP="004A79D7">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2473AE" w:rsidRPr="00AD10E7" w:rsidRDefault="002473AE" w:rsidP="00625C28">
            <w:pPr>
              <w:widowControl/>
              <w:ind w:leftChars="200" w:left="1110" w:hangingChars="300" w:hanging="63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2473AE" w:rsidRPr="00AD10E7" w:rsidRDefault="002473AE" w:rsidP="00973A15">
            <w:pPr>
              <w:widowControl/>
              <w:ind w:leftChars="100" w:left="2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苦情解決の手順としては、次のようなことが考えられる。</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①　施設内への掲示、パンフレットの配布等による利用者に対する苦情解決責任者、苦情受付担当者及び第三者委員の氏名・連絡先や、苦情解決の仕組みについての周知</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　④で解決できない場合は第三者委員の立ち会い</w:t>
            </w:r>
          </w:p>
          <w:p w:rsidR="002473AE" w:rsidRPr="00AD10E7" w:rsidRDefault="002473AE" w:rsidP="00625C28">
            <w:pPr>
              <w:widowControl/>
              <w:ind w:leftChars="200" w:left="69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⑥　「事業報告書」や「広報誌」等に実績を公表（個人情報に関するものを除く。）</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2473AE" w:rsidRPr="00AD10E7" w:rsidRDefault="002473AE" w:rsidP="00425BBB">
            <w:pPr>
              <w:widowControl/>
              <w:ind w:left="840" w:hangingChars="400" w:hanging="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2473AE" w:rsidRPr="00AD10E7" w:rsidRDefault="002473AE" w:rsidP="000920A2">
            <w:pPr>
              <w:widowControl/>
              <w:jc w:val="left"/>
              <w:rPr>
                <w:rFonts w:asciiTheme="majorEastAsia" w:eastAsiaTheme="majorEastAsia" w:hAnsiTheme="majorEastAsia"/>
                <w:sz w:val="21"/>
                <w:szCs w:val="21"/>
              </w:rPr>
            </w:pPr>
          </w:p>
        </w:tc>
        <w:tc>
          <w:tcPr>
            <w:tcW w:w="704" w:type="dxa"/>
            <w:tcBorders>
              <w:right w:val="nil"/>
            </w:tcBorders>
            <w:shd w:val="clear" w:color="auto" w:fill="auto"/>
          </w:tcPr>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6E14E4" w:rsidP="006E14E4">
            <w:pPr>
              <w:widowControl/>
              <w:jc w:val="center"/>
              <w:rPr>
                <w:rFonts w:asciiTheme="majorEastAsia" w:eastAsiaTheme="majorEastAsia" w:hAnsiTheme="majorEastAsia"/>
                <w:sz w:val="21"/>
                <w:szCs w:val="21"/>
              </w:rPr>
            </w:pPr>
            <w:r w:rsidRPr="006E14E4">
              <w:rPr>
                <w:rFonts w:asciiTheme="majorEastAsia" w:eastAsiaTheme="majorEastAsia" w:hAnsiTheme="majorEastAsia"/>
                <w:noProof/>
                <w:sz w:val="21"/>
                <w:szCs w:val="21"/>
              </w:rPr>
              <mc:AlternateContent>
                <mc:Choice Requires="wps">
                  <w:drawing>
                    <wp:anchor distT="0" distB="0" distL="114300" distR="114300" simplePos="0" relativeHeight="251725824" behindDoc="0" locked="0" layoutInCell="1" allowOverlap="1" wp14:anchorId="4779355F" wp14:editId="1001576E">
                      <wp:simplePos x="0" y="0"/>
                      <wp:positionH relativeFrom="column">
                        <wp:posOffset>140365</wp:posOffset>
                      </wp:positionH>
                      <wp:positionV relativeFrom="paragraph">
                        <wp:posOffset>2219930</wp:posOffset>
                      </wp:positionV>
                      <wp:extent cx="424815" cy="1339083"/>
                      <wp:effectExtent l="0" t="0" r="13335" b="13970"/>
                      <wp:wrapNone/>
                      <wp:docPr id="33" name="テキスト ボックス 33"/>
                      <wp:cNvGraphicFramePr/>
                      <a:graphic xmlns:a="http://schemas.openxmlformats.org/drawingml/2006/main">
                        <a:graphicData uri="http://schemas.microsoft.com/office/word/2010/wordprocessingShape">
                          <wps:wsp>
                            <wps:cNvSpPr txBox="1"/>
                            <wps:spPr>
                              <a:xfrm>
                                <a:off x="0" y="0"/>
                                <a:ext cx="424815" cy="1339083"/>
                              </a:xfrm>
                              <a:prstGeom prst="rect">
                                <a:avLst/>
                              </a:prstGeom>
                              <a:solidFill>
                                <a:sysClr val="window" lastClr="FFFFFF"/>
                              </a:solidFill>
                              <a:ln w="6350">
                                <a:solidFill>
                                  <a:prstClr val="black"/>
                                </a:solidFill>
                              </a:ln>
                            </wps:spPr>
                            <wps:txbx>
                              <w:txbxContent>
                                <w:p w:rsidR="00525429" w:rsidRDefault="00525429" w:rsidP="006E14E4">
                                  <w:pPr>
                                    <w:jc w:val="distribute"/>
                                  </w:pPr>
                                  <w:r>
                                    <w:rPr>
                                      <w:rFonts w:hint="eastAsia"/>
                                    </w:rPr>
                                    <w:t>施設</w:t>
                                  </w:r>
                                  <w:r>
                                    <w:t>運営</w:t>
                                  </w:r>
                                  <w:r>
                                    <w:rPr>
                                      <w:rFonts w:hint="eastAsia"/>
                                    </w:rPr>
                                    <w:t>で確認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355F" id="テキスト ボックス 33" o:spid="_x0000_s1055" type="#_x0000_t202" style="position:absolute;left:0;text-align:left;margin-left:11.05pt;margin-top:174.8pt;width:33.45pt;height:10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" fillcolor="window" strokeweight=".5pt">
                      <v:textbox style="layout-flow:vertical-ideographic">
                        <w:txbxContent>
                          <w:p w:rsidR="00525429" w:rsidRDefault="00525429" w:rsidP="006E14E4">
                            <w:pPr>
                              <w:jc w:val="distribute"/>
                            </w:pPr>
                            <w:r>
                              <w:rPr>
                                <w:rFonts w:hint="eastAsia"/>
                              </w:rPr>
                              <w:t>施設</w:t>
                            </w:r>
                            <w:r>
                              <w:t>運営</w:t>
                            </w:r>
                            <w:r>
                              <w:rPr>
                                <w:rFonts w:hint="eastAsia"/>
                              </w:rPr>
                              <w:t>で確認</w:t>
                            </w:r>
                          </w:p>
                        </w:txbxContent>
                      </v:textbox>
                    </v:shape>
                  </w:pict>
                </mc:Fallback>
              </mc:AlternateContent>
            </w:r>
          </w:p>
        </w:tc>
        <w:tc>
          <w:tcPr>
            <w:tcW w:w="709" w:type="dxa"/>
            <w:tcBorders>
              <w:left w:val="nil"/>
            </w:tcBorders>
          </w:tcPr>
          <w:p w:rsidR="002473AE" w:rsidRPr="00AD10E7" w:rsidRDefault="002473AE" w:rsidP="007C3BFC">
            <w:pPr>
              <w:widowControl/>
              <w:jc w:val="center"/>
              <w:rPr>
                <w:rFonts w:asciiTheme="majorEastAsia" w:eastAsiaTheme="majorEastAsia" w:hAnsiTheme="majorEastAsia"/>
                <w:sz w:val="21"/>
                <w:szCs w:val="21"/>
              </w:rPr>
            </w:pPr>
          </w:p>
        </w:tc>
      </w:tr>
      <w:tr w:rsidR="002473AE" w:rsidRPr="00AD10E7" w:rsidTr="00165714">
        <w:tc>
          <w:tcPr>
            <w:tcW w:w="1134" w:type="dxa"/>
          </w:tcPr>
          <w:p w:rsidR="002473AE" w:rsidRPr="00AD10E7" w:rsidRDefault="002473AE" w:rsidP="000920A2">
            <w:pPr>
              <w:rPr>
                <w:rFonts w:asciiTheme="majorEastAsia" w:eastAsiaTheme="majorEastAsia" w:hAnsiTheme="majorEastAsia"/>
                <w:sz w:val="21"/>
                <w:szCs w:val="21"/>
              </w:rPr>
            </w:pPr>
          </w:p>
        </w:tc>
        <w:tc>
          <w:tcPr>
            <w:tcW w:w="2368"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３　当該法人が登記しなければならない事項について期限までに登記がなされているか。</w:t>
            </w:r>
            <w:r w:rsidRPr="00AD10E7">
              <w:rPr>
                <w:rFonts w:asciiTheme="majorEastAsia" w:eastAsiaTheme="majorEastAsia" w:hAnsiTheme="majorEastAsia"/>
                <w:sz w:val="21"/>
                <w:szCs w:val="21"/>
              </w:rPr>
              <w:t xml:space="preserve">  </w:t>
            </w:r>
          </w:p>
        </w:tc>
        <w:tc>
          <w:tcPr>
            <w:tcW w:w="1945"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法第</w:t>
            </w:r>
            <w:r w:rsidRPr="00AD10E7">
              <w:rPr>
                <w:rFonts w:asciiTheme="majorEastAsia" w:eastAsiaTheme="majorEastAsia" w:hAnsiTheme="majorEastAsia"/>
                <w:sz w:val="21"/>
                <w:szCs w:val="21"/>
              </w:rPr>
              <w:t>29条、</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組合等登記令（昭和</w:t>
            </w:r>
            <w:r w:rsidRPr="00AD10E7">
              <w:rPr>
                <w:rFonts w:asciiTheme="majorEastAsia" w:eastAsiaTheme="majorEastAsia" w:hAnsiTheme="majorEastAsia"/>
                <w:sz w:val="21"/>
                <w:szCs w:val="21"/>
              </w:rPr>
              <w:t>39年政令第29号）</w:t>
            </w:r>
          </w:p>
        </w:tc>
        <w:tc>
          <w:tcPr>
            <w:tcW w:w="3404" w:type="dxa"/>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登記事項（資産の総額を除く）について変更が生じた場合、２週間以内に変更登記をしているか。</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資産の総額については、会計年度終了後３</w:t>
            </w:r>
            <w:r w:rsidRPr="00AD10E7">
              <w:rPr>
                <w:rFonts w:asciiTheme="majorEastAsia" w:eastAsiaTheme="majorEastAsia" w:hAnsiTheme="majorEastAsia"/>
                <w:sz w:val="21"/>
                <w:szCs w:val="21"/>
              </w:rPr>
              <w:t>か月以内に変更登記をしているか。</w:t>
            </w:r>
          </w:p>
        </w:tc>
        <w:tc>
          <w:tcPr>
            <w:tcW w:w="12020" w:type="dxa"/>
            <w:shd w:val="clear" w:color="auto" w:fill="auto"/>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4A79D7">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法人は、その主たる事務所の所在地において設立の登記をすることによって成立する（法第</w:t>
            </w:r>
            <w:r w:rsidRPr="00AD10E7">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（注１）政令に定める登記事項（組合等登記令第２条及び別表）は次のとおり。</w:t>
            </w:r>
          </w:p>
          <w:p w:rsidR="002473AE" w:rsidRPr="00AD10E7" w:rsidRDefault="002473AE" w:rsidP="004A79D7">
            <w:pPr>
              <w:widowControl/>
              <w:ind w:firstLineChars="400" w:firstLine="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①目的及び業務、②名称</w:t>
            </w:r>
            <w:r w:rsidRPr="00AD10E7">
              <w:rPr>
                <w:rFonts w:asciiTheme="majorEastAsia" w:eastAsiaTheme="majorEastAsia" w:hAnsiTheme="majorEastAsia"/>
                <w:sz w:val="21"/>
                <w:szCs w:val="21"/>
              </w:rPr>
              <w:t xml:space="preserve"> </w:t>
            </w:r>
            <w:r w:rsidRPr="00AD10E7">
              <w:rPr>
                <w:rFonts w:asciiTheme="majorEastAsia" w:eastAsiaTheme="majorEastAsia" w:hAnsiTheme="majorEastAsia" w:hint="eastAsia"/>
                <w:sz w:val="21"/>
                <w:szCs w:val="21"/>
              </w:rPr>
              <w:t>、③事務所の所在場所</w:t>
            </w:r>
            <w:r w:rsidRPr="00AD10E7">
              <w:rPr>
                <w:rFonts w:asciiTheme="majorEastAsia" w:eastAsiaTheme="majorEastAsia" w:hAnsiTheme="majorEastAsia"/>
                <w:sz w:val="21"/>
                <w:szCs w:val="21"/>
              </w:rPr>
              <w:t xml:space="preserve"> </w:t>
            </w:r>
            <w:r w:rsidRPr="00AD10E7">
              <w:rPr>
                <w:rFonts w:asciiTheme="majorEastAsia" w:eastAsiaTheme="majorEastAsia" w:hAnsiTheme="majorEastAsia" w:hint="eastAsia"/>
                <w:sz w:val="21"/>
                <w:szCs w:val="21"/>
              </w:rPr>
              <w:t>、④代表権（注３）を有する者の氏名、住所及び資格、</w:t>
            </w:r>
          </w:p>
          <w:p w:rsidR="002473AE" w:rsidRPr="00AD10E7" w:rsidRDefault="002473AE" w:rsidP="00D70D21">
            <w:pPr>
              <w:widowControl/>
              <w:ind w:firstLineChars="400" w:firstLine="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⑤存続期間又は解散の事由を定めたときは、その期間又は事由、⑥資産の総額</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（注２）変更登記の期限（組合等登記令第３条）</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・資産の総額については、毎事業年度の末日から３月以内（毎年度６月末まで）</w:t>
            </w:r>
          </w:p>
          <w:p w:rsidR="002473AE" w:rsidRPr="00AD10E7" w:rsidRDefault="002473AE" w:rsidP="00D70D21">
            <w:pPr>
              <w:widowControl/>
              <w:ind w:left="840" w:hangingChars="400" w:hanging="8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（注３）法人の代表権を有する者は、理事長のみであり、平成</w:t>
            </w:r>
            <w:r w:rsidRPr="00AD10E7">
              <w:rPr>
                <w:rFonts w:asciiTheme="majorEastAsia" w:eastAsiaTheme="majorEastAsia" w:hAnsiTheme="majorEastAsia"/>
                <w:sz w:val="21"/>
                <w:szCs w:val="21"/>
              </w:rPr>
              <w:t>28年改正法施行前に、複数の理事が代表者として登記されていた法人にあっては、平成28年改正</w:t>
            </w:r>
            <w:r w:rsidRPr="00AD10E7">
              <w:rPr>
                <w:rFonts w:asciiTheme="majorEastAsia" w:eastAsiaTheme="majorEastAsia" w:hAnsiTheme="majorEastAsia" w:hint="eastAsia"/>
                <w:sz w:val="21"/>
                <w:szCs w:val="21"/>
              </w:rPr>
              <w:t>法</w:t>
            </w:r>
            <w:r w:rsidRPr="00AD10E7">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lastRenderedPageBreak/>
              <w:t>○　指導監査を行うに当たっては、登記事項に変更が生じた場合に、変更登記が期限までに行われているかを確認する。</w:t>
            </w: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2473AE" w:rsidRPr="00AD10E7" w:rsidRDefault="002473AE" w:rsidP="00CC0E7F">
            <w:pPr>
              <w:widowControl/>
              <w:ind w:firstLineChars="100" w:firstLine="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2473AE" w:rsidRPr="00AD10E7" w:rsidRDefault="002473AE" w:rsidP="00CC0E7F">
            <w:pPr>
              <w:widowControl/>
              <w:ind w:firstLineChars="100" w:firstLine="210"/>
              <w:jc w:val="left"/>
              <w:rPr>
                <w:rFonts w:asciiTheme="majorEastAsia" w:eastAsiaTheme="majorEastAsia" w:hAnsiTheme="majorEastAsia"/>
                <w:sz w:val="21"/>
                <w:szCs w:val="21"/>
              </w:rPr>
            </w:pP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登記簿謄本、登記手続の関係書類等</w:t>
            </w:r>
          </w:p>
        </w:tc>
        <w:tc>
          <w:tcPr>
            <w:tcW w:w="704" w:type="dxa"/>
            <w:tcBorders>
              <w:right w:val="nil"/>
            </w:tcBorders>
            <w:shd w:val="clear" w:color="auto" w:fill="auto"/>
          </w:tcPr>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2473AE" w:rsidRPr="00AD10E7" w:rsidRDefault="002473AE" w:rsidP="007C3BFC">
            <w:pPr>
              <w:widowControl/>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08797281"/>
                <w14:checkbox>
                  <w14:checked w14:val="0"/>
                  <w14:checkedState w14:val="00FE" w14:font="Wingdings"/>
                  <w14:uncheckedState w14:val="2610" w14:font="ＭＳ ゴシック"/>
                </w14:checkbox>
              </w:sdtPr>
              <w:sdtEndPr/>
              <w:sdtContent>
                <w:r w:rsidR="003D677A">
                  <w:rPr>
                    <w:rFonts w:ascii="ＭＳ ゴシック" w:hAnsi="ＭＳ ゴシック" w:hint="eastAsia"/>
                    <w:sz w:val="21"/>
                    <w:szCs w:val="21"/>
                  </w:rPr>
                  <w:t>☐</w:t>
                </w:r>
              </w:sdtContent>
            </w:sdt>
          </w:p>
          <w:p w:rsidR="003D677A" w:rsidRDefault="003D677A" w:rsidP="003D677A">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2473AE" w:rsidRPr="00AD10E7" w:rsidRDefault="002473AE" w:rsidP="007C3BFC">
            <w:pPr>
              <w:widowControl/>
              <w:jc w:val="center"/>
              <w:rPr>
                <w:rFonts w:asciiTheme="majorEastAsia" w:eastAsiaTheme="majorEastAsia" w:hAnsiTheme="majorEastAsia"/>
                <w:sz w:val="21"/>
                <w:szCs w:val="21"/>
              </w:rPr>
            </w:pPr>
          </w:p>
        </w:tc>
        <w:tc>
          <w:tcPr>
            <w:tcW w:w="709" w:type="dxa"/>
            <w:tcBorders>
              <w:left w:val="nil"/>
            </w:tcBorders>
          </w:tcPr>
          <w:p w:rsidR="002473AE" w:rsidRDefault="002473AE"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Default="003D677A" w:rsidP="007C3BFC">
            <w:pPr>
              <w:widowControl/>
              <w:jc w:val="center"/>
              <w:rPr>
                <w:rFonts w:asciiTheme="majorEastAsia" w:eastAsiaTheme="majorEastAsia" w:hAnsiTheme="majorEastAsia"/>
                <w:sz w:val="21"/>
                <w:szCs w:val="21"/>
              </w:rPr>
            </w:pPr>
          </w:p>
          <w:p w:rsidR="003D677A" w:rsidRPr="00AD10E7" w:rsidRDefault="003D677A" w:rsidP="003D677A">
            <w:pPr>
              <w:widowControl/>
              <w:jc w:val="center"/>
              <w:rPr>
                <w:rFonts w:asciiTheme="majorEastAsia" w:eastAsiaTheme="majorEastAsia" w:hAnsiTheme="majorEastAsia"/>
                <w:sz w:val="21"/>
                <w:szCs w:val="21"/>
              </w:rPr>
            </w:pPr>
          </w:p>
          <w:p w:rsidR="003D677A" w:rsidRDefault="0015181D" w:rsidP="003D677A">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77654945"/>
                <w14:checkbox>
                  <w14:checked w14:val="0"/>
                  <w14:checkedState w14:val="00FE" w14:font="Wingdings"/>
                  <w14:uncheckedState w14:val="2610" w14:font="ＭＳ ゴシック"/>
                </w14:checkbox>
              </w:sdtPr>
              <w:sdtEndPr/>
              <w:sdtContent>
                <w:r w:rsidR="003D677A">
                  <w:rPr>
                    <w:rFonts w:ascii="ＭＳ ゴシック" w:hAnsi="ＭＳ ゴシック" w:hint="eastAsia"/>
                    <w:sz w:val="21"/>
                    <w:szCs w:val="21"/>
                  </w:rPr>
                  <w:t>☐</w:t>
                </w:r>
              </w:sdtContent>
            </w:sdt>
          </w:p>
          <w:p w:rsidR="003D677A" w:rsidRDefault="003D677A" w:rsidP="003D677A">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適</w:t>
            </w:r>
          </w:p>
          <w:p w:rsidR="003D677A" w:rsidRPr="00AD10E7" w:rsidRDefault="003D677A" w:rsidP="007C3BFC">
            <w:pPr>
              <w:widowControl/>
              <w:jc w:val="center"/>
              <w:rPr>
                <w:rFonts w:asciiTheme="majorEastAsia" w:eastAsiaTheme="majorEastAsia" w:hAnsiTheme="majorEastAsia"/>
                <w:sz w:val="21"/>
                <w:szCs w:val="21"/>
              </w:rPr>
            </w:pPr>
          </w:p>
        </w:tc>
      </w:tr>
      <w:tr w:rsidR="002473AE" w:rsidRPr="00AD10E7" w:rsidTr="00165714">
        <w:tc>
          <w:tcPr>
            <w:tcW w:w="1134" w:type="dxa"/>
            <w:shd w:val="clear" w:color="auto" w:fill="FFFFFF" w:themeFill="background1"/>
          </w:tcPr>
          <w:p w:rsidR="002473AE" w:rsidRPr="00AD10E7" w:rsidRDefault="002473AE" w:rsidP="000920A2">
            <w:pPr>
              <w:rPr>
                <w:rFonts w:asciiTheme="majorEastAsia" w:eastAsiaTheme="majorEastAsia" w:hAnsiTheme="majorEastAsia"/>
                <w:sz w:val="21"/>
                <w:szCs w:val="21"/>
              </w:rPr>
            </w:pPr>
          </w:p>
        </w:tc>
        <w:tc>
          <w:tcPr>
            <w:tcW w:w="2368" w:type="dxa"/>
            <w:shd w:val="clear" w:color="auto" w:fill="FFFFFF" w:themeFill="background1"/>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４＿契約等が適正に行われているか。</w:t>
            </w:r>
          </w:p>
        </w:tc>
        <w:tc>
          <w:tcPr>
            <w:tcW w:w="1945" w:type="dxa"/>
            <w:shd w:val="clear" w:color="auto" w:fill="FFFFFF" w:themeFill="background1"/>
          </w:tcPr>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入札通知</w:t>
            </w:r>
          </w:p>
          <w:p w:rsidR="002473AE" w:rsidRPr="00AD10E7" w:rsidRDefault="002473AE" w:rsidP="000920A2">
            <w:pP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徹底通知５の（２）ウ、(６)エ</w:t>
            </w:r>
          </w:p>
        </w:tc>
        <w:tc>
          <w:tcPr>
            <w:tcW w:w="3404" w:type="dxa"/>
            <w:shd w:val="clear" w:color="auto" w:fill="FFFFFF" w:themeFill="background1"/>
          </w:tcPr>
          <w:p w:rsidR="002473AE" w:rsidRPr="00AD10E7" w:rsidRDefault="002473AE" w:rsidP="00267BC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法人印及び代表者印の管理について管理が十分に行われているか。</w:t>
            </w:r>
          </w:p>
          <w:p w:rsidR="002473AE" w:rsidRPr="00AD10E7" w:rsidRDefault="002473AE" w:rsidP="00267BC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理事長が契約について職員に委任する場合は、その範囲を明確に定めているか。</w:t>
            </w:r>
          </w:p>
          <w:p w:rsidR="002473AE" w:rsidRPr="00AD10E7" w:rsidRDefault="002473AE" w:rsidP="00267BCB">
            <w:pPr>
              <w:ind w:left="210" w:hangingChars="100" w:hanging="210"/>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随意契約を行っている場合は一般的な基準に照らし合わせて適当か。</w:t>
            </w:r>
          </w:p>
        </w:tc>
        <w:tc>
          <w:tcPr>
            <w:tcW w:w="12020" w:type="dxa"/>
            <w:shd w:val="clear" w:color="auto" w:fill="FFFFFF" w:themeFill="background1"/>
          </w:tcPr>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〈着眼点〉</w:t>
            </w:r>
          </w:p>
          <w:p w:rsidR="002473AE" w:rsidRPr="00AD10E7" w:rsidRDefault="002473AE" w:rsidP="000920A2">
            <w:pPr>
              <w:widowControl/>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2473AE" w:rsidRPr="00AD10E7" w:rsidRDefault="002473AE" w:rsidP="00267BCB">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理事長が契約について、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2473AE" w:rsidRPr="00AD10E7" w:rsidRDefault="002473AE" w:rsidP="00B53036">
            <w:pPr>
              <w:widowControl/>
              <w:ind w:left="21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随意契約を行っている場合は、入札通知</w:t>
            </w:r>
            <w:r w:rsidRPr="00AD10E7">
              <w:rPr>
                <w:rFonts w:asciiTheme="majorEastAsia" w:eastAsiaTheme="majorEastAsia" w:hAnsiTheme="majorEastAsia" w:cs="MS-Gothic" w:hint="eastAsia"/>
                <w:kern w:val="0"/>
                <w:sz w:val="21"/>
                <w:szCs w:val="21"/>
              </w:rPr>
              <w:t>に規定する随意契約に関する基準に基づき</w:t>
            </w:r>
            <w:r w:rsidRPr="00AD10E7">
              <w:rPr>
                <w:rFonts w:asciiTheme="majorEastAsia" w:eastAsiaTheme="majorEastAsia" w:hAnsiTheme="majorEastAsia" w:hint="eastAsia"/>
                <w:sz w:val="21"/>
                <w:szCs w:val="21"/>
              </w:rPr>
              <w:t>適正に行われているか確認する。</w:t>
            </w:r>
          </w:p>
          <w:p w:rsidR="002473AE" w:rsidRPr="00AD10E7" w:rsidRDefault="002473AE" w:rsidP="00267BCB">
            <w:pPr>
              <w:pStyle w:val="af1"/>
              <w:widowControl/>
              <w:numPr>
                <w:ilvl w:val="0"/>
                <w:numId w:val="2"/>
              </w:numPr>
              <w:ind w:leftChars="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2473AE" w:rsidRDefault="002473AE" w:rsidP="00DF2150">
            <w:pPr>
              <w:pStyle w:val="af1"/>
              <w:widowControl/>
              <w:numPr>
                <w:ilvl w:val="0"/>
                <w:numId w:val="2"/>
              </w:numPr>
              <w:ind w:leftChars="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確認する範囲の抽出については、過去に是正指導を行った内容に関するもの、法人運営において重要であると考えられるものとするなど、効果的・効率的に確認を行うことができる。</w:t>
            </w:r>
          </w:p>
          <w:p w:rsidR="006E14E4" w:rsidRPr="00AD10E7" w:rsidRDefault="006E14E4" w:rsidP="00DF2150">
            <w:pPr>
              <w:pStyle w:val="af1"/>
              <w:widowControl/>
              <w:numPr>
                <w:ilvl w:val="0"/>
                <w:numId w:val="2"/>
              </w:numPr>
              <w:ind w:leftChars="0"/>
              <w:jc w:val="left"/>
              <w:rPr>
                <w:rFonts w:asciiTheme="majorEastAsia" w:eastAsiaTheme="majorEastAsia" w:hAnsiTheme="majorEastAsia"/>
                <w:sz w:val="21"/>
                <w:szCs w:val="21"/>
              </w:rPr>
            </w:pPr>
          </w:p>
          <w:p w:rsidR="002473AE" w:rsidRPr="00AD10E7" w:rsidRDefault="002473AE" w:rsidP="009913F3">
            <w:pPr>
              <w:widowControl/>
              <w:ind w:left="420" w:hangingChars="20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〈指摘基準〉</w:t>
            </w:r>
          </w:p>
          <w:p w:rsidR="002473AE" w:rsidRPr="00AD10E7" w:rsidRDefault="002473AE" w:rsidP="00267BCB">
            <w:pPr>
              <w:widowControl/>
              <w:ind w:left="420" w:hangingChars="20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次の場合は文書指摘によることとする。</w:t>
            </w:r>
          </w:p>
          <w:p w:rsidR="002473AE" w:rsidRDefault="002473AE" w:rsidP="006E14E4">
            <w:pPr>
              <w:spacing w:line="240" w:lineRule="exac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　・法人印及び代表者印についての管理が行われていない場合</w:t>
            </w:r>
          </w:p>
          <w:p w:rsidR="006E14E4" w:rsidRPr="00AD10E7" w:rsidRDefault="00E77B18" w:rsidP="006E14E4">
            <w:pPr>
              <w:spacing w:line="240" w:lineRule="exact"/>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726848" behindDoc="0" locked="0" layoutInCell="1" allowOverlap="1">
                      <wp:simplePos x="0" y="0"/>
                      <wp:positionH relativeFrom="column">
                        <wp:posOffset>5242516</wp:posOffset>
                      </wp:positionH>
                      <wp:positionV relativeFrom="paragraph">
                        <wp:posOffset>99473</wp:posOffset>
                      </wp:positionV>
                      <wp:extent cx="1212111" cy="287079"/>
                      <wp:effectExtent l="0" t="0" r="26670" b="17780"/>
                      <wp:wrapNone/>
                      <wp:docPr id="35" name="テキスト ボックス 35"/>
                      <wp:cNvGraphicFramePr/>
                      <a:graphic xmlns:a="http://schemas.openxmlformats.org/drawingml/2006/main">
                        <a:graphicData uri="http://schemas.microsoft.com/office/word/2010/wordprocessingShape">
                          <wps:wsp>
                            <wps:cNvSpPr txBox="1"/>
                            <wps:spPr>
                              <a:xfrm>
                                <a:off x="0" y="0"/>
                                <a:ext cx="1212111" cy="287079"/>
                              </a:xfrm>
                              <a:prstGeom prst="rect">
                                <a:avLst/>
                              </a:prstGeom>
                              <a:solidFill>
                                <a:schemeClr val="lt1"/>
                              </a:solidFill>
                              <a:ln w="6350">
                                <a:solidFill>
                                  <a:prstClr val="black"/>
                                </a:solidFill>
                              </a:ln>
                            </wps:spPr>
                            <wps:txbx>
                              <w:txbxContent>
                                <w:p w:rsidR="00525429" w:rsidRPr="00E77B18" w:rsidRDefault="00525429" w:rsidP="006E14E4">
                                  <w:pPr>
                                    <w:spacing w:line="240" w:lineRule="exact"/>
                                    <w:jc w:val="center"/>
                                    <w:rPr>
                                      <w:sz w:val="22"/>
                                    </w:rPr>
                                  </w:pPr>
                                  <w:r w:rsidRPr="00E77B18">
                                    <w:rPr>
                                      <w:rFonts w:hint="eastAsia"/>
                                      <w:sz w:val="22"/>
                                    </w:rPr>
                                    <w:t>経理で確認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6" type="#_x0000_t202" style="position:absolute;left:0;text-align:left;margin-left:412.8pt;margin-top:7.85pt;width:95.45pt;height:2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" fillcolor="white [3201]" strokeweight=".5pt">
                      <v:textbox>
                        <w:txbxContent>
                          <w:p w:rsidR="00525429" w:rsidRPr="00E77B18" w:rsidRDefault="00525429" w:rsidP="006E14E4">
                            <w:pPr>
                              <w:spacing w:line="240" w:lineRule="exact"/>
                              <w:jc w:val="center"/>
                              <w:rPr>
                                <w:sz w:val="22"/>
                              </w:rPr>
                            </w:pPr>
                            <w:r w:rsidRPr="00E77B18">
                              <w:rPr>
                                <w:rFonts w:hint="eastAsia"/>
                                <w:sz w:val="22"/>
                              </w:rPr>
                              <w:t>経理で確認</w:t>
                            </w:r>
                          </w:p>
                        </w:txbxContent>
                      </v:textbox>
                    </v:shape>
                  </w:pict>
                </mc:Fallback>
              </mc:AlternateContent>
            </w:r>
          </w:p>
          <w:p w:rsidR="002473AE" w:rsidRPr="00AD10E7" w:rsidRDefault="002473AE" w:rsidP="006E14E4">
            <w:pPr>
              <w:widowControl/>
              <w:spacing w:line="240" w:lineRule="exact"/>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・随意契約によることができない案件について随意契約を行っていた場合</w:t>
            </w:r>
          </w:p>
          <w:p w:rsidR="00E77B18" w:rsidRDefault="00E77B18" w:rsidP="009913F3">
            <w:pPr>
              <w:widowControl/>
              <w:ind w:leftChars="100" w:left="240"/>
              <w:jc w:val="left"/>
              <w:rPr>
                <w:rFonts w:asciiTheme="majorEastAsia" w:eastAsiaTheme="majorEastAsia" w:hAnsiTheme="majorEastAsia"/>
                <w:sz w:val="21"/>
                <w:szCs w:val="21"/>
              </w:rPr>
            </w:pPr>
          </w:p>
          <w:p w:rsidR="002473AE" w:rsidRPr="00AD10E7" w:rsidRDefault="002473AE" w:rsidP="009913F3">
            <w:pPr>
              <w:widowControl/>
              <w:ind w:leftChars="100" w:left="24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2473AE" w:rsidRPr="00AD10E7" w:rsidRDefault="002473AE" w:rsidP="00267BCB">
            <w:pPr>
              <w:widowControl/>
              <w:ind w:left="420" w:hangingChars="200" w:hanging="420"/>
              <w:jc w:val="left"/>
              <w:rPr>
                <w:rFonts w:asciiTheme="majorEastAsia" w:eastAsiaTheme="majorEastAsia" w:hAnsiTheme="majorEastAsia"/>
                <w:sz w:val="21"/>
                <w:szCs w:val="21"/>
              </w:rPr>
            </w:pPr>
          </w:p>
          <w:p w:rsidR="002473AE" w:rsidRPr="00AD10E7" w:rsidRDefault="002473AE" w:rsidP="00267BCB">
            <w:pPr>
              <w:widowControl/>
              <w:ind w:left="420" w:hangingChars="200" w:hanging="42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〈確認書類〉</w:t>
            </w:r>
          </w:p>
          <w:p w:rsidR="002473AE" w:rsidRPr="00AD10E7" w:rsidRDefault="002473AE" w:rsidP="00267BCB">
            <w:pPr>
              <w:widowControl/>
              <w:ind w:leftChars="100" w:left="450" w:hangingChars="100" w:hanging="210"/>
              <w:jc w:val="left"/>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契約書、見積書、稟議書等</w:t>
            </w:r>
          </w:p>
          <w:p w:rsidR="002473AE" w:rsidRPr="00AD10E7" w:rsidRDefault="002473AE" w:rsidP="00267BCB">
            <w:pPr>
              <w:widowControl/>
              <w:ind w:left="420" w:hangingChars="200" w:hanging="420"/>
              <w:jc w:val="left"/>
              <w:rPr>
                <w:rFonts w:asciiTheme="majorEastAsia" w:eastAsiaTheme="majorEastAsia" w:hAnsiTheme="majorEastAsia"/>
                <w:sz w:val="21"/>
                <w:szCs w:val="21"/>
              </w:rPr>
            </w:pPr>
          </w:p>
        </w:tc>
        <w:tc>
          <w:tcPr>
            <w:tcW w:w="704" w:type="dxa"/>
            <w:tcBorders>
              <w:right w:val="nil"/>
            </w:tcBorders>
            <w:shd w:val="clear" w:color="auto" w:fill="FFFFFF" w:themeFill="background1"/>
          </w:tcPr>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p w:rsidR="006E14E4" w:rsidRPr="00AD10E7" w:rsidRDefault="006E14E4" w:rsidP="006E14E4">
            <w:pPr>
              <w:widowControl/>
              <w:jc w:val="center"/>
              <w:rPr>
                <w:rFonts w:asciiTheme="majorEastAsia" w:eastAsiaTheme="majorEastAsia" w:hAnsiTheme="majorEastAsia"/>
                <w:sz w:val="21"/>
                <w:szCs w:val="21"/>
              </w:rPr>
            </w:pPr>
          </w:p>
          <w:p w:rsidR="006E14E4" w:rsidRDefault="0015181D" w:rsidP="006E14E4">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34210140"/>
                <w14:checkbox>
                  <w14:checked w14:val="0"/>
                  <w14:checkedState w14:val="00FE" w14:font="Wingdings"/>
                  <w14:uncheckedState w14:val="2610" w14:font="ＭＳ ゴシック"/>
                </w14:checkbox>
              </w:sdtPr>
              <w:sdtEndPr/>
              <w:sdtContent>
                <w:r w:rsidR="00E77B18">
                  <w:rPr>
                    <w:rFonts w:ascii="ＭＳ ゴシック" w:hAnsi="ＭＳ ゴシック" w:hint="eastAsia"/>
                    <w:sz w:val="21"/>
                    <w:szCs w:val="21"/>
                  </w:rPr>
                  <w:t>☐</w:t>
                </w:r>
              </w:sdtContent>
            </w:sdt>
          </w:p>
          <w:p w:rsidR="006E14E4" w:rsidRDefault="006E14E4" w:rsidP="006E14E4">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E77B18" w:rsidRDefault="00E77B18" w:rsidP="006E14E4">
            <w:pPr>
              <w:widowControl/>
              <w:spacing w:line="240" w:lineRule="exact"/>
              <w:jc w:val="center"/>
              <w:rPr>
                <w:rFonts w:asciiTheme="majorEastAsia" w:eastAsiaTheme="majorEastAsia" w:hAnsiTheme="majorEastAsia"/>
                <w:sz w:val="21"/>
                <w:szCs w:val="21"/>
              </w:rPr>
            </w:pPr>
          </w:p>
          <w:p w:rsidR="00E77B18" w:rsidRDefault="00E77B18" w:rsidP="006E14E4">
            <w:pPr>
              <w:widowControl/>
              <w:spacing w:line="240" w:lineRule="exact"/>
              <w:jc w:val="center"/>
              <w:rPr>
                <w:rFonts w:asciiTheme="majorEastAsia" w:eastAsiaTheme="majorEastAsia" w:hAnsiTheme="majorEastAsia"/>
                <w:sz w:val="21"/>
                <w:szCs w:val="21"/>
              </w:rPr>
            </w:pPr>
          </w:p>
          <w:p w:rsidR="00E77B18" w:rsidRDefault="00E77B18" w:rsidP="00E77B18">
            <w:pPr>
              <w:widowControl/>
              <w:spacing w:line="240" w:lineRule="exact"/>
              <w:jc w:val="center"/>
              <w:rPr>
                <w:rFonts w:asciiTheme="majorEastAsia" w:eastAsiaTheme="majorEastAsia" w:hAnsiTheme="majorEastAsia"/>
                <w:sz w:val="21"/>
                <w:szCs w:val="21"/>
              </w:rPr>
            </w:pPr>
          </w:p>
          <w:p w:rsidR="00E77B18" w:rsidRDefault="0015181D" w:rsidP="00E77B18">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81254570"/>
                <w14:checkbox>
                  <w14:checked w14:val="0"/>
                  <w14:checkedState w14:val="00FE" w14:font="Wingdings"/>
                  <w14:uncheckedState w14:val="2610" w14:font="ＭＳ ゴシック"/>
                </w14:checkbox>
              </w:sdtPr>
              <w:sdtEndPr/>
              <w:sdtContent>
                <w:r w:rsidR="00E77B18">
                  <w:rPr>
                    <w:rFonts w:ascii="ＭＳ ゴシック" w:hAnsi="ＭＳ ゴシック" w:hint="eastAsia"/>
                    <w:sz w:val="21"/>
                    <w:szCs w:val="21"/>
                  </w:rPr>
                  <w:t>☐</w:t>
                </w:r>
              </w:sdtContent>
            </w:sdt>
          </w:p>
          <w:p w:rsidR="00E77B18" w:rsidRDefault="00E77B18" w:rsidP="00E77B18">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E77B18" w:rsidRDefault="00E77B18" w:rsidP="006E14E4">
            <w:pPr>
              <w:widowControl/>
              <w:spacing w:line="240" w:lineRule="exact"/>
              <w:jc w:val="center"/>
              <w:rPr>
                <w:rFonts w:asciiTheme="majorEastAsia" w:eastAsiaTheme="majorEastAsia" w:hAnsiTheme="majorEastAsia"/>
                <w:sz w:val="21"/>
                <w:szCs w:val="21"/>
              </w:rPr>
            </w:pPr>
          </w:p>
          <w:p w:rsidR="00E77B18" w:rsidRDefault="00E77B18" w:rsidP="006E14E4">
            <w:pPr>
              <w:widowControl/>
              <w:spacing w:line="240" w:lineRule="exact"/>
              <w:jc w:val="center"/>
              <w:rPr>
                <w:rFonts w:asciiTheme="majorEastAsia" w:eastAsiaTheme="majorEastAsia" w:hAnsiTheme="majorEastAsia"/>
                <w:sz w:val="21"/>
                <w:szCs w:val="21"/>
              </w:rPr>
            </w:pPr>
          </w:p>
          <w:p w:rsidR="002473AE" w:rsidRPr="00AD10E7" w:rsidRDefault="002473AE" w:rsidP="007C3BFC">
            <w:pPr>
              <w:widowControl/>
              <w:ind w:left="420" w:hangingChars="200" w:hanging="420"/>
              <w:jc w:val="center"/>
              <w:rPr>
                <w:rFonts w:asciiTheme="majorEastAsia" w:eastAsiaTheme="majorEastAsia" w:hAnsiTheme="majorEastAsia"/>
                <w:sz w:val="21"/>
                <w:szCs w:val="21"/>
              </w:rPr>
            </w:pPr>
          </w:p>
        </w:tc>
        <w:tc>
          <w:tcPr>
            <w:tcW w:w="709" w:type="dxa"/>
            <w:tcBorders>
              <w:left w:val="nil"/>
            </w:tcBorders>
            <w:shd w:val="clear" w:color="auto" w:fill="FFFFFF" w:themeFill="background1"/>
          </w:tcPr>
          <w:p w:rsidR="002473AE" w:rsidRDefault="002473AE"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Pr="00AD10E7" w:rsidRDefault="006E14E4" w:rsidP="006E14E4">
            <w:pPr>
              <w:widowControl/>
              <w:jc w:val="center"/>
              <w:rPr>
                <w:rFonts w:asciiTheme="majorEastAsia" w:eastAsiaTheme="majorEastAsia" w:hAnsiTheme="majorEastAsia"/>
                <w:sz w:val="21"/>
                <w:szCs w:val="21"/>
              </w:rPr>
            </w:pPr>
          </w:p>
          <w:p w:rsidR="006E14E4" w:rsidRDefault="0015181D" w:rsidP="006E14E4">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92661048"/>
                <w14:checkbox>
                  <w14:checked w14:val="0"/>
                  <w14:checkedState w14:val="00FE" w14:font="Wingdings"/>
                  <w14:uncheckedState w14:val="2610" w14:font="ＭＳ ゴシック"/>
                </w14:checkbox>
              </w:sdtPr>
              <w:sdtEndPr/>
              <w:sdtContent>
                <w:r w:rsidR="006E14E4">
                  <w:rPr>
                    <w:rFonts w:ascii="ＭＳ ゴシック" w:hAnsi="ＭＳ ゴシック" w:hint="eastAsia"/>
                    <w:sz w:val="21"/>
                    <w:szCs w:val="21"/>
                  </w:rPr>
                  <w:t>☐</w:t>
                </w:r>
              </w:sdtContent>
            </w:sdt>
          </w:p>
          <w:p w:rsidR="006E14E4" w:rsidRDefault="006E14E4" w:rsidP="006E14E4">
            <w:pPr>
              <w:widowControl/>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不</w:t>
            </w:r>
            <w:r w:rsidRPr="00AD10E7">
              <w:rPr>
                <w:rFonts w:asciiTheme="majorEastAsia" w:eastAsiaTheme="majorEastAsia" w:hAnsiTheme="majorEastAsia" w:hint="eastAsia"/>
                <w:sz w:val="21"/>
                <w:szCs w:val="21"/>
              </w:rPr>
              <w:t xml:space="preserve">適 </w:t>
            </w:r>
          </w:p>
          <w:p w:rsidR="00E77B18" w:rsidRDefault="00E77B18" w:rsidP="00E77B18">
            <w:pPr>
              <w:widowControl/>
              <w:spacing w:line="240" w:lineRule="exact"/>
              <w:jc w:val="center"/>
              <w:rPr>
                <w:rFonts w:asciiTheme="majorEastAsia" w:eastAsiaTheme="majorEastAsia" w:hAnsiTheme="majorEastAsia"/>
                <w:sz w:val="21"/>
                <w:szCs w:val="21"/>
              </w:rPr>
            </w:pPr>
          </w:p>
          <w:p w:rsidR="00E77B18" w:rsidRDefault="00E77B18" w:rsidP="00E77B18">
            <w:pPr>
              <w:widowControl/>
              <w:spacing w:line="240" w:lineRule="exact"/>
              <w:jc w:val="center"/>
              <w:rPr>
                <w:rFonts w:asciiTheme="majorEastAsia" w:eastAsiaTheme="majorEastAsia" w:hAnsiTheme="majorEastAsia"/>
                <w:sz w:val="21"/>
                <w:szCs w:val="21"/>
              </w:rPr>
            </w:pPr>
          </w:p>
          <w:p w:rsidR="00E77B18" w:rsidRDefault="00E77B18" w:rsidP="00E77B18">
            <w:pPr>
              <w:widowControl/>
              <w:spacing w:line="240" w:lineRule="exact"/>
              <w:jc w:val="center"/>
              <w:rPr>
                <w:rFonts w:asciiTheme="majorEastAsia" w:eastAsiaTheme="majorEastAsia" w:hAnsiTheme="majorEastAsia"/>
                <w:sz w:val="21"/>
                <w:szCs w:val="21"/>
              </w:rPr>
            </w:pPr>
          </w:p>
          <w:p w:rsidR="00E77B18" w:rsidRDefault="0015181D" w:rsidP="00E77B18">
            <w:pPr>
              <w:widowControl/>
              <w:spacing w:line="240" w:lineRule="exact"/>
              <w:jc w:val="center"/>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2921040"/>
                <w14:checkbox>
                  <w14:checked w14:val="0"/>
                  <w14:checkedState w14:val="00FE" w14:font="Wingdings"/>
                  <w14:uncheckedState w14:val="2610" w14:font="ＭＳ ゴシック"/>
                </w14:checkbox>
              </w:sdtPr>
              <w:sdtEndPr/>
              <w:sdtContent>
                <w:r w:rsidR="00E77B18">
                  <w:rPr>
                    <w:rFonts w:ascii="ＭＳ ゴシック" w:hAnsi="ＭＳ ゴシック" w:hint="eastAsia"/>
                    <w:sz w:val="21"/>
                    <w:szCs w:val="21"/>
                  </w:rPr>
                  <w:t>☐</w:t>
                </w:r>
              </w:sdtContent>
            </w:sdt>
          </w:p>
          <w:p w:rsidR="00E77B18" w:rsidRDefault="00E77B18" w:rsidP="00E77B18">
            <w:pPr>
              <w:widowControl/>
              <w:spacing w:line="240" w:lineRule="exact"/>
              <w:jc w:val="center"/>
              <w:rPr>
                <w:rFonts w:asciiTheme="majorEastAsia" w:eastAsiaTheme="majorEastAsia" w:hAnsiTheme="majorEastAsia"/>
                <w:sz w:val="21"/>
                <w:szCs w:val="21"/>
              </w:rPr>
            </w:pPr>
            <w:r w:rsidRPr="00AD10E7">
              <w:rPr>
                <w:rFonts w:asciiTheme="majorEastAsia" w:eastAsiaTheme="majorEastAsia" w:hAnsiTheme="majorEastAsia" w:hint="eastAsia"/>
                <w:sz w:val="21"/>
                <w:szCs w:val="21"/>
              </w:rPr>
              <w:t xml:space="preserve">適 </w:t>
            </w: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Default="006E14E4" w:rsidP="007C3BFC">
            <w:pPr>
              <w:widowControl/>
              <w:ind w:left="420" w:hangingChars="200" w:hanging="420"/>
              <w:jc w:val="center"/>
              <w:rPr>
                <w:rFonts w:asciiTheme="majorEastAsia" w:eastAsiaTheme="majorEastAsia" w:hAnsiTheme="majorEastAsia"/>
                <w:sz w:val="21"/>
                <w:szCs w:val="21"/>
              </w:rPr>
            </w:pPr>
          </w:p>
          <w:p w:rsidR="006E14E4" w:rsidRPr="00AD10E7" w:rsidRDefault="006E14E4" w:rsidP="007C3BFC">
            <w:pPr>
              <w:widowControl/>
              <w:ind w:left="420" w:hangingChars="200" w:hanging="420"/>
              <w:jc w:val="center"/>
              <w:rPr>
                <w:rFonts w:asciiTheme="majorEastAsia" w:eastAsiaTheme="majorEastAsia" w:hAnsiTheme="majorEastAsia"/>
                <w:sz w:val="21"/>
                <w:szCs w:val="21"/>
              </w:rPr>
            </w:pPr>
          </w:p>
        </w:tc>
      </w:tr>
    </w:tbl>
    <w:p w:rsidR="00A317ED" w:rsidRPr="00AD10E7" w:rsidRDefault="00A317ED" w:rsidP="003262EC">
      <w:pPr>
        <w:ind w:left="210" w:hangingChars="100" w:hanging="210"/>
        <w:rPr>
          <w:rFonts w:asciiTheme="majorEastAsia" w:eastAsiaTheme="majorEastAsia" w:hAnsiTheme="majorEastAsia"/>
          <w:sz w:val="21"/>
          <w:szCs w:val="21"/>
        </w:rPr>
      </w:pPr>
    </w:p>
    <w:p w:rsidR="00E613A5" w:rsidRPr="00AD10E7" w:rsidRDefault="00E613A5">
      <w:pPr>
        <w:ind w:left="210" w:hangingChars="100" w:hanging="210"/>
        <w:rPr>
          <w:rFonts w:asciiTheme="majorEastAsia" w:eastAsiaTheme="majorEastAsia" w:hAnsiTheme="majorEastAsia"/>
          <w:sz w:val="21"/>
          <w:szCs w:val="21"/>
        </w:rPr>
      </w:pPr>
    </w:p>
    <w:sectPr w:rsidR="00E613A5" w:rsidRPr="00AD10E7" w:rsidSect="0015181D">
      <w:footerReference w:type="default" r:id="rId8"/>
      <w:pgSz w:w="23811" w:h="16838" w:orient="landscape" w:code="8"/>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29" w:rsidRDefault="00525429" w:rsidP="00B11BB1">
      <w:r>
        <w:separator/>
      </w:r>
    </w:p>
  </w:endnote>
  <w:endnote w:type="continuationSeparator" w:id="0">
    <w:p w:rsidR="00525429" w:rsidRDefault="0052542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368"/>
      <w:docPartObj>
        <w:docPartGallery w:val="Page Numbers (Bottom of Page)"/>
        <w:docPartUnique/>
      </w:docPartObj>
    </w:sdtPr>
    <w:sdtEndPr/>
    <w:sdtContent>
      <w:p w:rsidR="00525429" w:rsidRDefault="00525429">
        <w:pPr>
          <w:pStyle w:val="a5"/>
          <w:jc w:val="center"/>
        </w:pPr>
        <w:r>
          <w:fldChar w:fldCharType="begin"/>
        </w:r>
        <w:r>
          <w:instrText>PAGE   \* MERGEFORMAT</w:instrText>
        </w:r>
        <w:r>
          <w:fldChar w:fldCharType="separate"/>
        </w:r>
        <w:r w:rsidR="0015181D" w:rsidRPr="0015181D">
          <w:rPr>
            <w:noProof/>
            <w:lang w:val="ja-JP"/>
          </w:rPr>
          <w:t>1</w:t>
        </w:r>
        <w:r>
          <w:fldChar w:fldCharType="end"/>
        </w:r>
      </w:p>
    </w:sdtContent>
  </w:sdt>
  <w:p w:rsidR="00525429" w:rsidRDefault="00525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29" w:rsidRDefault="00525429" w:rsidP="00B11BB1">
      <w:r>
        <w:separator/>
      </w:r>
    </w:p>
  </w:footnote>
  <w:footnote w:type="continuationSeparator" w:id="0">
    <w:p w:rsidR="00525429" w:rsidRDefault="0052542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2F0"/>
    <w:multiLevelType w:val="hybridMultilevel"/>
    <w:tmpl w:val="3BD6DE30"/>
    <w:lvl w:ilvl="0" w:tplc="78F82FDA">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3465300"/>
    <w:multiLevelType w:val="hybridMultilevel"/>
    <w:tmpl w:val="D51EA28E"/>
    <w:lvl w:ilvl="0" w:tplc="1D382CD2">
      <w:start w:val="1"/>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9"/>
  </w:num>
  <w:num w:numId="6">
    <w:abstractNumId w:val="6"/>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072C5"/>
    <w:rsid w:val="00012FA1"/>
    <w:rsid w:val="000155F0"/>
    <w:rsid w:val="00020410"/>
    <w:rsid w:val="00021CD7"/>
    <w:rsid w:val="0002553F"/>
    <w:rsid w:val="00026F23"/>
    <w:rsid w:val="000348B1"/>
    <w:rsid w:val="00034FBC"/>
    <w:rsid w:val="00041600"/>
    <w:rsid w:val="000500CB"/>
    <w:rsid w:val="0005256C"/>
    <w:rsid w:val="00057BF6"/>
    <w:rsid w:val="00064173"/>
    <w:rsid w:val="00065D96"/>
    <w:rsid w:val="00066B11"/>
    <w:rsid w:val="000675E4"/>
    <w:rsid w:val="00071AA6"/>
    <w:rsid w:val="00073FD4"/>
    <w:rsid w:val="00074EDE"/>
    <w:rsid w:val="00076C71"/>
    <w:rsid w:val="00080252"/>
    <w:rsid w:val="00086AD2"/>
    <w:rsid w:val="00086E99"/>
    <w:rsid w:val="00090274"/>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5181D"/>
    <w:rsid w:val="00165714"/>
    <w:rsid w:val="00165D1D"/>
    <w:rsid w:val="001662E1"/>
    <w:rsid w:val="00181F66"/>
    <w:rsid w:val="001968EE"/>
    <w:rsid w:val="001A0E92"/>
    <w:rsid w:val="001A3B80"/>
    <w:rsid w:val="001A3D6B"/>
    <w:rsid w:val="001A6E2F"/>
    <w:rsid w:val="001B0B43"/>
    <w:rsid w:val="001B1189"/>
    <w:rsid w:val="001B2975"/>
    <w:rsid w:val="001C6AAD"/>
    <w:rsid w:val="001D4694"/>
    <w:rsid w:val="001D5A6C"/>
    <w:rsid w:val="001E0F93"/>
    <w:rsid w:val="001E24B8"/>
    <w:rsid w:val="001E3CE8"/>
    <w:rsid w:val="001E429D"/>
    <w:rsid w:val="001E7BF8"/>
    <w:rsid w:val="001F2B8A"/>
    <w:rsid w:val="001F63A8"/>
    <w:rsid w:val="001F69AF"/>
    <w:rsid w:val="001F6ADD"/>
    <w:rsid w:val="00210B87"/>
    <w:rsid w:val="00212532"/>
    <w:rsid w:val="00213619"/>
    <w:rsid w:val="0021628B"/>
    <w:rsid w:val="00216743"/>
    <w:rsid w:val="00216B54"/>
    <w:rsid w:val="00222CB0"/>
    <w:rsid w:val="00226538"/>
    <w:rsid w:val="0023230A"/>
    <w:rsid w:val="0023327B"/>
    <w:rsid w:val="00240297"/>
    <w:rsid w:val="002416C7"/>
    <w:rsid w:val="0024222F"/>
    <w:rsid w:val="0024250B"/>
    <w:rsid w:val="002473AE"/>
    <w:rsid w:val="002500EA"/>
    <w:rsid w:val="002525A1"/>
    <w:rsid w:val="00253A3C"/>
    <w:rsid w:val="00260DD0"/>
    <w:rsid w:val="0026729F"/>
    <w:rsid w:val="00267BCB"/>
    <w:rsid w:val="00271796"/>
    <w:rsid w:val="00271BD2"/>
    <w:rsid w:val="002729AA"/>
    <w:rsid w:val="00276074"/>
    <w:rsid w:val="00277141"/>
    <w:rsid w:val="002809C5"/>
    <w:rsid w:val="002814F6"/>
    <w:rsid w:val="00282B03"/>
    <w:rsid w:val="00285587"/>
    <w:rsid w:val="002862D3"/>
    <w:rsid w:val="0029343B"/>
    <w:rsid w:val="00293481"/>
    <w:rsid w:val="00294EF3"/>
    <w:rsid w:val="00297D00"/>
    <w:rsid w:val="00297DC5"/>
    <w:rsid w:val="002A2921"/>
    <w:rsid w:val="002A6CAC"/>
    <w:rsid w:val="002B0FA9"/>
    <w:rsid w:val="002B2E90"/>
    <w:rsid w:val="002B2F4D"/>
    <w:rsid w:val="002C3418"/>
    <w:rsid w:val="002C4CE6"/>
    <w:rsid w:val="002D0842"/>
    <w:rsid w:val="002D341D"/>
    <w:rsid w:val="002E0961"/>
    <w:rsid w:val="002E3AAF"/>
    <w:rsid w:val="002E3AF1"/>
    <w:rsid w:val="002E596D"/>
    <w:rsid w:val="002F1D8C"/>
    <w:rsid w:val="003016B1"/>
    <w:rsid w:val="00302D8D"/>
    <w:rsid w:val="0031220A"/>
    <w:rsid w:val="00312CB5"/>
    <w:rsid w:val="0031308F"/>
    <w:rsid w:val="00314C3F"/>
    <w:rsid w:val="00315F8F"/>
    <w:rsid w:val="0031603C"/>
    <w:rsid w:val="00321C91"/>
    <w:rsid w:val="003248A1"/>
    <w:rsid w:val="003252A2"/>
    <w:rsid w:val="00325A11"/>
    <w:rsid w:val="003262EC"/>
    <w:rsid w:val="00333DEF"/>
    <w:rsid w:val="00334741"/>
    <w:rsid w:val="00336C7F"/>
    <w:rsid w:val="00341A88"/>
    <w:rsid w:val="0035305F"/>
    <w:rsid w:val="00354E4C"/>
    <w:rsid w:val="00356487"/>
    <w:rsid w:val="00357EE5"/>
    <w:rsid w:val="00361D90"/>
    <w:rsid w:val="003628C4"/>
    <w:rsid w:val="00362A49"/>
    <w:rsid w:val="00370E56"/>
    <w:rsid w:val="00376390"/>
    <w:rsid w:val="00383459"/>
    <w:rsid w:val="003942A9"/>
    <w:rsid w:val="003A017F"/>
    <w:rsid w:val="003A26C3"/>
    <w:rsid w:val="003A76BE"/>
    <w:rsid w:val="003B7CEE"/>
    <w:rsid w:val="003C48FF"/>
    <w:rsid w:val="003C5A5B"/>
    <w:rsid w:val="003C5C58"/>
    <w:rsid w:val="003C6BA2"/>
    <w:rsid w:val="003D130B"/>
    <w:rsid w:val="003D677A"/>
    <w:rsid w:val="003E0202"/>
    <w:rsid w:val="003E7C12"/>
    <w:rsid w:val="003E7FD0"/>
    <w:rsid w:val="003F100C"/>
    <w:rsid w:val="003F1563"/>
    <w:rsid w:val="003F71F5"/>
    <w:rsid w:val="004008BA"/>
    <w:rsid w:val="00402204"/>
    <w:rsid w:val="0040463C"/>
    <w:rsid w:val="00404DEF"/>
    <w:rsid w:val="004066E0"/>
    <w:rsid w:val="00414589"/>
    <w:rsid w:val="004162FB"/>
    <w:rsid w:val="00417257"/>
    <w:rsid w:val="004236D1"/>
    <w:rsid w:val="0042384B"/>
    <w:rsid w:val="004256E8"/>
    <w:rsid w:val="00425BBB"/>
    <w:rsid w:val="0043225B"/>
    <w:rsid w:val="00437524"/>
    <w:rsid w:val="004375F8"/>
    <w:rsid w:val="00440B4F"/>
    <w:rsid w:val="004423D0"/>
    <w:rsid w:val="00442DBE"/>
    <w:rsid w:val="0044796E"/>
    <w:rsid w:val="00450FB6"/>
    <w:rsid w:val="004535C5"/>
    <w:rsid w:val="00455784"/>
    <w:rsid w:val="00460C33"/>
    <w:rsid w:val="00463E4B"/>
    <w:rsid w:val="004652E3"/>
    <w:rsid w:val="00467AC0"/>
    <w:rsid w:val="00472505"/>
    <w:rsid w:val="00473B00"/>
    <w:rsid w:val="0048194B"/>
    <w:rsid w:val="004857F2"/>
    <w:rsid w:val="004875BD"/>
    <w:rsid w:val="00490942"/>
    <w:rsid w:val="00493489"/>
    <w:rsid w:val="00494B62"/>
    <w:rsid w:val="004950A2"/>
    <w:rsid w:val="00495823"/>
    <w:rsid w:val="00495C24"/>
    <w:rsid w:val="004A1468"/>
    <w:rsid w:val="004A1BAA"/>
    <w:rsid w:val="004A7770"/>
    <w:rsid w:val="004A79D7"/>
    <w:rsid w:val="004B47B5"/>
    <w:rsid w:val="004B6A65"/>
    <w:rsid w:val="004C07D7"/>
    <w:rsid w:val="004C7560"/>
    <w:rsid w:val="004E0A9B"/>
    <w:rsid w:val="004E4658"/>
    <w:rsid w:val="004E4A57"/>
    <w:rsid w:val="004E724C"/>
    <w:rsid w:val="004E74EA"/>
    <w:rsid w:val="004F0209"/>
    <w:rsid w:val="004F1DFA"/>
    <w:rsid w:val="00500CB9"/>
    <w:rsid w:val="00503530"/>
    <w:rsid w:val="0050505F"/>
    <w:rsid w:val="00525429"/>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38F"/>
    <w:rsid w:val="00584B0F"/>
    <w:rsid w:val="00593532"/>
    <w:rsid w:val="0059441E"/>
    <w:rsid w:val="00594549"/>
    <w:rsid w:val="005975B7"/>
    <w:rsid w:val="005A06D3"/>
    <w:rsid w:val="005A09E3"/>
    <w:rsid w:val="005A2B54"/>
    <w:rsid w:val="005A31DC"/>
    <w:rsid w:val="005A37D0"/>
    <w:rsid w:val="005A7968"/>
    <w:rsid w:val="005B0110"/>
    <w:rsid w:val="005B3872"/>
    <w:rsid w:val="005B6999"/>
    <w:rsid w:val="005B6BB6"/>
    <w:rsid w:val="005C095D"/>
    <w:rsid w:val="005C197E"/>
    <w:rsid w:val="005C44A1"/>
    <w:rsid w:val="005C50F1"/>
    <w:rsid w:val="005D22F0"/>
    <w:rsid w:val="005D2E2F"/>
    <w:rsid w:val="005D731F"/>
    <w:rsid w:val="005E05F9"/>
    <w:rsid w:val="005E2824"/>
    <w:rsid w:val="005E41C9"/>
    <w:rsid w:val="005E646A"/>
    <w:rsid w:val="005E649F"/>
    <w:rsid w:val="005E7C77"/>
    <w:rsid w:val="005F088E"/>
    <w:rsid w:val="005F2FCF"/>
    <w:rsid w:val="005F45A7"/>
    <w:rsid w:val="005F569E"/>
    <w:rsid w:val="005F5A34"/>
    <w:rsid w:val="005F5D05"/>
    <w:rsid w:val="00600F1F"/>
    <w:rsid w:val="00601CEC"/>
    <w:rsid w:val="00601FDA"/>
    <w:rsid w:val="00622D49"/>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08D"/>
    <w:rsid w:val="00681F5C"/>
    <w:rsid w:val="0069356C"/>
    <w:rsid w:val="00693DA4"/>
    <w:rsid w:val="00693FA0"/>
    <w:rsid w:val="006941D1"/>
    <w:rsid w:val="00696391"/>
    <w:rsid w:val="00696B21"/>
    <w:rsid w:val="006977AA"/>
    <w:rsid w:val="006A5D32"/>
    <w:rsid w:val="006B193B"/>
    <w:rsid w:val="006B3197"/>
    <w:rsid w:val="006C1768"/>
    <w:rsid w:val="006D5355"/>
    <w:rsid w:val="006D60C7"/>
    <w:rsid w:val="006D7B84"/>
    <w:rsid w:val="006D7BDA"/>
    <w:rsid w:val="006D7E01"/>
    <w:rsid w:val="006E0564"/>
    <w:rsid w:val="006E14E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112"/>
    <w:rsid w:val="00787604"/>
    <w:rsid w:val="007930B5"/>
    <w:rsid w:val="00795AE7"/>
    <w:rsid w:val="007A0620"/>
    <w:rsid w:val="007A2A5C"/>
    <w:rsid w:val="007A5567"/>
    <w:rsid w:val="007A6FFB"/>
    <w:rsid w:val="007B18E8"/>
    <w:rsid w:val="007C2919"/>
    <w:rsid w:val="007C3BFC"/>
    <w:rsid w:val="007C3D4A"/>
    <w:rsid w:val="007D3A96"/>
    <w:rsid w:val="007D4732"/>
    <w:rsid w:val="007D4D45"/>
    <w:rsid w:val="007E1310"/>
    <w:rsid w:val="007E1E37"/>
    <w:rsid w:val="007E5B07"/>
    <w:rsid w:val="007E7F43"/>
    <w:rsid w:val="007F0144"/>
    <w:rsid w:val="007F24C3"/>
    <w:rsid w:val="007F36B3"/>
    <w:rsid w:val="007F3A90"/>
    <w:rsid w:val="007F3C3E"/>
    <w:rsid w:val="007F4F3F"/>
    <w:rsid w:val="007F5F21"/>
    <w:rsid w:val="00813930"/>
    <w:rsid w:val="00815F73"/>
    <w:rsid w:val="00816F2C"/>
    <w:rsid w:val="00823829"/>
    <w:rsid w:val="00823FD8"/>
    <w:rsid w:val="008253A5"/>
    <w:rsid w:val="0082606A"/>
    <w:rsid w:val="00826212"/>
    <w:rsid w:val="00830705"/>
    <w:rsid w:val="00834054"/>
    <w:rsid w:val="0083548C"/>
    <w:rsid w:val="008379AF"/>
    <w:rsid w:val="00840A03"/>
    <w:rsid w:val="00840CB4"/>
    <w:rsid w:val="0084259D"/>
    <w:rsid w:val="00847C97"/>
    <w:rsid w:val="0085086A"/>
    <w:rsid w:val="00852CFE"/>
    <w:rsid w:val="00853789"/>
    <w:rsid w:val="0085646F"/>
    <w:rsid w:val="0085748B"/>
    <w:rsid w:val="0086107F"/>
    <w:rsid w:val="00862125"/>
    <w:rsid w:val="00865052"/>
    <w:rsid w:val="0087726C"/>
    <w:rsid w:val="00880FF4"/>
    <w:rsid w:val="00882422"/>
    <w:rsid w:val="008841A2"/>
    <w:rsid w:val="008874B4"/>
    <w:rsid w:val="008903B5"/>
    <w:rsid w:val="008943F7"/>
    <w:rsid w:val="00894E1E"/>
    <w:rsid w:val="00895AD8"/>
    <w:rsid w:val="008A4AEF"/>
    <w:rsid w:val="008A63C9"/>
    <w:rsid w:val="008A71E4"/>
    <w:rsid w:val="008B0866"/>
    <w:rsid w:val="008B5E92"/>
    <w:rsid w:val="008C17C9"/>
    <w:rsid w:val="008C4BE1"/>
    <w:rsid w:val="008C76B4"/>
    <w:rsid w:val="008D4861"/>
    <w:rsid w:val="008D6090"/>
    <w:rsid w:val="008D786C"/>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509F3"/>
    <w:rsid w:val="00951960"/>
    <w:rsid w:val="00960B82"/>
    <w:rsid w:val="009623FA"/>
    <w:rsid w:val="00962C37"/>
    <w:rsid w:val="00963794"/>
    <w:rsid w:val="00963A43"/>
    <w:rsid w:val="00970B9C"/>
    <w:rsid w:val="009727B7"/>
    <w:rsid w:val="009736C7"/>
    <w:rsid w:val="00973A15"/>
    <w:rsid w:val="00974134"/>
    <w:rsid w:val="00977235"/>
    <w:rsid w:val="0098469E"/>
    <w:rsid w:val="009913F3"/>
    <w:rsid w:val="009937F5"/>
    <w:rsid w:val="009952E8"/>
    <w:rsid w:val="0099536B"/>
    <w:rsid w:val="009955FF"/>
    <w:rsid w:val="009B2A7B"/>
    <w:rsid w:val="009B303F"/>
    <w:rsid w:val="009C7F9B"/>
    <w:rsid w:val="009D072A"/>
    <w:rsid w:val="009D1BC3"/>
    <w:rsid w:val="009D2291"/>
    <w:rsid w:val="009D563C"/>
    <w:rsid w:val="009D7495"/>
    <w:rsid w:val="009E4A00"/>
    <w:rsid w:val="009E6BBB"/>
    <w:rsid w:val="009E6FDA"/>
    <w:rsid w:val="009F0239"/>
    <w:rsid w:val="009F26B6"/>
    <w:rsid w:val="009F4A56"/>
    <w:rsid w:val="009F520A"/>
    <w:rsid w:val="009F6EDF"/>
    <w:rsid w:val="00A0443F"/>
    <w:rsid w:val="00A16129"/>
    <w:rsid w:val="00A17820"/>
    <w:rsid w:val="00A317ED"/>
    <w:rsid w:val="00A3327A"/>
    <w:rsid w:val="00A41D0B"/>
    <w:rsid w:val="00A426DB"/>
    <w:rsid w:val="00A47A91"/>
    <w:rsid w:val="00A50867"/>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B546C"/>
    <w:rsid w:val="00AC0DDD"/>
    <w:rsid w:val="00AD0AEB"/>
    <w:rsid w:val="00AD0CD2"/>
    <w:rsid w:val="00AD10E7"/>
    <w:rsid w:val="00AD639D"/>
    <w:rsid w:val="00AD6EDA"/>
    <w:rsid w:val="00AE118C"/>
    <w:rsid w:val="00AE4232"/>
    <w:rsid w:val="00AE7C79"/>
    <w:rsid w:val="00AF1FA9"/>
    <w:rsid w:val="00AF3B67"/>
    <w:rsid w:val="00AF54DC"/>
    <w:rsid w:val="00AF793F"/>
    <w:rsid w:val="00B03CEA"/>
    <w:rsid w:val="00B11BB1"/>
    <w:rsid w:val="00B20637"/>
    <w:rsid w:val="00B21AA2"/>
    <w:rsid w:val="00B21B54"/>
    <w:rsid w:val="00B23595"/>
    <w:rsid w:val="00B248AC"/>
    <w:rsid w:val="00B25308"/>
    <w:rsid w:val="00B31667"/>
    <w:rsid w:val="00B34B88"/>
    <w:rsid w:val="00B34C96"/>
    <w:rsid w:val="00B35CC2"/>
    <w:rsid w:val="00B43669"/>
    <w:rsid w:val="00B43FEA"/>
    <w:rsid w:val="00B44137"/>
    <w:rsid w:val="00B45C9E"/>
    <w:rsid w:val="00B47036"/>
    <w:rsid w:val="00B53036"/>
    <w:rsid w:val="00B538DF"/>
    <w:rsid w:val="00B54230"/>
    <w:rsid w:val="00B60B57"/>
    <w:rsid w:val="00B62699"/>
    <w:rsid w:val="00B65281"/>
    <w:rsid w:val="00B65675"/>
    <w:rsid w:val="00B704AD"/>
    <w:rsid w:val="00B73735"/>
    <w:rsid w:val="00B76772"/>
    <w:rsid w:val="00B778B0"/>
    <w:rsid w:val="00B8075C"/>
    <w:rsid w:val="00B80F69"/>
    <w:rsid w:val="00B81398"/>
    <w:rsid w:val="00B91E90"/>
    <w:rsid w:val="00B93011"/>
    <w:rsid w:val="00B9402D"/>
    <w:rsid w:val="00BA2EEE"/>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3E62"/>
    <w:rsid w:val="00BF56AC"/>
    <w:rsid w:val="00BF56EE"/>
    <w:rsid w:val="00C027FD"/>
    <w:rsid w:val="00C02CBE"/>
    <w:rsid w:val="00C06078"/>
    <w:rsid w:val="00C10B7B"/>
    <w:rsid w:val="00C11F0E"/>
    <w:rsid w:val="00C140A5"/>
    <w:rsid w:val="00C14EBA"/>
    <w:rsid w:val="00C163F7"/>
    <w:rsid w:val="00C21B12"/>
    <w:rsid w:val="00C21CD7"/>
    <w:rsid w:val="00C3576F"/>
    <w:rsid w:val="00C379A5"/>
    <w:rsid w:val="00C51A39"/>
    <w:rsid w:val="00C61019"/>
    <w:rsid w:val="00C6105E"/>
    <w:rsid w:val="00C62DDE"/>
    <w:rsid w:val="00C701DC"/>
    <w:rsid w:val="00C73AC7"/>
    <w:rsid w:val="00C766C7"/>
    <w:rsid w:val="00C91748"/>
    <w:rsid w:val="00C95E2E"/>
    <w:rsid w:val="00CA0546"/>
    <w:rsid w:val="00CA1617"/>
    <w:rsid w:val="00CA48E0"/>
    <w:rsid w:val="00CB287D"/>
    <w:rsid w:val="00CB3151"/>
    <w:rsid w:val="00CB445D"/>
    <w:rsid w:val="00CB7C30"/>
    <w:rsid w:val="00CC0424"/>
    <w:rsid w:val="00CC0563"/>
    <w:rsid w:val="00CC0E7F"/>
    <w:rsid w:val="00CC322B"/>
    <w:rsid w:val="00CC513F"/>
    <w:rsid w:val="00CC5140"/>
    <w:rsid w:val="00CC5795"/>
    <w:rsid w:val="00CC5B1C"/>
    <w:rsid w:val="00CD1964"/>
    <w:rsid w:val="00CD21D3"/>
    <w:rsid w:val="00CD5358"/>
    <w:rsid w:val="00CD61F4"/>
    <w:rsid w:val="00CE30A5"/>
    <w:rsid w:val="00CE30E8"/>
    <w:rsid w:val="00CE4A17"/>
    <w:rsid w:val="00CF59D3"/>
    <w:rsid w:val="00CF774A"/>
    <w:rsid w:val="00D00E28"/>
    <w:rsid w:val="00D020BF"/>
    <w:rsid w:val="00D02BAE"/>
    <w:rsid w:val="00D05D20"/>
    <w:rsid w:val="00D05D9D"/>
    <w:rsid w:val="00D1253C"/>
    <w:rsid w:val="00D12D1C"/>
    <w:rsid w:val="00D1489F"/>
    <w:rsid w:val="00D16E4E"/>
    <w:rsid w:val="00D2477D"/>
    <w:rsid w:val="00D25DAF"/>
    <w:rsid w:val="00D30D1D"/>
    <w:rsid w:val="00D32D9A"/>
    <w:rsid w:val="00D34C68"/>
    <w:rsid w:val="00D371B1"/>
    <w:rsid w:val="00D4200C"/>
    <w:rsid w:val="00D47F4B"/>
    <w:rsid w:val="00D501C5"/>
    <w:rsid w:val="00D50424"/>
    <w:rsid w:val="00D50E23"/>
    <w:rsid w:val="00D52904"/>
    <w:rsid w:val="00D56AAA"/>
    <w:rsid w:val="00D60077"/>
    <w:rsid w:val="00D609C7"/>
    <w:rsid w:val="00D6199D"/>
    <w:rsid w:val="00D6680E"/>
    <w:rsid w:val="00D70D21"/>
    <w:rsid w:val="00D740ED"/>
    <w:rsid w:val="00D75048"/>
    <w:rsid w:val="00D75EC3"/>
    <w:rsid w:val="00D801B1"/>
    <w:rsid w:val="00D8056A"/>
    <w:rsid w:val="00D90CB1"/>
    <w:rsid w:val="00D921EC"/>
    <w:rsid w:val="00DA0A73"/>
    <w:rsid w:val="00DA3766"/>
    <w:rsid w:val="00DA5145"/>
    <w:rsid w:val="00DB030C"/>
    <w:rsid w:val="00DB1061"/>
    <w:rsid w:val="00DB4D88"/>
    <w:rsid w:val="00DC23AE"/>
    <w:rsid w:val="00DC574C"/>
    <w:rsid w:val="00DD789A"/>
    <w:rsid w:val="00DE2463"/>
    <w:rsid w:val="00DE3CED"/>
    <w:rsid w:val="00DE48FD"/>
    <w:rsid w:val="00DE5DDA"/>
    <w:rsid w:val="00DE6368"/>
    <w:rsid w:val="00DF2150"/>
    <w:rsid w:val="00DF300F"/>
    <w:rsid w:val="00DF355D"/>
    <w:rsid w:val="00DF691C"/>
    <w:rsid w:val="00E03A74"/>
    <w:rsid w:val="00E04335"/>
    <w:rsid w:val="00E04F77"/>
    <w:rsid w:val="00E0721D"/>
    <w:rsid w:val="00E12404"/>
    <w:rsid w:val="00E1448F"/>
    <w:rsid w:val="00E14E8D"/>
    <w:rsid w:val="00E170A7"/>
    <w:rsid w:val="00E231FA"/>
    <w:rsid w:val="00E242BC"/>
    <w:rsid w:val="00E25CB6"/>
    <w:rsid w:val="00E32EB0"/>
    <w:rsid w:val="00E41C98"/>
    <w:rsid w:val="00E47F09"/>
    <w:rsid w:val="00E57925"/>
    <w:rsid w:val="00E57B54"/>
    <w:rsid w:val="00E57E27"/>
    <w:rsid w:val="00E613A5"/>
    <w:rsid w:val="00E62062"/>
    <w:rsid w:val="00E66989"/>
    <w:rsid w:val="00E70A1D"/>
    <w:rsid w:val="00E74E71"/>
    <w:rsid w:val="00E754D0"/>
    <w:rsid w:val="00E758E9"/>
    <w:rsid w:val="00E77B18"/>
    <w:rsid w:val="00E905D0"/>
    <w:rsid w:val="00E922C0"/>
    <w:rsid w:val="00EA095D"/>
    <w:rsid w:val="00EA4D9B"/>
    <w:rsid w:val="00EB19C0"/>
    <w:rsid w:val="00EB341E"/>
    <w:rsid w:val="00EC20AA"/>
    <w:rsid w:val="00EC2F83"/>
    <w:rsid w:val="00EC5502"/>
    <w:rsid w:val="00ED7166"/>
    <w:rsid w:val="00ED7F29"/>
    <w:rsid w:val="00EE1E3F"/>
    <w:rsid w:val="00EE605C"/>
    <w:rsid w:val="00EF0CC7"/>
    <w:rsid w:val="00EF41B2"/>
    <w:rsid w:val="00F00AA3"/>
    <w:rsid w:val="00F01121"/>
    <w:rsid w:val="00F012A3"/>
    <w:rsid w:val="00F04443"/>
    <w:rsid w:val="00F04F22"/>
    <w:rsid w:val="00F118E7"/>
    <w:rsid w:val="00F11B3C"/>
    <w:rsid w:val="00F15F69"/>
    <w:rsid w:val="00F240D3"/>
    <w:rsid w:val="00F261D6"/>
    <w:rsid w:val="00F26BF1"/>
    <w:rsid w:val="00F3348E"/>
    <w:rsid w:val="00F35B1C"/>
    <w:rsid w:val="00F35D0D"/>
    <w:rsid w:val="00F40E09"/>
    <w:rsid w:val="00F41442"/>
    <w:rsid w:val="00F4618E"/>
    <w:rsid w:val="00F46B44"/>
    <w:rsid w:val="00F51BF3"/>
    <w:rsid w:val="00F52C88"/>
    <w:rsid w:val="00F57809"/>
    <w:rsid w:val="00F632AF"/>
    <w:rsid w:val="00F67460"/>
    <w:rsid w:val="00F73827"/>
    <w:rsid w:val="00F75F18"/>
    <w:rsid w:val="00F816B5"/>
    <w:rsid w:val="00F8235A"/>
    <w:rsid w:val="00F86DC0"/>
    <w:rsid w:val="00F90F48"/>
    <w:rsid w:val="00F9247E"/>
    <w:rsid w:val="00F9359C"/>
    <w:rsid w:val="00F94053"/>
    <w:rsid w:val="00F960BD"/>
    <w:rsid w:val="00FA23AF"/>
    <w:rsid w:val="00FA36CC"/>
    <w:rsid w:val="00FB6841"/>
    <w:rsid w:val="00FC70A9"/>
    <w:rsid w:val="00FD3491"/>
    <w:rsid w:val="00FD7447"/>
    <w:rsid w:val="00FE6B18"/>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C4C60827-644B-41CA-B773-CAFB1BB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F6DA-2874-4F7C-B3AB-667BFF8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83</Pages>
  <Words>18549</Words>
  <Characters>105733</Characters>
  <Application>Microsoft Office Word</Application>
  <DocSecurity>0</DocSecurity>
  <Lines>881</Lines>
  <Paragraphs>248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久家　薫乃</cp:lastModifiedBy>
  <cp:revision>26</cp:revision>
  <cp:lastPrinted>2024-04-08T04:21:00Z</cp:lastPrinted>
  <dcterms:created xsi:type="dcterms:W3CDTF">2022-03-18T02:18:00Z</dcterms:created>
  <dcterms:modified xsi:type="dcterms:W3CDTF">2024-04-08T04:21:00Z</dcterms:modified>
</cp:coreProperties>
</file>